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F8" w:rsidRPr="005008D7" w:rsidRDefault="006E22F8" w:rsidP="006E22F8">
      <w:pPr>
        <w:rPr>
          <w:rFonts w:ascii="仿宋_GB2312" w:eastAsia="仿宋_GB2312" w:hAnsiTheme="minorEastAsia" w:hint="eastAsia"/>
          <w:sz w:val="30"/>
          <w:szCs w:val="30"/>
        </w:rPr>
      </w:pPr>
      <w:r w:rsidRPr="005008D7">
        <w:rPr>
          <w:rFonts w:ascii="仿宋_GB2312" w:eastAsia="仿宋_GB2312" w:hAnsiTheme="minorEastAsia" w:hint="eastAsia"/>
          <w:sz w:val="30"/>
          <w:szCs w:val="30"/>
        </w:rPr>
        <w:t>附件</w:t>
      </w:r>
      <w:r w:rsidR="005008D7" w:rsidRPr="005008D7"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5008D7" w:rsidRDefault="005008D7" w:rsidP="005008D7">
      <w:pPr>
        <w:jc w:val="center"/>
        <w:rPr>
          <w:rFonts w:asciiTheme="majorEastAsia" w:eastAsiaTheme="majorEastAsia" w:hAnsiTheme="majorEastAsia" w:hint="eastAsia"/>
          <w:b/>
          <w:sz w:val="44"/>
          <w:szCs w:val="30"/>
        </w:rPr>
      </w:pPr>
      <w:r w:rsidRPr="005008D7">
        <w:rPr>
          <w:rFonts w:asciiTheme="majorEastAsia" w:eastAsiaTheme="majorEastAsia" w:hAnsiTheme="majorEastAsia" w:hint="eastAsia"/>
          <w:b/>
          <w:sz w:val="44"/>
          <w:szCs w:val="30"/>
        </w:rPr>
        <w:t>第二批现场审查考评表</w:t>
      </w:r>
    </w:p>
    <w:p w:rsidR="005008D7" w:rsidRPr="005008D7" w:rsidRDefault="005008D7" w:rsidP="005008D7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tbl>
      <w:tblPr>
        <w:tblW w:w="9781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3"/>
        <w:gridCol w:w="7087"/>
        <w:gridCol w:w="1701"/>
      </w:tblGrid>
      <w:tr w:rsidR="006E22F8" w:rsidRPr="005008D7" w:rsidTr="00D3029F">
        <w:trPr>
          <w:trHeight w:val="476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E22F8" w:rsidRPr="005008D7" w:rsidRDefault="006E22F8" w:rsidP="001A391A">
            <w:pPr>
              <w:pStyle w:val="a3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008D7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08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E22F8" w:rsidRPr="005008D7" w:rsidRDefault="006E22F8" w:rsidP="001A391A">
            <w:pPr>
              <w:pStyle w:val="a3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008D7">
              <w:rPr>
                <w:rFonts w:asciiTheme="minorEastAsia" w:hAnsiTheme="minorEastAsia" w:hint="eastAsia"/>
                <w:b/>
                <w:sz w:val="32"/>
                <w:szCs w:val="32"/>
              </w:rPr>
              <w:t>电气防火检测单位名称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6E22F8" w:rsidRPr="005008D7" w:rsidRDefault="006E22F8" w:rsidP="001A391A">
            <w:pPr>
              <w:pStyle w:val="a3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008D7">
              <w:rPr>
                <w:rFonts w:asciiTheme="minorEastAsia" w:hAnsiTheme="minorEastAsia" w:hint="eastAsia"/>
                <w:b/>
                <w:sz w:val="32"/>
                <w:szCs w:val="32"/>
              </w:rPr>
              <w:t>结论</w:t>
            </w:r>
          </w:p>
        </w:tc>
      </w:tr>
      <w:tr w:rsidR="001A391A" w:rsidRPr="00B01125" w:rsidTr="006E22F8">
        <w:trPr>
          <w:trHeight w:val="540"/>
        </w:trPr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北京市</w:t>
            </w:r>
            <w:proofErr w:type="gramStart"/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琦联锋电气消防</w:t>
            </w:r>
            <w:proofErr w:type="gramEnd"/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安全检测有限公司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35分</w:t>
            </w:r>
          </w:p>
        </w:tc>
      </w:tr>
      <w:tr w:rsidR="001A391A" w:rsidRPr="00B01125" w:rsidTr="006E22F8">
        <w:trPr>
          <w:trHeight w:val="533"/>
        </w:trPr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北京中宇京安工程技术有限公司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38分</w:t>
            </w:r>
          </w:p>
        </w:tc>
      </w:tr>
      <w:tr w:rsidR="001A391A" w:rsidRPr="00B01125" w:rsidTr="006E22F8">
        <w:trPr>
          <w:trHeight w:val="540"/>
        </w:trPr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北京</w:t>
            </w:r>
            <w:proofErr w:type="gramStart"/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中安质环</w:t>
            </w:r>
            <w:proofErr w:type="gramEnd"/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技术评价中心有限公司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80分</w:t>
            </w:r>
          </w:p>
        </w:tc>
      </w:tr>
      <w:tr w:rsidR="001A391A" w:rsidRPr="00B01125" w:rsidTr="006E22F8">
        <w:trPr>
          <w:trHeight w:val="549"/>
        </w:trPr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北京腾飞红鹏科技发展有限公司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45分</w:t>
            </w:r>
          </w:p>
        </w:tc>
      </w:tr>
      <w:tr w:rsidR="001A391A" w:rsidRPr="00B01125" w:rsidTr="006E22F8">
        <w:trPr>
          <w:trHeight w:val="528"/>
        </w:trPr>
        <w:tc>
          <w:tcPr>
            <w:tcW w:w="99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7087" w:type="dxa"/>
            <w:tcBorders>
              <w:top w:val="single" w:sz="12" w:space="0" w:color="000000"/>
            </w:tcBorders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北京泰合安消防科技有限公司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86分</w:t>
            </w:r>
          </w:p>
        </w:tc>
      </w:tr>
      <w:tr w:rsidR="001A391A" w:rsidRPr="00B01125" w:rsidTr="006E22F8">
        <w:trPr>
          <w:trHeight w:val="55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北京三和永安消防设施检测有限公司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35分</w:t>
            </w:r>
          </w:p>
        </w:tc>
      </w:tr>
      <w:tr w:rsidR="001A391A" w:rsidRPr="00B01125" w:rsidTr="006E22F8">
        <w:trPr>
          <w:trHeight w:val="560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北京恒泰宏业消防科技有限公司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30分</w:t>
            </w:r>
          </w:p>
        </w:tc>
      </w:tr>
      <w:tr w:rsidR="001A391A" w:rsidRPr="00B01125" w:rsidTr="00D3029F">
        <w:trPr>
          <w:trHeight w:hRule="exact" w:val="663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北京福源鑫晟电气消防技术检测有限公司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40分</w:t>
            </w:r>
          </w:p>
        </w:tc>
      </w:tr>
      <w:tr w:rsidR="001A391A" w:rsidRPr="00B01125" w:rsidTr="006E22F8">
        <w:trPr>
          <w:trHeight w:hRule="exact" w:val="621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北京坤钧枫消防技术有限责任公司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58分</w:t>
            </w:r>
          </w:p>
        </w:tc>
      </w:tr>
      <w:tr w:rsidR="001A391A" w:rsidRPr="00B01125" w:rsidTr="00D3029F">
        <w:trPr>
          <w:trHeight w:hRule="exact" w:val="565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北京华祥永安消防工程有限公司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55分</w:t>
            </w:r>
          </w:p>
        </w:tc>
      </w:tr>
      <w:tr w:rsidR="001A391A" w:rsidRPr="00B01125" w:rsidTr="00D3029F">
        <w:trPr>
          <w:trHeight w:hRule="exact" w:val="559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北京东汉阳光科技有限公司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86分</w:t>
            </w:r>
          </w:p>
        </w:tc>
      </w:tr>
      <w:tr w:rsidR="001A391A" w:rsidRPr="00B01125" w:rsidTr="006E22F8">
        <w:trPr>
          <w:trHeight w:hRule="exact" w:val="575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北京卫安诚信消防技术有限公司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60分</w:t>
            </w:r>
          </w:p>
        </w:tc>
      </w:tr>
      <w:tr w:rsidR="001A391A" w:rsidRPr="00B01125" w:rsidTr="006E22F8">
        <w:trPr>
          <w:trHeight w:hRule="exact" w:val="555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北京航天海泉测试技术有限公司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67分</w:t>
            </w:r>
          </w:p>
        </w:tc>
      </w:tr>
      <w:tr w:rsidR="001A391A" w:rsidRPr="00B01125" w:rsidTr="006E22F8">
        <w:trPr>
          <w:trHeight w:hRule="exact" w:val="563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</w:t>
            </w:r>
            <w:proofErr w:type="gramStart"/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京盾鸿安伟业消防</w:t>
            </w:r>
            <w:proofErr w:type="gramEnd"/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科技有限公司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65分</w:t>
            </w:r>
          </w:p>
        </w:tc>
      </w:tr>
      <w:tr w:rsidR="001A391A" w:rsidRPr="00B01125" w:rsidTr="006E22F8">
        <w:trPr>
          <w:trHeight w:hRule="exact" w:val="571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清大安质消防安全管理质量评价（北京）中心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38分</w:t>
            </w:r>
          </w:p>
        </w:tc>
      </w:tr>
      <w:tr w:rsidR="001A391A" w:rsidRPr="00B01125" w:rsidTr="006E22F8">
        <w:trPr>
          <w:trHeight w:hRule="exact" w:val="551"/>
        </w:trPr>
        <w:tc>
          <w:tcPr>
            <w:tcW w:w="993" w:type="dxa"/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</w:t>
            </w:r>
            <w:proofErr w:type="gramStart"/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鑫淼</w:t>
            </w:r>
            <w:proofErr w:type="gramEnd"/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润泽消防设施检测有限公司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58分</w:t>
            </w:r>
          </w:p>
        </w:tc>
      </w:tr>
      <w:tr w:rsidR="001A391A" w:rsidRPr="00B01125" w:rsidTr="001A391A">
        <w:trPr>
          <w:trHeight w:hRule="exact" w:val="709"/>
        </w:trPr>
        <w:tc>
          <w:tcPr>
            <w:tcW w:w="993" w:type="dxa"/>
            <w:vAlign w:val="center"/>
          </w:tcPr>
          <w:p w:rsidR="001A391A" w:rsidRPr="005008D7" w:rsidRDefault="001A391A" w:rsidP="00C4048F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C4048F" w:rsidRPr="005008D7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北京聚元隆安全技术有限公司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70分</w:t>
            </w:r>
          </w:p>
        </w:tc>
      </w:tr>
      <w:tr w:rsidR="001A391A" w:rsidRPr="00B01125" w:rsidTr="006E22F8">
        <w:trPr>
          <w:trHeight w:hRule="exact" w:val="575"/>
        </w:trPr>
        <w:tc>
          <w:tcPr>
            <w:tcW w:w="993" w:type="dxa"/>
            <w:vAlign w:val="center"/>
          </w:tcPr>
          <w:p w:rsidR="001A391A" w:rsidRPr="005008D7" w:rsidRDefault="001A391A" w:rsidP="00C4048F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C4048F" w:rsidRPr="005008D7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 w:themeColor="text1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 w:themeColor="text1"/>
                <w:sz w:val="32"/>
                <w:szCs w:val="32"/>
              </w:rPr>
              <w:t>北京智朗卓越消防科技有限公司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74分</w:t>
            </w:r>
          </w:p>
        </w:tc>
      </w:tr>
      <w:tr w:rsidR="001A391A" w:rsidRPr="00B01125" w:rsidTr="006E22F8">
        <w:trPr>
          <w:trHeight w:hRule="exact" w:val="575"/>
        </w:trPr>
        <w:tc>
          <w:tcPr>
            <w:tcW w:w="993" w:type="dxa"/>
            <w:vAlign w:val="center"/>
          </w:tcPr>
          <w:p w:rsidR="001A391A" w:rsidRPr="005008D7" w:rsidRDefault="00C4048F" w:rsidP="001A391A">
            <w:pPr>
              <w:pStyle w:val="a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="仿宋" w:hint="eastAsia"/>
                <w:sz w:val="32"/>
                <w:szCs w:val="32"/>
              </w:rPr>
              <w:t>19</w:t>
            </w:r>
          </w:p>
        </w:tc>
        <w:tc>
          <w:tcPr>
            <w:tcW w:w="7087" w:type="dxa"/>
            <w:vAlign w:val="center"/>
          </w:tcPr>
          <w:p w:rsidR="001A391A" w:rsidRPr="005008D7" w:rsidRDefault="001A391A" w:rsidP="001A391A">
            <w:pPr>
              <w:pStyle w:val="a3"/>
              <w:jc w:val="left"/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北京巨安顺鑫消防科技有限责任公司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391A" w:rsidRPr="005008D7" w:rsidRDefault="001A391A" w:rsidP="001A391A">
            <w:pPr>
              <w:pStyle w:val="a3"/>
              <w:jc w:val="center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 w:rsidRPr="005008D7">
              <w:rPr>
                <w:rFonts w:ascii="仿宋_GB2312" w:eastAsia="仿宋_GB2312" w:hAnsiTheme="minorEastAsia" w:hint="eastAsia"/>
                <w:sz w:val="32"/>
                <w:szCs w:val="32"/>
              </w:rPr>
              <w:t>55分</w:t>
            </w:r>
          </w:p>
        </w:tc>
      </w:tr>
    </w:tbl>
    <w:p w:rsidR="003534BD" w:rsidRDefault="003534BD" w:rsidP="005008D7">
      <w:pPr>
        <w:spacing w:line="20" w:lineRule="exact"/>
      </w:pPr>
    </w:p>
    <w:sectPr w:rsidR="003534BD" w:rsidSect="004B1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06" w:rsidRDefault="00071906" w:rsidP="006E22F8">
      <w:r>
        <w:separator/>
      </w:r>
    </w:p>
  </w:endnote>
  <w:endnote w:type="continuationSeparator" w:id="1">
    <w:p w:rsidR="00071906" w:rsidRDefault="00071906" w:rsidP="006E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06" w:rsidRDefault="00071906" w:rsidP="006E22F8">
      <w:r>
        <w:separator/>
      </w:r>
    </w:p>
  </w:footnote>
  <w:footnote w:type="continuationSeparator" w:id="1">
    <w:p w:rsidR="00071906" w:rsidRDefault="00071906" w:rsidP="006E2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2F8"/>
    <w:rsid w:val="00071906"/>
    <w:rsid w:val="001A391A"/>
    <w:rsid w:val="003534BD"/>
    <w:rsid w:val="00400876"/>
    <w:rsid w:val="00431103"/>
    <w:rsid w:val="005008D7"/>
    <w:rsid w:val="00557FB5"/>
    <w:rsid w:val="006E22F8"/>
    <w:rsid w:val="009D553D"/>
    <w:rsid w:val="00A6521C"/>
    <w:rsid w:val="00C4048F"/>
    <w:rsid w:val="00F51A0A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1C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6E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22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22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2016-08-17T07:01:00Z</cp:lastPrinted>
  <dcterms:created xsi:type="dcterms:W3CDTF">2016-08-16T07:46:00Z</dcterms:created>
  <dcterms:modified xsi:type="dcterms:W3CDTF">2016-08-17T09:17:00Z</dcterms:modified>
</cp:coreProperties>
</file>