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F4DA687">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ascii="方正小标宋简体" w:hAnsi="方正小标宋简体" w:eastAsia="方正小标宋简体" w:cs="仿宋_GB2312"/>
          <w:sz w:val="44"/>
          <w:szCs w:val="44"/>
        </w:rPr>
      </w:pPr>
      <w:r>
        <w:rPr>
          <w:rFonts w:hint="eastAsia" w:ascii="方正小标宋简体" w:hAnsi="方正小标宋简体" w:eastAsia="方正小标宋简体" w:cs="仿宋_GB2312"/>
          <w:sz w:val="44"/>
          <w:szCs w:val="44"/>
        </w:rPr>
        <w:t>第二十</w:t>
      </w:r>
      <w:r>
        <w:rPr>
          <w:rFonts w:hint="eastAsia" w:ascii="方正小标宋简体" w:hAnsi="方正小标宋简体" w:eastAsia="方正小标宋简体" w:cs="仿宋_GB2312"/>
          <w:sz w:val="44"/>
          <w:szCs w:val="44"/>
          <w:lang w:val="en-US" w:eastAsia="zh-CN"/>
        </w:rPr>
        <w:t>一</w:t>
      </w:r>
      <w:r>
        <w:rPr>
          <w:rFonts w:hint="eastAsia" w:ascii="方正小标宋简体" w:hAnsi="方正小标宋简体" w:eastAsia="方正小标宋简体" w:cs="仿宋_GB2312"/>
          <w:sz w:val="44"/>
          <w:szCs w:val="44"/>
        </w:rPr>
        <w:t>届中国国际消防设备技术交流展览会</w:t>
      </w:r>
    </w:p>
    <w:p w14:paraId="40FA7B7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北京消防协会会员单位参展情况</w:t>
      </w:r>
    </w:p>
    <w:p w14:paraId="645F1F5A">
      <w:pPr>
        <w:pStyle w:val="7"/>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rPr>
      </w:pPr>
      <w:bookmarkStart w:id="2" w:name="_GoBack"/>
      <w:bookmarkEnd w:id="2"/>
    </w:p>
    <w:p w14:paraId="3F746113">
      <w:pPr>
        <w:pStyle w:val="7"/>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lang w:eastAsia="zh-CN"/>
        </w:rPr>
      </w:pPr>
      <w:r>
        <w:rPr>
          <w:rFonts w:hint="eastAsia" w:ascii="黑体" w:hAnsi="黑体" w:eastAsia="黑体" w:cs="黑体"/>
          <w:kern w:val="2"/>
          <w:sz w:val="32"/>
          <w:szCs w:val="32"/>
          <w:lang w:val="en-US" w:eastAsia="zh-CN" w:bidi="ar-SA"/>
        </w:rPr>
        <w:t>1、</w:t>
      </w:r>
      <w:r>
        <w:rPr>
          <w:rFonts w:hint="eastAsia" w:ascii="黑体" w:hAnsi="黑体" w:eastAsia="黑体" w:cs="黑体"/>
        </w:rPr>
        <w:t>北京利达华信电子股份有限公司：展位号：W1-05</w:t>
      </w:r>
      <w:r>
        <w:rPr>
          <w:rFonts w:hint="eastAsia" w:ascii="黑体" w:hAnsi="黑体" w:eastAsia="黑体" w:cs="黑体"/>
          <w:lang w:eastAsia="zh-CN"/>
        </w:rPr>
        <w:t>。</w:t>
      </w:r>
    </w:p>
    <w:p w14:paraId="1930A3C1">
      <w:pPr>
        <w:pStyle w:val="7"/>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展品】利达将携一系列新国标消防产品震撼亮相。全新升级的工业级消防产品，为工业消防安全构建起全方位、多层次的守护屏障。首批获得型式检验报告的柜式全氟己酮和预制式全氟己酮灭火装置，开启了气体消防领域的绿色新纪元。W1-5利达展厅期待与您相约展会现场，携手守护消防安全，共话消防未来！</w:t>
      </w:r>
    </w:p>
    <w:p w14:paraId="59AA0B61">
      <w:pPr>
        <w:pStyle w:val="7"/>
        <w:keepNext w:val="0"/>
        <w:keepLines w:val="0"/>
        <w:pageBreakBefore w:val="0"/>
        <w:widowControl w:val="0"/>
        <w:kinsoku/>
        <w:wordWrap/>
        <w:overflowPunct/>
        <w:topLinePunct w:val="0"/>
        <w:autoSpaceDE/>
        <w:autoSpaceDN/>
        <w:bidi w:val="0"/>
        <w:adjustRightInd/>
        <w:snapToGrid/>
        <w:spacing w:line="520" w:lineRule="exact"/>
        <w:ind w:left="638" w:leftChars="304" w:firstLine="0" w:firstLineChars="0"/>
        <w:jc w:val="both"/>
        <w:textAlignment w:val="auto"/>
        <w:rPr>
          <w:rFonts w:hint="eastAsia" w:ascii="黑体" w:hAnsi="黑体" w:eastAsia="黑体" w:cs="黑体"/>
          <w:lang w:eastAsia="zh-CN"/>
        </w:rPr>
      </w:pPr>
      <w:r>
        <w:rPr>
          <w:rFonts w:hint="eastAsia" w:ascii="黑体" w:hAnsi="黑体" w:eastAsia="黑体" w:cs="黑体"/>
        </w:rPr>
        <w:t>2</w:t>
      </w:r>
      <w:r>
        <w:rPr>
          <w:rFonts w:hint="eastAsia" w:ascii="黑体" w:hAnsi="黑体" w:eastAsia="黑体" w:cs="黑体"/>
          <w:lang w:eastAsia="zh-CN"/>
        </w:rPr>
        <w:t>、北京晨豪科技有限公司：</w:t>
      </w:r>
      <w:r>
        <w:rPr>
          <w:rFonts w:hint="eastAsia" w:ascii="黑体" w:hAnsi="黑体" w:eastAsia="黑体" w:cs="黑体"/>
        </w:rPr>
        <w:t>展位号：</w:t>
      </w:r>
      <w:r>
        <w:rPr>
          <w:rFonts w:hint="eastAsia" w:ascii="黑体" w:hAnsi="黑体" w:eastAsia="黑体" w:cs="黑体"/>
          <w:lang w:eastAsia="zh-CN"/>
        </w:rPr>
        <w:t>W1-19</w:t>
      </w:r>
    </w:p>
    <w:p w14:paraId="4C05B95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kern w:val="2"/>
          <w:sz w:val="32"/>
          <w:szCs w:val="32"/>
          <w:lang w:val="en-US" w:eastAsia="zh-CN" w:bidi="ar-SA"/>
        </w:rPr>
        <w:t>【展品】北京晨豪科技携哨兵系统亮相北京消防展，展示智慧消防整体解决方案。涵盖物联网监测、AI视频识别、远程控制终端、无线报警、智慧用电及养老场景应用，支持单人值班，实现火灾早发现、早处置，助力消防管理智能化升级。</w:t>
      </w:r>
    </w:p>
    <w:p w14:paraId="65DBE83C">
      <w:pPr>
        <w:pStyle w:val="7"/>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黑体" w:hAnsi="黑体" w:eastAsia="黑体" w:cs="黑体"/>
        </w:rPr>
      </w:pPr>
      <w:r>
        <w:rPr>
          <w:rFonts w:hint="eastAsia" w:ascii="黑体" w:hAnsi="黑体" w:eastAsia="黑体" w:cs="黑体"/>
          <w:kern w:val="2"/>
          <w:sz w:val="32"/>
          <w:szCs w:val="32"/>
          <w:lang w:val="en-US" w:eastAsia="zh-CN" w:bidi="ar-SA"/>
        </w:rPr>
        <w:t>3、</w:t>
      </w:r>
      <w:r>
        <w:rPr>
          <w:rFonts w:hint="eastAsia" w:ascii="黑体" w:hAnsi="黑体" w:eastAsia="黑体" w:cs="黑体"/>
        </w:rPr>
        <w:t>万霖消防技术有限公司：展位号：W1-21。</w:t>
      </w:r>
    </w:p>
    <w:p w14:paraId="7026586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kern w:val="2"/>
          <w:sz w:val="32"/>
          <w:szCs w:val="32"/>
          <w:lang w:val="en-US" w:eastAsia="zh-CN" w:bidi="ar-SA"/>
        </w:rPr>
        <w:t>【展品】Ai智慧家庭安消联网系统。</w:t>
      </w:r>
    </w:p>
    <w:p w14:paraId="4DF7A847">
      <w:pPr>
        <w:pStyle w:val="7"/>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38" w:leftChars="304" w:firstLine="0" w:firstLineChars="0"/>
        <w:jc w:val="both"/>
        <w:textAlignment w:val="auto"/>
        <w:rPr>
          <w:rFonts w:hint="eastAsia" w:ascii="黑体" w:hAnsi="黑体" w:eastAsia="黑体" w:cs="黑体"/>
        </w:rPr>
      </w:pPr>
      <w:r>
        <w:rPr>
          <w:rFonts w:hint="eastAsia" w:ascii="黑体" w:hAnsi="黑体" w:eastAsia="黑体" w:cs="黑体"/>
          <w:kern w:val="2"/>
          <w:sz w:val="32"/>
          <w:szCs w:val="32"/>
          <w:lang w:val="en-US" w:eastAsia="zh-CN" w:bidi="ar-SA"/>
        </w:rPr>
        <w:t>4、</w:t>
      </w:r>
      <w:r>
        <w:rPr>
          <w:rFonts w:hint="eastAsia" w:ascii="黑体" w:hAnsi="黑体" w:eastAsia="黑体" w:cs="黑体"/>
        </w:rPr>
        <w:t>营口新山鹰报警设备有限公司：展位号：W1-50。</w:t>
      </w:r>
    </w:p>
    <w:p w14:paraId="13EA352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kern w:val="2"/>
          <w:sz w:val="32"/>
          <w:szCs w:val="32"/>
          <w:lang w:val="en-US" w:eastAsia="zh-CN" w:bidi="ar-SA"/>
        </w:rPr>
        <w:t xml:space="preserve">    【展品】实时监控所连接电气火灾监控器状态，包括报警、短路、短路的状态。</w:t>
      </w:r>
    </w:p>
    <w:p w14:paraId="2B4896F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5、</w:t>
      </w:r>
      <w:r>
        <w:rPr>
          <w:rFonts w:hint="eastAsia" w:ascii="黑体" w:hAnsi="黑体" w:eastAsia="黑体" w:cs="黑体"/>
          <w:sz w:val="32"/>
          <w:szCs w:val="32"/>
        </w:rPr>
        <w:t>中消云（北京）物联网科技研究院有限公司：展位号：W1-51。</w:t>
      </w:r>
    </w:p>
    <w:p w14:paraId="61B5B696">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【展品】火灾报警控制装置、火灾报警触发器件，消防应急照明和疏散指示装置。</w:t>
      </w:r>
    </w:p>
    <w:p w14:paraId="3EF1DBFD">
      <w:pPr>
        <w:pStyle w:val="7"/>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lang w:eastAsia="zh-CN"/>
        </w:rPr>
      </w:pPr>
      <w:r>
        <w:rPr>
          <w:rFonts w:hint="eastAsia" w:ascii="黑体" w:hAnsi="黑体" w:eastAsia="黑体" w:cs="黑体"/>
          <w:lang w:val="en-US" w:eastAsia="zh-CN"/>
        </w:rPr>
        <w:t>6</w:t>
      </w:r>
      <w:r>
        <w:rPr>
          <w:rFonts w:hint="eastAsia" w:ascii="黑体" w:hAnsi="黑体" w:eastAsia="黑体" w:cs="黑体"/>
        </w:rPr>
        <w:t>、营口天成消防设备有限公司：展位号：W1-55</w:t>
      </w:r>
      <w:r>
        <w:rPr>
          <w:rFonts w:hint="eastAsia" w:ascii="黑体" w:hAnsi="黑体" w:eastAsia="黑体" w:cs="黑体"/>
          <w:lang w:eastAsia="zh-CN"/>
        </w:rPr>
        <w:t>。</w:t>
      </w:r>
    </w:p>
    <w:p w14:paraId="64FB602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kern w:val="2"/>
          <w:sz w:val="32"/>
          <w:szCs w:val="32"/>
          <w:lang w:val="en-US" w:eastAsia="zh-CN" w:bidi="ar-SA"/>
        </w:rPr>
        <w:t>【展品】天成消防与您相约国际消防展W1馆-55号！免费平台、远程控制破信息孤岛，工业/民用设备协同，自研 TC 技术，免布线适配多场景，考试培训全流程体系等领先亮点尽数登场，产品远销 50 国提供出口支持，与您共探消防未来！</w:t>
      </w:r>
    </w:p>
    <w:p w14:paraId="6642B45C">
      <w:pPr>
        <w:pStyle w:val="7"/>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rPr>
      </w:pPr>
      <w:r>
        <w:rPr>
          <w:rFonts w:hint="eastAsia" w:ascii="黑体" w:hAnsi="黑体" w:eastAsia="黑体" w:cs="黑体"/>
          <w:kern w:val="2"/>
          <w:sz w:val="32"/>
          <w:szCs w:val="32"/>
          <w:lang w:val="en-US" w:eastAsia="zh-CN" w:bidi="ar-SA"/>
        </w:rPr>
        <w:t>7、</w:t>
      </w:r>
      <w:r>
        <w:rPr>
          <w:rFonts w:hint="eastAsia" w:ascii="黑体" w:hAnsi="黑体" w:eastAsia="黑体" w:cs="黑体"/>
        </w:rPr>
        <w:t>北京泰普瑞认证服务有限公司：展位号：W1-77。</w:t>
      </w:r>
    </w:p>
    <w:p w14:paraId="469D6B8C">
      <w:pPr>
        <w:pStyle w:val="7"/>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展品】泰普瑞认证(TEPRY)是经中华人民共和国工业及信息化部推荐，国家认证认可监督管理委员会(CNCA)批准设立的认证机构。对国内外消防产品和消防服务企业开展认证评价活动，认证证书由全国应急产业联盟在全国推荐采信，证书在建设工程消防验收和消防监督活动中获得广泛采信。自成立以来，泰普瑞认证以严谨的态度、精湛的技术、专业的服务，为众多企业搭建了从技术到产品、从产品到市场的桥梁，支持客户在全球市场取得成功。</w:t>
      </w:r>
    </w:p>
    <w:p w14:paraId="3E057DD4">
      <w:pPr>
        <w:pStyle w:val="7"/>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rPr>
      </w:pPr>
      <w:r>
        <w:rPr>
          <w:rFonts w:hint="eastAsia" w:ascii="黑体" w:hAnsi="黑体" w:eastAsia="黑体" w:cs="黑体"/>
          <w:lang w:val="en-US" w:eastAsia="zh-CN"/>
        </w:rPr>
        <w:t>8</w:t>
      </w:r>
      <w:r>
        <w:rPr>
          <w:rFonts w:hint="eastAsia" w:ascii="黑体" w:hAnsi="黑体" w:eastAsia="黑体" w:cs="黑体"/>
        </w:rPr>
        <w:t>、北京久久神龙消防器材有限公司：展位号：W1-93。</w:t>
      </w:r>
    </w:p>
    <w:p w14:paraId="2CE34BE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kern w:val="2"/>
          <w:sz w:val="32"/>
          <w:szCs w:val="32"/>
          <w:lang w:val="en-US" w:eastAsia="zh-CN" w:bidi="ar-SA"/>
        </w:rPr>
        <w:t>【展品】北京久久神龙消防器材有限公司注册成立于1999年，总部位于北京市采育经济开发区，是研发、生产、销售灭火器、灭火剂、防烟面具等各类消防器材的经济实体。本次展会主要展出干粉灭火器、水基型灭火器和二氧化碳灭火器和自主研发的水基型灭火剂。</w:t>
      </w:r>
    </w:p>
    <w:p w14:paraId="1E82F64F">
      <w:pPr>
        <w:pStyle w:val="7"/>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rPr>
      </w:pPr>
      <w:r>
        <w:rPr>
          <w:rFonts w:hint="eastAsia" w:ascii="黑体" w:hAnsi="黑体" w:eastAsia="黑体" w:cs="黑体"/>
          <w:kern w:val="2"/>
          <w:sz w:val="32"/>
          <w:szCs w:val="32"/>
          <w:lang w:val="en-US" w:eastAsia="zh-CN" w:bidi="ar-SA"/>
        </w:rPr>
        <w:t>9、</w:t>
      </w:r>
      <w:r>
        <w:rPr>
          <w:rFonts w:hint="eastAsia" w:ascii="黑体" w:hAnsi="黑体" w:eastAsia="黑体" w:cs="黑体"/>
        </w:rPr>
        <w:t>浙江信达可恩消防股份有限公司：展位号：W1-56。</w:t>
      </w:r>
    </w:p>
    <w:p w14:paraId="2E96218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rPr>
      </w:pPr>
      <w:bookmarkStart w:id="0" w:name="OLE_LINK5"/>
      <w:r>
        <w:rPr>
          <w:rFonts w:hint="eastAsia" w:ascii="仿宋_GB2312" w:hAnsi="仿宋_GB2312" w:eastAsia="仿宋_GB2312" w:cs="仿宋_GB2312"/>
          <w:kern w:val="2"/>
          <w:sz w:val="32"/>
          <w:szCs w:val="32"/>
          <w:lang w:val="en-US" w:eastAsia="zh-CN" w:bidi="ar-SA"/>
        </w:rPr>
        <w:t>【展品】</w:t>
      </w:r>
      <w:bookmarkEnd w:id="0"/>
      <w:r>
        <w:rPr>
          <w:rFonts w:hint="eastAsia" w:ascii="仿宋_GB2312" w:hAnsi="仿宋_GB2312" w:eastAsia="仿宋_GB2312" w:cs="仿宋_GB2312"/>
          <w:kern w:val="2"/>
          <w:sz w:val="32"/>
          <w:szCs w:val="32"/>
          <w:lang w:val="en-US" w:eastAsia="zh-CN" w:bidi="ar-SA"/>
        </w:rPr>
        <w:t>信达消防是国家级高新技术企业，浙江省隐形冠军，本次展示各类气体灭火系统、托架式消火栓箱、手提式灭火器、空呼等消防产品、气瓶充装检测、社会化服务、工程设计施工、培训等全产业链、全寿命周期、全天候的产品与服务的解决方案。</w:t>
      </w:r>
    </w:p>
    <w:p w14:paraId="46975043">
      <w:pPr>
        <w:pStyle w:val="7"/>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黑体" w:hAnsi="黑体" w:eastAsia="黑体" w:cs="黑体"/>
          <w:highlight w:val="yellow"/>
          <w:lang w:eastAsia="zh-CN"/>
        </w:rPr>
      </w:pPr>
      <w:r>
        <w:rPr>
          <w:rFonts w:hint="eastAsia" w:ascii="黑体" w:hAnsi="黑体" w:eastAsia="黑体" w:cs="黑体"/>
          <w:kern w:val="2"/>
          <w:sz w:val="32"/>
          <w:szCs w:val="32"/>
          <w:lang w:val="en-US" w:eastAsia="zh-CN" w:bidi="ar-SA"/>
        </w:rPr>
        <w:t>10、</w:t>
      </w:r>
      <w:r>
        <w:rPr>
          <w:rFonts w:hint="eastAsia" w:ascii="黑体" w:hAnsi="黑体" w:eastAsia="黑体" w:cs="黑体"/>
          <w:highlight w:val="none"/>
        </w:rPr>
        <w:t>西门子（中国）有限公司：展位号：W1-62A</w:t>
      </w:r>
      <w:r>
        <w:rPr>
          <w:rFonts w:hint="eastAsia" w:ascii="黑体" w:hAnsi="黑体" w:eastAsia="黑体" w:cs="黑体"/>
          <w:highlight w:val="none"/>
          <w:lang w:eastAsia="zh-CN"/>
        </w:rPr>
        <w:t>。</w:t>
      </w:r>
    </w:p>
    <w:p w14:paraId="2717B33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highlight w:val="yellow"/>
          <w:lang w:eastAsia="zh-CN"/>
        </w:rPr>
      </w:pPr>
      <w:bookmarkStart w:id="1" w:name="OLE_LINK4"/>
      <w:r>
        <w:rPr>
          <w:rFonts w:hint="eastAsia" w:ascii="仿宋_GB2312" w:hAnsi="仿宋_GB2312" w:eastAsia="仿宋_GB2312" w:cs="仿宋_GB2312"/>
          <w:kern w:val="2"/>
          <w:sz w:val="32"/>
          <w:szCs w:val="32"/>
          <w:lang w:val="en-US" w:eastAsia="zh-CN" w:bidi="ar-SA"/>
        </w:rPr>
        <w:t>【展品】</w:t>
      </w:r>
      <w:bookmarkEnd w:id="1"/>
      <w:r>
        <w:rPr>
          <w:rFonts w:hint="eastAsia" w:ascii="仿宋_GB2312" w:hAnsi="仿宋_GB2312" w:eastAsia="仿宋_GB2312" w:cs="仿宋_GB2312"/>
          <w:kern w:val="2"/>
          <w:sz w:val="32"/>
          <w:szCs w:val="32"/>
          <w:lang w:val="en-US" w:eastAsia="zh-CN" w:bidi="ar-SA"/>
        </w:rPr>
        <w:t>本次展会，西门子重磅展示了由北京西门子西伯乐斯电子有限公司（BSCE）新近推出的 Cerberus PRO FS720 家族新成员 FD30系列，以及全面展示了西门子火灾报警系统、灭火系统、消防应急照明和疏散指示系统等一系列创新产品和解决方案，并重点展出了消防解决方案在电子厂房和储能等行业的应用。13日，北京西门子西伯乐斯电子有限公司新近推出的 Cerberus PRO FS720 家族新成员FD30在展会上获颁 UL 认证，其实验室也成为中国UL声光报警器领域首个 WTDP 目击实验室。</w:t>
      </w:r>
    </w:p>
    <w:p w14:paraId="7B2027A5">
      <w:pPr>
        <w:pStyle w:val="7"/>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lang w:eastAsia="zh-CN"/>
        </w:rPr>
      </w:pPr>
      <w:r>
        <w:rPr>
          <w:rFonts w:hint="eastAsia" w:ascii="黑体" w:hAnsi="黑体" w:eastAsia="黑体" w:cs="黑体"/>
          <w:kern w:val="2"/>
          <w:sz w:val="32"/>
          <w:szCs w:val="32"/>
          <w:lang w:val="en-US" w:eastAsia="zh-CN" w:bidi="ar-SA"/>
        </w:rPr>
        <w:t>11、</w:t>
      </w:r>
      <w:r>
        <w:rPr>
          <w:rFonts w:hint="eastAsia" w:ascii="黑体" w:hAnsi="黑体" w:eastAsia="黑体" w:cs="黑体"/>
        </w:rPr>
        <w:t>承德市睿桥给水设备有限公司</w:t>
      </w:r>
      <w:r>
        <w:rPr>
          <w:rFonts w:hint="eastAsia" w:ascii="黑体" w:hAnsi="黑体" w:eastAsia="黑体" w:cs="黑体"/>
          <w:lang w:eastAsia="zh-CN"/>
        </w:rPr>
        <w:t>：</w:t>
      </w:r>
      <w:r>
        <w:rPr>
          <w:rFonts w:hint="eastAsia" w:ascii="黑体" w:hAnsi="黑体" w:eastAsia="黑体" w:cs="黑体"/>
        </w:rPr>
        <w:t>展位号：W1-134</w:t>
      </w:r>
      <w:r>
        <w:rPr>
          <w:rFonts w:hint="eastAsia" w:ascii="黑体" w:hAnsi="黑体" w:eastAsia="黑体" w:cs="黑体"/>
          <w:lang w:eastAsia="zh-CN"/>
        </w:rPr>
        <w:t>。</w:t>
      </w:r>
    </w:p>
    <w:p w14:paraId="58259C90">
      <w:pPr>
        <w:pStyle w:val="7"/>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kern w:val="2"/>
          <w:sz w:val="32"/>
          <w:szCs w:val="32"/>
          <w:lang w:val="en-US" w:eastAsia="zh-CN" w:bidi="ar-SA"/>
        </w:rPr>
        <w:t xml:space="preserve">    【展品】公司自主研发的GH-XF系列星角降压式机械应急装置是一款基于接触器为主体，配合机械应急操作机构，只需转动手柄90度便可自动实现星角降压启动的消防机械应急装置，其特点是无需人为二次操作，星角转换时间可根据功率大小内置设定，具有操作简单、机械性能稳定、对电网冲击小等优点。此机构能够满足GB50974《消防给水及消火栓系统技术规范》，能保证机械应急启动方式与自动保持一致。</w:t>
      </w:r>
    </w:p>
    <w:p w14:paraId="67B074E3">
      <w:pPr>
        <w:pStyle w:val="7"/>
        <w:keepNext w:val="0"/>
        <w:keepLines w:val="0"/>
        <w:pageBreakBefore w:val="0"/>
        <w:widowControl w:val="0"/>
        <w:kinsoku/>
        <w:wordWrap/>
        <w:overflowPunct/>
        <w:topLinePunct w:val="0"/>
        <w:autoSpaceDE/>
        <w:autoSpaceDN/>
        <w:bidi w:val="0"/>
        <w:adjustRightInd/>
        <w:snapToGrid/>
        <w:spacing w:line="520" w:lineRule="exact"/>
        <w:ind w:firstLine="640" w:firstLineChars="0"/>
        <w:jc w:val="both"/>
        <w:textAlignment w:val="auto"/>
        <w:rPr>
          <w:rFonts w:hint="eastAsia" w:ascii="黑体" w:hAnsi="黑体" w:eastAsia="黑体" w:cs="黑体"/>
          <w:lang w:eastAsia="zh-CN"/>
        </w:rPr>
      </w:pPr>
      <w:r>
        <w:rPr>
          <w:rFonts w:hint="eastAsia" w:ascii="黑体" w:hAnsi="黑体" w:eastAsia="黑体" w:cs="黑体"/>
        </w:rPr>
        <w:t>1</w:t>
      </w:r>
      <w:r>
        <w:rPr>
          <w:rFonts w:hint="eastAsia" w:ascii="黑体" w:hAnsi="黑体" w:eastAsia="黑体" w:cs="黑体"/>
          <w:lang w:val="en-US" w:eastAsia="zh-CN"/>
        </w:rPr>
        <w:t>2</w:t>
      </w:r>
      <w:r>
        <w:rPr>
          <w:rFonts w:hint="eastAsia" w:ascii="黑体" w:hAnsi="黑体" w:eastAsia="黑体" w:cs="黑体"/>
        </w:rPr>
        <w:t>、北京航天常兴科技发展股份有限公司：展位号：W2-06</w:t>
      </w:r>
      <w:r>
        <w:rPr>
          <w:rFonts w:hint="eastAsia" w:ascii="黑体" w:hAnsi="黑体" w:eastAsia="黑体" w:cs="黑体"/>
          <w:lang w:eastAsia="zh-CN"/>
        </w:rPr>
        <w:t>。</w:t>
      </w:r>
    </w:p>
    <w:p w14:paraId="5F5EC58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kern w:val="2"/>
          <w:sz w:val="32"/>
          <w:szCs w:val="32"/>
          <w:lang w:val="en-US" w:eastAsia="zh-CN" w:bidi="ar-SA"/>
        </w:rPr>
        <w:t>【展品】航天常兴专注于电气安全监测和早期预警，本次展出核心为智能图形分析终端及多款电气监控探测器。系统可实时采集分析电气、温度及热解粒子等信息，实现从风险感知、隐患诊断到智能预警的全链路电气安全防控。</w:t>
      </w:r>
    </w:p>
    <w:p w14:paraId="60AD7093">
      <w:pPr>
        <w:pStyle w:val="7"/>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lang w:eastAsia="zh-CN"/>
        </w:rPr>
      </w:pPr>
      <w:r>
        <w:rPr>
          <w:rFonts w:hint="eastAsia" w:ascii="黑体" w:hAnsi="黑体" w:eastAsia="黑体" w:cs="黑体"/>
          <w:kern w:val="2"/>
          <w:sz w:val="32"/>
          <w:szCs w:val="32"/>
          <w:lang w:val="en-US" w:eastAsia="zh-CN" w:bidi="ar-SA"/>
        </w:rPr>
        <w:t>13、</w:t>
      </w:r>
      <w:r>
        <w:rPr>
          <w:rFonts w:hint="eastAsia" w:ascii="黑体" w:hAnsi="黑体" w:eastAsia="黑体" w:cs="黑体"/>
        </w:rPr>
        <w:t>天泽智联科技股份公司：展位号：W2-07</w:t>
      </w:r>
      <w:r>
        <w:rPr>
          <w:rFonts w:hint="eastAsia" w:ascii="黑体" w:hAnsi="黑体" w:eastAsia="黑体" w:cs="黑体"/>
          <w:lang w:eastAsia="zh-CN"/>
        </w:rPr>
        <w:t>。</w:t>
      </w:r>
    </w:p>
    <w:p w14:paraId="16E5994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kern w:val="2"/>
          <w:sz w:val="32"/>
          <w:szCs w:val="32"/>
          <w:lang w:val="en-US" w:eastAsia="zh-CN" w:bidi="ar-SA"/>
        </w:rPr>
        <w:t>【展品】首发亮相蓝塔大模型，工业消防、新能源等重点领域创新解决方案，还有 “天-空-地-水”一体化多款物联监测自研设备，将系统呈现消防安全全线产品与前沿成果。展现消防与生产场景的智能研判与实战能力。</w:t>
      </w:r>
    </w:p>
    <w:p w14:paraId="2A634DE9">
      <w:pPr>
        <w:pStyle w:val="7"/>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lang w:eastAsia="zh-CN"/>
        </w:rPr>
      </w:pPr>
      <w:r>
        <w:rPr>
          <w:rFonts w:hint="eastAsia" w:ascii="黑体" w:hAnsi="黑体" w:eastAsia="黑体" w:cs="黑体"/>
          <w:kern w:val="2"/>
          <w:sz w:val="32"/>
          <w:szCs w:val="32"/>
          <w:lang w:val="en-US" w:eastAsia="zh-CN" w:bidi="ar-SA"/>
        </w:rPr>
        <w:t>14、</w:t>
      </w:r>
      <w:r>
        <w:rPr>
          <w:rFonts w:hint="eastAsia" w:ascii="黑体" w:hAnsi="黑体" w:eastAsia="黑体" w:cs="黑体"/>
        </w:rPr>
        <w:t>江苏铭星供水设备有限公司：展位号：W2-21</w:t>
      </w:r>
      <w:r>
        <w:rPr>
          <w:rFonts w:hint="eastAsia" w:ascii="黑体" w:hAnsi="黑体" w:eastAsia="黑体" w:cs="黑体"/>
          <w:lang w:eastAsia="zh-CN"/>
        </w:rPr>
        <w:t>。</w:t>
      </w:r>
    </w:p>
    <w:p w14:paraId="2FB68AFA">
      <w:pPr>
        <w:pStyle w:val="7"/>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kern w:val="2"/>
          <w:sz w:val="32"/>
          <w:szCs w:val="32"/>
          <w:lang w:val="en-US" w:eastAsia="zh-CN" w:bidi="ar-SA"/>
        </w:rPr>
        <w:t xml:space="preserve">    【展品】装配式箱泵一体化消防给水泵站和智慧消防给水机组。</w:t>
      </w:r>
    </w:p>
    <w:p w14:paraId="4DE88F37">
      <w:pPr>
        <w:pStyle w:val="7"/>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38" w:leftChars="304" w:firstLine="0" w:firstLineChars="0"/>
        <w:jc w:val="both"/>
        <w:textAlignment w:val="auto"/>
        <w:rPr>
          <w:rFonts w:hint="eastAsia" w:ascii="黑体" w:hAnsi="黑体" w:eastAsia="黑体" w:cs="黑体"/>
          <w:lang w:eastAsia="zh-CN"/>
        </w:rPr>
      </w:pPr>
      <w:r>
        <w:rPr>
          <w:rFonts w:hint="eastAsia" w:ascii="黑体" w:hAnsi="黑体" w:eastAsia="黑体" w:cs="黑体"/>
          <w:kern w:val="2"/>
          <w:sz w:val="32"/>
          <w:szCs w:val="32"/>
          <w:lang w:val="en-US" w:eastAsia="zh-CN" w:bidi="ar-SA"/>
        </w:rPr>
        <w:t>15、</w:t>
      </w:r>
      <w:r>
        <w:rPr>
          <w:rFonts w:hint="eastAsia" w:ascii="黑体" w:hAnsi="黑体" w:eastAsia="黑体" w:cs="黑体"/>
        </w:rPr>
        <w:t>北京慧聪应消信息服务有限公司：展位号：W2-23</w:t>
      </w:r>
      <w:r>
        <w:rPr>
          <w:rFonts w:hint="eastAsia" w:ascii="黑体" w:hAnsi="黑体" w:eastAsia="黑体" w:cs="黑体"/>
          <w:lang w:eastAsia="zh-CN"/>
        </w:rPr>
        <w:t>。</w:t>
      </w:r>
    </w:p>
    <w:p w14:paraId="12E7148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kern w:val="2"/>
          <w:sz w:val="32"/>
          <w:szCs w:val="32"/>
          <w:lang w:val="en-US" w:eastAsia="zh-CN" w:bidi="ar-SA"/>
        </w:rPr>
        <w:t>【展品】慧聪消防网成立于2000年，隶属于慧聪网（HK02280），是中国消防行业最具影响力的专业产业互联网平台，服务3700余家消防生产行业，覆盖率达80%，核心客户超过700家，面向设计院、经销代理商、工程商、终端用户群体约43万人，品牌项目CFIC、TOP10项目已成为行业风向标，与国内主流媒体和视讯门户良好合作，为传统行业导入网络效应。</w:t>
      </w:r>
    </w:p>
    <w:p w14:paraId="2BB968DE">
      <w:pPr>
        <w:pStyle w:val="7"/>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lang w:eastAsia="zh-CN"/>
        </w:rPr>
      </w:pPr>
      <w:r>
        <w:rPr>
          <w:rFonts w:hint="eastAsia" w:ascii="黑体" w:hAnsi="黑体" w:eastAsia="黑体" w:cs="黑体"/>
          <w:kern w:val="2"/>
          <w:sz w:val="32"/>
          <w:szCs w:val="32"/>
          <w:lang w:val="en-US" w:eastAsia="zh-CN" w:bidi="ar-SA"/>
        </w:rPr>
        <w:t>16、</w:t>
      </w:r>
      <w:r>
        <w:rPr>
          <w:rFonts w:hint="eastAsia" w:ascii="黑体" w:hAnsi="黑体" w:eastAsia="黑体" w:cs="黑体"/>
        </w:rPr>
        <w:t>航天康达（北京）科技发展有限公司：展位号：W2-29</w:t>
      </w:r>
      <w:r>
        <w:rPr>
          <w:rFonts w:hint="eastAsia" w:ascii="黑体" w:hAnsi="黑体" w:eastAsia="黑体" w:cs="黑体"/>
          <w:lang w:eastAsia="zh-CN"/>
        </w:rPr>
        <w:t>。</w:t>
      </w:r>
    </w:p>
    <w:p w14:paraId="084DD0D4">
      <w:pPr>
        <w:pStyle w:val="7"/>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kern w:val="2"/>
          <w:sz w:val="32"/>
          <w:szCs w:val="32"/>
          <w:lang w:val="en-US" w:eastAsia="zh-CN" w:bidi="ar-SA"/>
        </w:rPr>
        <w:t>【展品】</w:t>
      </w:r>
      <w:r>
        <w:rPr>
          <w:rFonts w:hint="eastAsia" w:ascii="仿宋_GB2312" w:hAnsi="仿宋_GB2312" w:eastAsia="仿宋_GB2312" w:cs="仿宋_GB2312"/>
        </w:rPr>
        <w:t>【全氟己酮灭火剂】在常温下呈液体存在，无色无味，容易挥发，属于洁净灭火剂，不含破坏环境的固体颗粒和油脂，也不破坏大气臭氧层，在释放后不留下残余物，不属于危险品，储罐内压力低运输安全方便。在保证极高灭火效率的同时，以上特点解决了以往氟代烷类哈龙替代品在环保方面的难题，是一种真正意义上的长效哈龙替代品。</w:t>
      </w:r>
    </w:p>
    <w:p w14:paraId="1E34032D">
      <w:pPr>
        <w:pStyle w:val="7"/>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lang w:eastAsia="zh-CN"/>
        </w:rPr>
      </w:pPr>
      <w:r>
        <w:rPr>
          <w:rFonts w:hint="eastAsia" w:ascii="黑体" w:hAnsi="黑体" w:eastAsia="黑体" w:cs="黑体"/>
        </w:rPr>
        <w:t>1</w:t>
      </w:r>
      <w:r>
        <w:rPr>
          <w:rFonts w:hint="eastAsia" w:ascii="黑体" w:hAnsi="黑体" w:eastAsia="黑体" w:cs="黑体"/>
          <w:lang w:val="en-US" w:eastAsia="zh-CN"/>
        </w:rPr>
        <w:t>7</w:t>
      </w:r>
      <w:r>
        <w:rPr>
          <w:rFonts w:hint="eastAsia" w:ascii="黑体" w:hAnsi="黑体" w:eastAsia="黑体" w:cs="黑体"/>
        </w:rPr>
        <w:t>、深圳市高新投三江电子股份有限公司：展位号:W2-43</w:t>
      </w:r>
      <w:r>
        <w:rPr>
          <w:rFonts w:hint="eastAsia" w:ascii="黑体" w:hAnsi="黑体" w:eastAsia="黑体" w:cs="黑体"/>
          <w:lang w:eastAsia="zh-CN"/>
        </w:rPr>
        <w:t>。</w:t>
      </w:r>
    </w:p>
    <w:p w14:paraId="1ED1365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展品】本届展会，高新投三江将展示新国标全线消防产品，并重点呈现石油化工、轨道交通、储能等行业消防解决方案。同时分享智慧消防前沿技术与全球化应用产品，以国际化视野与智慧科技，为全球客户构建安全守护。</w:t>
      </w:r>
    </w:p>
    <w:p w14:paraId="72F04208">
      <w:pPr>
        <w:pStyle w:val="7"/>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38" w:leftChars="304" w:firstLine="0" w:firstLineChars="0"/>
        <w:textAlignment w:val="auto"/>
        <w:rPr>
          <w:rFonts w:hint="eastAsia" w:ascii="黑体" w:hAnsi="黑体" w:eastAsia="黑体" w:cs="黑体"/>
          <w:lang w:eastAsia="zh-CN"/>
        </w:rPr>
      </w:pPr>
      <w:r>
        <w:rPr>
          <w:rFonts w:hint="eastAsia" w:ascii="黑体" w:hAnsi="黑体" w:eastAsia="黑体" w:cs="黑体"/>
          <w:kern w:val="2"/>
          <w:sz w:val="32"/>
          <w:szCs w:val="32"/>
          <w:lang w:val="en-US" w:eastAsia="zh-CN" w:bidi="ar-SA"/>
        </w:rPr>
        <w:t>18、</w:t>
      </w:r>
      <w:r>
        <w:rPr>
          <w:rFonts w:hint="eastAsia" w:ascii="黑体" w:hAnsi="黑体" w:eastAsia="黑体" w:cs="黑体"/>
          <w:lang w:val="en-US" w:eastAsia="zh-CN"/>
        </w:rPr>
        <w:t>青鸟消防股份有限公司：</w:t>
      </w:r>
      <w:r>
        <w:rPr>
          <w:rFonts w:hint="eastAsia" w:ascii="黑体" w:hAnsi="黑体" w:eastAsia="黑体" w:cs="黑体"/>
        </w:rPr>
        <w:t>展位号:W2-47</w:t>
      </w:r>
      <w:r>
        <w:rPr>
          <w:rFonts w:hint="eastAsia" w:ascii="黑体" w:hAnsi="黑体" w:eastAsia="黑体" w:cs="黑体"/>
          <w:lang w:eastAsia="zh-CN"/>
        </w:rPr>
        <w:t>。</w:t>
      </w:r>
    </w:p>
    <w:p w14:paraId="308B85A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【展品】本次青鸟消防集团北京消防展展台，以青鸟消防云平台为核心支撑，打通各展区产品的数据联动，实现 “云端协同、一体化呈现”的展示效果。设四大展区：一、智慧消防展区：聚焦家用、民商用、九小场所及社区场景，展示无线产品及消防机器人；二、工业消防展区：呈现公路隧道、地铁机场、能源电力等定制化方案；三、国际展区：集结Maple Armor等众多海外品牌；四、装备展区：展出移动雾化灭火设备与智能视觉系统，覆盖多维消防需求。</w:t>
      </w:r>
    </w:p>
    <w:p w14:paraId="08A7C557">
      <w:pPr>
        <w:pStyle w:val="7"/>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38" w:leftChars="304" w:firstLine="0" w:firstLineChars="0"/>
        <w:textAlignment w:val="auto"/>
        <w:rPr>
          <w:rFonts w:hint="eastAsia" w:ascii="黑体" w:hAnsi="黑体" w:eastAsia="黑体" w:cs="黑体"/>
          <w:lang w:eastAsia="zh-CN"/>
        </w:rPr>
      </w:pPr>
      <w:r>
        <w:rPr>
          <w:rFonts w:hint="eastAsia" w:ascii="黑体" w:hAnsi="黑体" w:eastAsia="黑体" w:cs="黑体"/>
          <w:kern w:val="2"/>
          <w:sz w:val="32"/>
          <w:szCs w:val="32"/>
          <w:lang w:val="en-US" w:eastAsia="zh-CN" w:bidi="ar-SA"/>
        </w:rPr>
        <w:t>19、</w:t>
      </w:r>
      <w:r>
        <w:rPr>
          <w:rFonts w:hint="eastAsia" w:ascii="黑体" w:hAnsi="黑体" w:eastAsia="黑体" w:cs="黑体"/>
          <w:lang w:val="en-US" w:eastAsia="zh-CN"/>
        </w:rPr>
        <w:t>北京科力恒消防装备有限公司：</w:t>
      </w:r>
      <w:r>
        <w:rPr>
          <w:rFonts w:hint="eastAsia" w:ascii="黑体" w:hAnsi="黑体" w:eastAsia="黑体" w:cs="黑体"/>
        </w:rPr>
        <w:t>展位号:W2-47、W2-48</w:t>
      </w:r>
      <w:r>
        <w:rPr>
          <w:rFonts w:hint="eastAsia" w:ascii="黑体" w:hAnsi="黑体" w:eastAsia="黑体" w:cs="黑体"/>
          <w:lang w:eastAsia="zh-CN"/>
        </w:rPr>
        <w:t>。</w:t>
      </w:r>
    </w:p>
    <w:p w14:paraId="314DF6C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【展品】背负式脉冲水枪、全地形雾化灭火机器人、脉冲气压雾化灭火机器狗，82式灭火弹快装炮</w:t>
      </w:r>
    </w:p>
    <w:p w14:paraId="06221D3A">
      <w:pPr>
        <w:pStyle w:val="7"/>
        <w:keepNext w:val="0"/>
        <w:keepLines w:val="0"/>
        <w:pageBreakBefore w:val="0"/>
        <w:widowControl w:val="0"/>
        <w:kinsoku/>
        <w:wordWrap/>
        <w:overflowPunct/>
        <w:topLinePunct w:val="0"/>
        <w:autoSpaceDE/>
        <w:autoSpaceDN/>
        <w:bidi w:val="0"/>
        <w:adjustRightInd/>
        <w:snapToGrid/>
        <w:spacing w:line="520" w:lineRule="exact"/>
        <w:ind w:left="638" w:leftChars="304" w:firstLine="0" w:firstLineChars="0"/>
        <w:textAlignment w:val="auto"/>
        <w:rPr>
          <w:rFonts w:hint="eastAsia" w:ascii="黑体" w:hAnsi="黑体" w:eastAsia="黑体" w:cs="黑体"/>
          <w:lang w:eastAsia="zh-CN"/>
        </w:rPr>
      </w:pPr>
      <w:r>
        <w:rPr>
          <w:rFonts w:hint="eastAsia" w:ascii="黑体" w:hAnsi="黑体" w:eastAsia="黑体" w:cs="黑体"/>
          <w:lang w:val="en-US" w:eastAsia="zh-CN"/>
        </w:rPr>
        <w:t>20、杭州海康消防科技有限公司：</w:t>
      </w:r>
      <w:r>
        <w:rPr>
          <w:rFonts w:hint="eastAsia" w:ascii="黑体" w:hAnsi="黑体" w:eastAsia="黑体" w:cs="黑体"/>
        </w:rPr>
        <w:t>展位号:W2-00-1</w:t>
      </w:r>
      <w:r>
        <w:rPr>
          <w:rFonts w:hint="eastAsia" w:ascii="黑体" w:hAnsi="黑体" w:eastAsia="黑体" w:cs="黑体"/>
          <w:lang w:eastAsia="zh-CN"/>
        </w:rPr>
        <w:t>。</w:t>
      </w:r>
    </w:p>
    <w:p w14:paraId="1CDAF33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kern w:val="2"/>
          <w:sz w:val="32"/>
          <w:szCs w:val="32"/>
          <w:lang w:val="en-US" w:eastAsia="zh-CN" w:bidi="ar-SA"/>
        </w:rPr>
        <w:t>【展品】火灾报警控制装置、火灾报警装置，消防联动控制装备。</w:t>
      </w:r>
    </w:p>
    <w:p w14:paraId="0F7BE104">
      <w:pPr>
        <w:pStyle w:val="7"/>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38" w:leftChars="304" w:firstLine="0" w:firstLineChars="0"/>
        <w:textAlignment w:val="auto"/>
        <w:rPr>
          <w:rFonts w:hint="eastAsia" w:ascii="黑体" w:hAnsi="黑体" w:eastAsia="黑体" w:cs="黑体"/>
          <w:lang w:eastAsia="zh-CN"/>
        </w:rPr>
      </w:pPr>
      <w:r>
        <w:rPr>
          <w:rFonts w:hint="eastAsia" w:ascii="黑体" w:hAnsi="黑体" w:eastAsia="黑体" w:cs="黑体"/>
          <w:kern w:val="2"/>
          <w:sz w:val="32"/>
          <w:szCs w:val="32"/>
          <w:lang w:val="en-US" w:eastAsia="zh-CN" w:bidi="ar-SA"/>
        </w:rPr>
        <w:t>21、</w:t>
      </w:r>
      <w:r>
        <w:rPr>
          <w:rFonts w:hint="eastAsia" w:ascii="黑体" w:hAnsi="黑体" w:eastAsia="黑体" w:cs="黑体"/>
          <w:lang w:val="en-US" w:eastAsia="zh-CN"/>
        </w:rPr>
        <w:t>苏州思迪信息技术有限公司：</w:t>
      </w:r>
      <w:r>
        <w:rPr>
          <w:rFonts w:hint="eastAsia" w:ascii="黑体" w:hAnsi="黑体" w:eastAsia="黑体" w:cs="黑体"/>
        </w:rPr>
        <w:t>展位号:W2-153 W2-152</w:t>
      </w:r>
      <w:r>
        <w:rPr>
          <w:rFonts w:hint="eastAsia" w:ascii="黑体" w:hAnsi="黑体" w:eastAsia="黑体" w:cs="黑体"/>
          <w:lang w:eastAsia="zh-CN"/>
        </w:rPr>
        <w:t>。</w:t>
      </w:r>
    </w:p>
    <w:p w14:paraId="19CA454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kern w:val="2"/>
          <w:sz w:val="32"/>
          <w:szCs w:val="32"/>
          <w:lang w:val="en-US" w:eastAsia="zh-CN" w:bidi="ar-SA"/>
        </w:rPr>
        <w:t>【展品】思迪智慧消防安全管理系统以建筑物内的消防设施为感知对象，将离散在城市各个建筑内部的火灾自动报警设备、消防灭火系统、电气火灾系统、视频监控系统、无线烟感等建筑消防设施全部感知起来，实现对联网单位建筑消防设施的全面、远程、集中监控管理，并集成维保巡查、消防在线学习等多样化功能，以保证单位消防安全！</w:t>
      </w:r>
    </w:p>
    <w:p w14:paraId="13AE1078">
      <w:pPr>
        <w:pStyle w:val="7"/>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0"/>
        <w:textAlignment w:val="auto"/>
        <w:rPr>
          <w:rFonts w:hint="eastAsia" w:ascii="黑体" w:hAnsi="黑体" w:eastAsia="黑体" w:cs="黑体"/>
          <w:lang w:eastAsia="zh-CN"/>
        </w:rPr>
      </w:pPr>
      <w:r>
        <w:rPr>
          <w:rFonts w:hint="eastAsia" w:ascii="黑体" w:hAnsi="黑体" w:eastAsia="黑体" w:cs="黑体"/>
          <w:lang w:val="en-US" w:eastAsia="zh-CN"/>
        </w:rPr>
        <w:t>22、北京安宁威尔应急消防安全科技有限公司：</w:t>
      </w:r>
      <w:r>
        <w:rPr>
          <w:rFonts w:hint="eastAsia" w:ascii="黑体" w:hAnsi="黑体" w:eastAsia="黑体" w:cs="黑体"/>
        </w:rPr>
        <w:t>展</w:t>
      </w:r>
      <w:r>
        <w:rPr>
          <w:rFonts w:hint="eastAsia" w:ascii="黑体" w:hAnsi="黑体" w:eastAsia="黑体" w:cs="黑体"/>
          <w:lang w:val="en-US" w:eastAsia="zh-CN"/>
        </w:rPr>
        <w:t>位</w:t>
      </w:r>
      <w:r>
        <w:rPr>
          <w:rFonts w:hint="eastAsia" w:ascii="黑体" w:hAnsi="黑体" w:eastAsia="黑体" w:cs="黑体"/>
        </w:rPr>
        <w:t>号:W3-34</w:t>
      </w:r>
      <w:r>
        <w:rPr>
          <w:rFonts w:hint="eastAsia" w:ascii="黑体" w:hAnsi="黑体" w:eastAsia="黑体" w:cs="黑体"/>
          <w:lang w:eastAsia="zh-CN"/>
        </w:rPr>
        <w:t>。</w:t>
      </w:r>
    </w:p>
    <w:p w14:paraId="43AE05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展品】《单位消防智慧管控平台》，是面向社会单位消防安全管理的现实需求，围绕各类消防系统分散孤立、隐患复杂且发现困难、设备设施维护需求复杂多样、从业人员素质参差不齐等痛点，项目成果攻克了消防系统一体化集成、隐患排查智能化、消防设备设施管理可视化、过程数据档案化、人员作业规范化等难题。研制出消防系统物联接入、关键消防数据动态感知、消防隐患AI视觉智能识别、消防设备设施全生命周期管理、智能化巡视检查、消防档案电子化管理、消防安全态势智能分析等功能模块，帮助社会单位实现实现消防安全体系化管理、智慧化管理、规范化管理，提升社会单位消防安全管理效能。</w:t>
      </w:r>
    </w:p>
    <w:p w14:paraId="2150678A">
      <w:pPr>
        <w:pStyle w:val="7"/>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38" w:leftChars="304" w:firstLine="0" w:firstLineChars="0"/>
        <w:textAlignment w:val="auto"/>
        <w:rPr>
          <w:rFonts w:hint="eastAsia" w:ascii="黑体" w:hAnsi="黑体" w:eastAsia="黑体" w:cs="黑体"/>
          <w:lang w:val="en-US" w:eastAsia="zh-CN"/>
        </w:rPr>
      </w:pPr>
      <w:r>
        <w:rPr>
          <w:rFonts w:hint="eastAsia" w:ascii="黑体" w:hAnsi="黑体" w:eastAsia="黑体" w:cs="黑体"/>
          <w:kern w:val="2"/>
          <w:sz w:val="32"/>
          <w:szCs w:val="32"/>
          <w:lang w:val="en-US" w:eastAsia="zh-CN" w:bidi="ar-SA"/>
        </w:rPr>
        <w:t>23、</w:t>
      </w:r>
      <w:r>
        <w:rPr>
          <w:rFonts w:hint="eastAsia" w:ascii="黑体" w:hAnsi="黑体" w:eastAsia="黑体" w:cs="黑体"/>
          <w:lang w:val="en-US" w:eastAsia="zh-CN"/>
        </w:rPr>
        <w:t>北京格林美尔科技有限公司：</w:t>
      </w:r>
      <w:r>
        <w:rPr>
          <w:rFonts w:hint="eastAsia" w:ascii="黑体" w:hAnsi="黑体" w:eastAsia="黑体" w:cs="黑体"/>
        </w:rPr>
        <w:t>展位号:</w:t>
      </w:r>
      <w:r>
        <w:rPr>
          <w:rFonts w:hint="eastAsia" w:ascii="黑体" w:hAnsi="黑体" w:eastAsia="黑体" w:cs="黑体"/>
          <w:lang w:val="en-US" w:eastAsia="zh-CN"/>
        </w:rPr>
        <w:t>W3-198 W3-199。</w:t>
      </w:r>
    </w:p>
    <w:p w14:paraId="62D2FBD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展品】北京格林美尔科技有限公司作为国内消防模拟训练设施和室内烟火特性训练设施建设和培训的先行者，本次消防展将着重对近年来室内烟火特性训练设施建设和相关专业培训进行展示和介绍，并期待与大家一同研究探讨相关训练的设施标准和安全组训等话题，并与同行一起推动国内相关标准的建立。</w:t>
      </w:r>
    </w:p>
    <w:p w14:paraId="7D3FCF03">
      <w:pPr>
        <w:pStyle w:val="7"/>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38" w:leftChars="304" w:firstLine="0" w:firstLineChars="0"/>
        <w:textAlignment w:val="auto"/>
        <w:rPr>
          <w:rFonts w:hint="eastAsia" w:ascii="黑体" w:hAnsi="黑体" w:eastAsia="黑体" w:cs="黑体"/>
          <w:lang w:eastAsia="zh-CN"/>
        </w:rPr>
      </w:pPr>
      <w:r>
        <w:rPr>
          <w:rFonts w:hint="eastAsia" w:ascii="黑体" w:hAnsi="黑体" w:eastAsia="黑体" w:cs="黑体"/>
          <w:kern w:val="2"/>
          <w:sz w:val="32"/>
          <w:szCs w:val="32"/>
          <w:lang w:val="en-US" w:eastAsia="zh-CN" w:bidi="ar-SA"/>
        </w:rPr>
        <w:t>24、</w:t>
      </w:r>
      <w:r>
        <w:rPr>
          <w:rFonts w:hint="eastAsia" w:ascii="黑体" w:hAnsi="黑体" w:eastAsia="黑体" w:cs="黑体"/>
          <w:lang w:val="en-US" w:eastAsia="zh-CN"/>
        </w:rPr>
        <w:t>中国安全生产科学研究院：</w:t>
      </w:r>
      <w:r>
        <w:rPr>
          <w:rFonts w:hint="eastAsia" w:ascii="黑体" w:hAnsi="黑体" w:eastAsia="黑体" w:cs="黑体"/>
        </w:rPr>
        <w:t>展位号:E2-21A</w:t>
      </w:r>
      <w:r>
        <w:rPr>
          <w:rFonts w:hint="eastAsia" w:ascii="黑体" w:hAnsi="黑体" w:eastAsia="黑体" w:cs="黑体"/>
          <w:lang w:eastAsia="zh-CN"/>
        </w:rPr>
        <w:t>。</w:t>
      </w:r>
    </w:p>
    <w:p w14:paraId="506638F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【展品】火灾报警装置、消防机器人。</w:t>
      </w:r>
    </w:p>
    <w:p w14:paraId="46B240F9">
      <w:pPr>
        <w:pStyle w:val="7"/>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38" w:leftChars="304" w:firstLine="0" w:firstLineChars="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25、德尔格安全设备（中国）有限公司：展位号:W4-143。</w:t>
      </w:r>
    </w:p>
    <w:p w14:paraId="3CEDE05E">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展品】1889年德尔格成立于德国吕贝克，目前德尔格集团在190个国家中设有子公司，全球拥有近12000名雇员。德尔格安全中国1996年在北京注册成立，为中国用户提供销售服务和技术支持，同时也是研发、生产、库房及售后服务中心所在地。德尔格空气呼吸器为世界的许多消防队员所熟知，同时还为消防队员制造提供气体检测和身体防护设备。“生命的技术”是德尔格公司的座右铭。本次展会主要展出消防员呼吸装具，消防员穿戴设备。</w:t>
      </w:r>
    </w:p>
    <w:p w14:paraId="21D38D60">
      <w:pPr>
        <w:pStyle w:val="7"/>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38" w:leftChars="304" w:firstLine="0" w:firstLineChars="0"/>
        <w:textAlignment w:val="auto"/>
        <w:rPr>
          <w:rFonts w:hint="eastAsia" w:ascii="黑体" w:hAnsi="黑体" w:eastAsia="黑体" w:cs="黑体"/>
          <w:lang w:eastAsia="zh-CN"/>
        </w:rPr>
      </w:pPr>
      <w:r>
        <w:rPr>
          <w:rFonts w:hint="eastAsia" w:ascii="黑体" w:hAnsi="黑体" w:eastAsia="黑体" w:cs="黑体"/>
          <w:kern w:val="2"/>
          <w:sz w:val="32"/>
          <w:szCs w:val="32"/>
          <w:lang w:val="en-US" w:eastAsia="zh-CN" w:bidi="ar-SA"/>
        </w:rPr>
        <w:t>26、</w:t>
      </w:r>
      <w:r>
        <w:rPr>
          <w:rFonts w:hint="eastAsia" w:ascii="黑体" w:hAnsi="黑体" w:eastAsia="黑体" w:cs="黑体"/>
          <w:lang w:val="en-US" w:eastAsia="zh-CN"/>
        </w:rPr>
        <w:t>北京京盾消防设备工程有限公司：</w:t>
      </w:r>
      <w:r>
        <w:rPr>
          <w:rFonts w:hint="eastAsia" w:ascii="黑体" w:hAnsi="黑体" w:eastAsia="黑体" w:cs="黑体"/>
        </w:rPr>
        <w:t>展位号:E2-46</w:t>
      </w:r>
      <w:r>
        <w:rPr>
          <w:rFonts w:hint="eastAsia" w:ascii="黑体" w:hAnsi="黑体" w:eastAsia="黑体" w:cs="黑体"/>
          <w:lang w:eastAsia="zh-CN"/>
        </w:rPr>
        <w:t>。</w:t>
      </w:r>
    </w:p>
    <w:p w14:paraId="3F488E8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lang w:eastAsia="zh-CN"/>
        </w:rPr>
      </w:pPr>
      <w:r>
        <w:rPr>
          <w:rFonts w:hint="eastAsia" w:ascii="仿宋_GB2312" w:hAnsi="仿宋_GB2312" w:eastAsia="仿宋_GB2312" w:cs="仿宋_GB2312"/>
          <w:kern w:val="2"/>
          <w:sz w:val="32"/>
          <w:szCs w:val="32"/>
          <w:lang w:val="en-US" w:eastAsia="zh-CN" w:bidi="ar-SA"/>
        </w:rPr>
        <w:t xml:space="preserve">    【展品】京盾普通空气呼吸器（专利产品）</w:t>
      </w:r>
    </w:p>
    <w:p w14:paraId="0C100AB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27、北京英特莱科技有限公司：展位号:E3-01。</w:t>
      </w:r>
    </w:p>
    <w:p w14:paraId="34C70EE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【展品】消防员穿戴装备。</w:t>
      </w:r>
    </w:p>
    <w:p w14:paraId="0343588C">
      <w:pPr>
        <w:pStyle w:val="7"/>
        <w:keepNext w:val="0"/>
        <w:keepLines w:val="0"/>
        <w:pageBreakBefore w:val="0"/>
        <w:widowControl w:val="0"/>
        <w:kinsoku/>
        <w:wordWrap/>
        <w:overflowPunct/>
        <w:topLinePunct w:val="0"/>
        <w:autoSpaceDE/>
        <w:autoSpaceDN/>
        <w:bidi w:val="0"/>
        <w:adjustRightInd/>
        <w:snapToGrid/>
        <w:spacing w:line="520" w:lineRule="exact"/>
        <w:ind w:left="638" w:leftChars="304" w:firstLine="0" w:firstLineChars="0"/>
        <w:textAlignment w:val="auto"/>
        <w:rPr>
          <w:rFonts w:hint="eastAsia" w:ascii="黑体" w:hAnsi="黑体" w:eastAsia="黑体" w:cs="黑体"/>
          <w:lang w:eastAsia="zh-CN"/>
        </w:rPr>
      </w:pPr>
      <w:r>
        <w:rPr>
          <w:rFonts w:hint="eastAsia" w:ascii="黑体" w:hAnsi="黑体" w:eastAsia="黑体" w:cs="黑体"/>
          <w:lang w:val="en-US" w:eastAsia="zh-CN"/>
        </w:rPr>
        <w:t>28、山东嵘野房车制造服务有限公司：</w:t>
      </w:r>
      <w:r>
        <w:rPr>
          <w:rFonts w:hint="eastAsia" w:ascii="黑体" w:hAnsi="黑体" w:eastAsia="黑体" w:cs="黑体"/>
        </w:rPr>
        <w:t>展位号:E3-02</w:t>
      </w:r>
      <w:r>
        <w:rPr>
          <w:rFonts w:hint="eastAsia" w:ascii="黑体" w:hAnsi="黑体" w:eastAsia="黑体" w:cs="黑体"/>
          <w:lang w:eastAsia="zh-CN"/>
        </w:rPr>
        <w:t>。</w:t>
      </w:r>
    </w:p>
    <w:p w14:paraId="2655B57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kern w:val="2"/>
          <w:sz w:val="32"/>
          <w:szCs w:val="32"/>
          <w:lang w:val="en-US" w:eastAsia="zh-CN" w:bidi="ar-SA"/>
        </w:rPr>
        <w:t>【展品】运载机器人。</w:t>
      </w:r>
    </w:p>
    <w:p w14:paraId="08AA04CD">
      <w:pPr>
        <w:pStyle w:val="7"/>
        <w:keepNext w:val="0"/>
        <w:keepLines w:val="0"/>
        <w:pageBreakBefore w:val="0"/>
        <w:widowControl w:val="0"/>
        <w:kinsoku/>
        <w:wordWrap/>
        <w:overflowPunct/>
        <w:topLinePunct w:val="0"/>
        <w:autoSpaceDE/>
        <w:autoSpaceDN/>
        <w:bidi w:val="0"/>
        <w:adjustRightInd/>
        <w:snapToGrid/>
        <w:spacing w:line="520" w:lineRule="exact"/>
        <w:ind w:left="638" w:leftChars="304" w:firstLine="0" w:firstLineChars="0"/>
        <w:textAlignment w:val="auto"/>
        <w:rPr>
          <w:rFonts w:hint="eastAsia" w:ascii="黑体" w:hAnsi="黑体" w:eastAsia="黑体" w:cs="黑体"/>
          <w:lang w:eastAsia="zh-CN"/>
        </w:rPr>
      </w:pPr>
      <w:r>
        <w:rPr>
          <w:rFonts w:hint="eastAsia" w:ascii="黑体" w:hAnsi="黑体" w:eastAsia="黑体" w:cs="黑体"/>
          <w:lang w:val="en-US" w:eastAsia="zh-CN"/>
        </w:rPr>
        <w:t>29、北京安氧特科技有限公司：</w:t>
      </w:r>
      <w:r>
        <w:rPr>
          <w:rFonts w:hint="eastAsia" w:ascii="黑体" w:hAnsi="黑体" w:eastAsia="黑体" w:cs="黑体"/>
        </w:rPr>
        <w:t>展位号:E3-25</w:t>
      </w:r>
      <w:r>
        <w:rPr>
          <w:rFonts w:hint="eastAsia" w:ascii="黑体" w:hAnsi="黑体" w:eastAsia="黑体" w:cs="黑体"/>
          <w:lang w:eastAsia="zh-CN"/>
        </w:rPr>
        <w:t>。</w:t>
      </w:r>
    </w:p>
    <w:p w14:paraId="5367071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kern w:val="2"/>
          <w:sz w:val="32"/>
          <w:szCs w:val="32"/>
          <w:lang w:val="en-US" w:eastAsia="zh-CN" w:bidi="ar-SA"/>
        </w:rPr>
        <w:t>【展品】北京安氧特科技有限公司在第21届中国国际消防设备技术交流展览会上重点推出：森林、林草专用自救呼吸器，产品具有不摘头盔、护目镜快速佩戴、便携及轻量化、隔绝高温热辐射佩的特点；新型正压式消防空气呼吸器实现自生氧呼吸装置的全面连接，解决救援人员紧急撤离防护时间不足的困境。</w:t>
      </w:r>
    </w:p>
    <w:p w14:paraId="6D70827D">
      <w:pPr>
        <w:pStyle w:val="7"/>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38" w:leftChars="304" w:firstLine="0" w:firstLineChars="0"/>
        <w:textAlignment w:val="auto"/>
        <w:rPr>
          <w:rFonts w:hint="eastAsia" w:ascii="黑体" w:hAnsi="黑体" w:eastAsia="黑体" w:cs="黑体"/>
          <w:lang w:eastAsia="zh-CN"/>
        </w:rPr>
      </w:pPr>
      <w:r>
        <w:rPr>
          <w:rFonts w:hint="eastAsia" w:ascii="黑体" w:hAnsi="黑体" w:eastAsia="黑体" w:cs="黑体"/>
          <w:kern w:val="2"/>
          <w:sz w:val="32"/>
          <w:szCs w:val="32"/>
          <w:lang w:val="en-US" w:eastAsia="zh-CN" w:bidi="ar-SA"/>
        </w:rPr>
        <w:t>30、</w:t>
      </w:r>
      <w:r>
        <w:rPr>
          <w:rFonts w:hint="eastAsia" w:ascii="黑体" w:hAnsi="黑体" w:eastAsia="黑体" w:cs="黑体"/>
          <w:lang w:val="en-US" w:eastAsia="zh-CN"/>
        </w:rPr>
        <w:t>北京众安天睿科技有限公司：</w:t>
      </w:r>
      <w:r>
        <w:rPr>
          <w:rFonts w:hint="eastAsia" w:ascii="黑体" w:hAnsi="黑体" w:eastAsia="黑体" w:cs="黑体"/>
        </w:rPr>
        <w:t>展位号:E3-165</w:t>
      </w:r>
      <w:r>
        <w:rPr>
          <w:rFonts w:hint="eastAsia" w:ascii="黑体" w:hAnsi="黑体" w:eastAsia="黑体" w:cs="黑体"/>
          <w:lang w:eastAsia="zh-CN"/>
        </w:rPr>
        <w:t>。</w:t>
      </w:r>
    </w:p>
    <w:p w14:paraId="5237440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【展品】硫化氢捕消器，Megasorb吸油剂。</w:t>
      </w:r>
    </w:p>
    <w:p w14:paraId="65C7F85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31、北京汉邦唐科技有限公司：展位号:E4-77。</w:t>
      </w:r>
    </w:p>
    <w:p w14:paraId="048E46A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kern w:val="2"/>
          <w:sz w:val="32"/>
          <w:szCs w:val="32"/>
          <w:lang w:val="en-US" w:eastAsia="zh-CN" w:bidi="ar-SA"/>
        </w:rPr>
        <w:t>【展品】“全真数字服务平台”,“石油化工事故应急处置实训系统”、“煤化工事故应急处置实训系统”、“精细化工事故应急处置实训系统”、“水域救援实训系统"、“集装箱式真火模拟实训系统”、“多功能烟热逃生实训系统”、“危化企业智慧HSE管理台”、“化工园区智能化综合管控平台"等特色能力管理平台。</w:t>
      </w:r>
    </w:p>
    <w:sectPr>
      <w:footerReference r:id="rId3" w:type="default"/>
      <w:pgSz w:w="11906" w:h="16838"/>
      <w:pgMar w:top="2155"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8AE6EF-5BC6-450B-8175-6647DD0CB8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2" w:fontKey="{A120E3CA-DCCB-4DB2-BA71-5EA665969799}"/>
  </w:font>
  <w:font w:name="仿宋_GB2312">
    <w:panose1 w:val="02010609030101010101"/>
    <w:charset w:val="86"/>
    <w:family w:val="modern"/>
    <w:pitch w:val="default"/>
    <w:sig w:usb0="00000001" w:usb1="080E0000" w:usb2="00000000" w:usb3="00000000" w:csb0="00040000" w:csb1="00000000"/>
    <w:embedRegular r:id="rId3" w:fontKey="{D4414205-6F3D-4898-9CBC-39780A3A4F7B}"/>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0295069"/>
      <w:docPartObj>
        <w:docPartGallery w:val="autotext"/>
      </w:docPartObj>
    </w:sdtPr>
    <w:sdtContent>
      <w:sdt>
        <w:sdtPr>
          <w:id w:val="-1705238520"/>
          <w:docPartObj>
            <w:docPartGallery w:val="autotext"/>
          </w:docPartObj>
        </w:sdtPr>
        <w:sdtContent>
          <w:p w14:paraId="4DEF1016">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6748E87E">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VkZGJiNTVlZWQ5MjdhYTcxNGZmZWUzYTFlNDhlZDEifQ=="/>
  </w:docVars>
  <w:rsids>
    <w:rsidRoot w:val="000B14AF"/>
    <w:rsid w:val="00030820"/>
    <w:rsid w:val="00050379"/>
    <w:rsid w:val="0005694B"/>
    <w:rsid w:val="000678D0"/>
    <w:rsid w:val="0009496A"/>
    <w:rsid w:val="000B14AF"/>
    <w:rsid w:val="000C0964"/>
    <w:rsid w:val="00137E3A"/>
    <w:rsid w:val="00145B98"/>
    <w:rsid w:val="001907CE"/>
    <w:rsid w:val="001C5A4A"/>
    <w:rsid w:val="001C7821"/>
    <w:rsid w:val="001D7556"/>
    <w:rsid w:val="00223E39"/>
    <w:rsid w:val="00224749"/>
    <w:rsid w:val="002472C7"/>
    <w:rsid w:val="002D6FCD"/>
    <w:rsid w:val="002E5F8C"/>
    <w:rsid w:val="0033638B"/>
    <w:rsid w:val="00340665"/>
    <w:rsid w:val="00345148"/>
    <w:rsid w:val="0038190E"/>
    <w:rsid w:val="003C06D4"/>
    <w:rsid w:val="003D7364"/>
    <w:rsid w:val="00412DAF"/>
    <w:rsid w:val="00452DF6"/>
    <w:rsid w:val="00460F40"/>
    <w:rsid w:val="00461ADF"/>
    <w:rsid w:val="004C685F"/>
    <w:rsid w:val="00500429"/>
    <w:rsid w:val="00522356"/>
    <w:rsid w:val="005570B0"/>
    <w:rsid w:val="00591BF4"/>
    <w:rsid w:val="005934BD"/>
    <w:rsid w:val="00604DBE"/>
    <w:rsid w:val="0063537B"/>
    <w:rsid w:val="00662871"/>
    <w:rsid w:val="006A5844"/>
    <w:rsid w:val="006B5775"/>
    <w:rsid w:val="006C02FB"/>
    <w:rsid w:val="006E575A"/>
    <w:rsid w:val="00712004"/>
    <w:rsid w:val="007811F2"/>
    <w:rsid w:val="007948F3"/>
    <w:rsid w:val="00825364"/>
    <w:rsid w:val="008703AE"/>
    <w:rsid w:val="008C44BB"/>
    <w:rsid w:val="00907E23"/>
    <w:rsid w:val="00930F00"/>
    <w:rsid w:val="00944ACF"/>
    <w:rsid w:val="00955C84"/>
    <w:rsid w:val="009B2990"/>
    <w:rsid w:val="00A1021A"/>
    <w:rsid w:val="00A323D6"/>
    <w:rsid w:val="00A512F0"/>
    <w:rsid w:val="00A70193"/>
    <w:rsid w:val="00B4187E"/>
    <w:rsid w:val="00B430AF"/>
    <w:rsid w:val="00BE09D7"/>
    <w:rsid w:val="00C47C95"/>
    <w:rsid w:val="00C619B8"/>
    <w:rsid w:val="00CA4FF3"/>
    <w:rsid w:val="00CC5B13"/>
    <w:rsid w:val="00D06009"/>
    <w:rsid w:val="00D11BE0"/>
    <w:rsid w:val="00D728FC"/>
    <w:rsid w:val="00D80EAB"/>
    <w:rsid w:val="00D873F4"/>
    <w:rsid w:val="00DC4011"/>
    <w:rsid w:val="00DD02EB"/>
    <w:rsid w:val="00DF0A78"/>
    <w:rsid w:val="00E1543E"/>
    <w:rsid w:val="00E159DC"/>
    <w:rsid w:val="00E500AA"/>
    <w:rsid w:val="00E77290"/>
    <w:rsid w:val="00EC6535"/>
    <w:rsid w:val="00F02D9C"/>
    <w:rsid w:val="00F129C0"/>
    <w:rsid w:val="00F67074"/>
    <w:rsid w:val="00F71605"/>
    <w:rsid w:val="00FA15D5"/>
    <w:rsid w:val="00FC03EA"/>
    <w:rsid w:val="01BF5575"/>
    <w:rsid w:val="01DA3A71"/>
    <w:rsid w:val="02AD1871"/>
    <w:rsid w:val="03983C8C"/>
    <w:rsid w:val="045521C0"/>
    <w:rsid w:val="073F2CB4"/>
    <w:rsid w:val="08D446B3"/>
    <w:rsid w:val="090A4745"/>
    <w:rsid w:val="0E417312"/>
    <w:rsid w:val="0F5C341D"/>
    <w:rsid w:val="0F5C6ACC"/>
    <w:rsid w:val="0FFC1742"/>
    <w:rsid w:val="10280789"/>
    <w:rsid w:val="107C5EDB"/>
    <w:rsid w:val="108A7D6F"/>
    <w:rsid w:val="10E44CE0"/>
    <w:rsid w:val="11420808"/>
    <w:rsid w:val="12032A00"/>
    <w:rsid w:val="131455C8"/>
    <w:rsid w:val="137D2B9A"/>
    <w:rsid w:val="13C7650B"/>
    <w:rsid w:val="147321EF"/>
    <w:rsid w:val="1497412F"/>
    <w:rsid w:val="14FB646C"/>
    <w:rsid w:val="17A0154D"/>
    <w:rsid w:val="19495804"/>
    <w:rsid w:val="19CF1C75"/>
    <w:rsid w:val="19DB2D10"/>
    <w:rsid w:val="19EB60A0"/>
    <w:rsid w:val="1ABA6A8E"/>
    <w:rsid w:val="1B5536CC"/>
    <w:rsid w:val="1BB7009B"/>
    <w:rsid w:val="1BD5286E"/>
    <w:rsid w:val="1C93342E"/>
    <w:rsid w:val="1D2E13A9"/>
    <w:rsid w:val="1EF36406"/>
    <w:rsid w:val="1F460C2C"/>
    <w:rsid w:val="1F7D3F22"/>
    <w:rsid w:val="1F8654CC"/>
    <w:rsid w:val="20915ED7"/>
    <w:rsid w:val="20A83220"/>
    <w:rsid w:val="21E36C06"/>
    <w:rsid w:val="22A552CC"/>
    <w:rsid w:val="23072480"/>
    <w:rsid w:val="23487CE8"/>
    <w:rsid w:val="23A45F21"/>
    <w:rsid w:val="25E42F4C"/>
    <w:rsid w:val="2627373F"/>
    <w:rsid w:val="270F5DA7"/>
    <w:rsid w:val="27C941A8"/>
    <w:rsid w:val="27FB2210"/>
    <w:rsid w:val="297445E7"/>
    <w:rsid w:val="2B071ADC"/>
    <w:rsid w:val="2B0A6FB1"/>
    <w:rsid w:val="2B146082"/>
    <w:rsid w:val="2C29224C"/>
    <w:rsid w:val="2D856DC3"/>
    <w:rsid w:val="2D9E1C33"/>
    <w:rsid w:val="2DEA5A3F"/>
    <w:rsid w:val="2E4456AF"/>
    <w:rsid w:val="2E772BB0"/>
    <w:rsid w:val="2F203383"/>
    <w:rsid w:val="31B5579D"/>
    <w:rsid w:val="31E542D4"/>
    <w:rsid w:val="336425B4"/>
    <w:rsid w:val="339A59F0"/>
    <w:rsid w:val="35A3072E"/>
    <w:rsid w:val="368B3A44"/>
    <w:rsid w:val="371B2546"/>
    <w:rsid w:val="37B1660C"/>
    <w:rsid w:val="386D0B7F"/>
    <w:rsid w:val="392C66C9"/>
    <w:rsid w:val="3C6A197B"/>
    <w:rsid w:val="3D4F2F4A"/>
    <w:rsid w:val="3D855512"/>
    <w:rsid w:val="3E316E47"/>
    <w:rsid w:val="3E8135D7"/>
    <w:rsid w:val="3E8D613C"/>
    <w:rsid w:val="3FB557B2"/>
    <w:rsid w:val="42734FE4"/>
    <w:rsid w:val="42EE0B0F"/>
    <w:rsid w:val="43090FA9"/>
    <w:rsid w:val="43427BD3"/>
    <w:rsid w:val="43E8477A"/>
    <w:rsid w:val="44084034"/>
    <w:rsid w:val="44307631"/>
    <w:rsid w:val="44722419"/>
    <w:rsid w:val="44986F84"/>
    <w:rsid w:val="46273749"/>
    <w:rsid w:val="476C0D0D"/>
    <w:rsid w:val="47A520E4"/>
    <w:rsid w:val="47BF6D84"/>
    <w:rsid w:val="47F6649C"/>
    <w:rsid w:val="48666E55"/>
    <w:rsid w:val="48B65E20"/>
    <w:rsid w:val="48CE3835"/>
    <w:rsid w:val="48F826E7"/>
    <w:rsid w:val="491C63D6"/>
    <w:rsid w:val="4A0E3ACD"/>
    <w:rsid w:val="4A5B2F2E"/>
    <w:rsid w:val="4BB30582"/>
    <w:rsid w:val="4BD43FCC"/>
    <w:rsid w:val="4D153868"/>
    <w:rsid w:val="4D677E3B"/>
    <w:rsid w:val="4E604FB7"/>
    <w:rsid w:val="4ECF2640"/>
    <w:rsid w:val="4F716D4F"/>
    <w:rsid w:val="4FA03191"/>
    <w:rsid w:val="50A32F39"/>
    <w:rsid w:val="51002A32"/>
    <w:rsid w:val="519F5DF6"/>
    <w:rsid w:val="551E7032"/>
    <w:rsid w:val="55346855"/>
    <w:rsid w:val="5541273A"/>
    <w:rsid w:val="562D6A9D"/>
    <w:rsid w:val="563C00B7"/>
    <w:rsid w:val="56832768"/>
    <w:rsid w:val="56C10BC7"/>
    <w:rsid w:val="56D26DDE"/>
    <w:rsid w:val="56EA7B13"/>
    <w:rsid w:val="57750E4E"/>
    <w:rsid w:val="57AF6667"/>
    <w:rsid w:val="57D0578A"/>
    <w:rsid w:val="58332C05"/>
    <w:rsid w:val="588D5A44"/>
    <w:rsid w:val="59502165"/>
    <w:rsid w:val="5B8322E4"/>
    <w:rsid w:val="5BCD1C8C"/>
    <w:rsid w:val="61E11B13"/>
    <w:rsid w:val="65897A5D"/>
    <w:rsid w:val="65A96DEB"/>
    <w:rsid w:val="65AF6E4B"/>
    <w:rsid w:val="664663E8"/>
    <w:rsid w:val="68442DFB"/>
    <w:rsid w:val="69197DE4"/>
    <w:rsid w:val="6B6C6800"/>
    <w:rsid w:val="6B7B6B34"/>
    <w:rsid w:val="6C5D448C"/>
    <w:rsid w:val="6DDF048C"/>
    <w:rsid w:val="6E11612F"/>
    <w:rsid w:val="6E217E67"/>
    <w:rsid w:val="6E8B3532"/>
    <w:rsid w:val="6EE26FA7"/>
    <w:rsid w:val="6F5829BC"/>
    <w:rsid w:val="6FB56B53"/>
    <w:rsid w:val="6FCE2B80"/>
    <w:rsid w:val="70DF36C1"/>
    <w:rsid w:val="710E3FA6"/>
    <w:rsid w:val="71AD7C63"/>
    <w:rsid w:val="7258388A"/>
    <w:rsid w:val="738628E8"/>
    <w:rsid w:val="73FD0713"/>
    <w:rsid w:val="757A4300"/>
    <w:rsid w:val="767208F7"/>
    <w:rsid w:val="76803ADE"/>
    <w:rsid w:val="76AF3B36"/>
    <w:rsid w:val="76F34CD6"/>
    <w:rsid w:val="7730111A"/>
    <w:rsid w:val="782567A5"/>
    <w:rsid w:val="78E55341"/>
    <w:rsid w:val="79850F25"/>
    <w:rsid w:val="7B3D7962"/>
    <w:rsid w:val="7BC2201E"/>
    <w:rsid w:val="7C484810"/>
    <w:rsid w:val="7C923CDE"/>
    <w:rsid w:val="7D7F6BD1"/>
    <w:rsid w:val="7D9E4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3">
    <w:name w:val="Date"/>
    <w:basedOn w:val="1"/>
    <w:next w:val="1"/>
    <w:link w:val="12"/>
    <w:semiHidden/>
    <w:unhideWhenUsed/>
    <w:qFormat/>
    <w:uiPriority w:val="99"/>
    <w:pPr>
      <w:ind w:left="100" w:leftChars="250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7">
    <w:name w:val="Body Text First Indent"/>
    <w:basedOn w:val="2"/>
    <w:qFormat/>
    <w:uiPriority w:val="0"/>
    <w:pPr>
      <w:ind w:firstLine="420" w:firstLineChars="100"/>
      <w:jc w:val="left"/>
    </w:pPr>
  </w:style>
  <w:style w:type="character" w:customStyle="1" w:styleId="10">
    <w:name w:val="页眉 字符"/>
    <w:basedOn w:val="9"/>
    <w:link w:val="5"/>
    <w:qFormat/>
    <w:uiPriority w:val="99"/>
    <w:rPr>
      <w:rFonts w:asciiTheme="minorHAnsi" w:hAnsiTheme="minorHAnsi" w:eastAsiaTheme="minorEastAsia" w:cstheme="minorBidi"/>
      <w:kern w:val="2"/>
      <w:sz w:val="18"/>
      <w:szCs w:val="18"/>
    </w:rPr>
  </w:style>
  <w:style w:type="character" w:customStyle="1" w:styleId="11">
    <w:name w:val="页脚 字符"/>
    <w:basedOn w:val="9"/>
    <w:link w:val="4"/>
    <w:qFormat/>
    <w:uiPriority w:val="99"/>
    <w:rPr>
      <w:rFonts w:asciiTheme="minorHAnsi" w:hAnsiTheme="minorHAnsi" w:eastAsiaTheme="minorEastAsia" w:cstheme="minorBidi"/>
      <w:kern w:val="2"/>
      <w:sz w:val="18"/>
      <w:szCs w:val="18"/>
    </w:rPr>
  </w:style>
  <w:style w:type="character" w:customStyle="1" w:styleId="12">
    <w:name w:val="日期 字符"/>
    <w:basedOn w:val="9"/>
    <w:link w:val="3"/>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4161</Words>
  <Characters>4512</Characters>
  <Lines>11</Lines>
  <Paragraphs>3</Paragraphs>
  <TotalTime>1</TotalTime>
  <ScaleCrop>false</ScaleCrop>
  <LinksUpToDate>false</LinksUpToDate>
  <CharactersWithSpaces>4561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2023-09-28T07:04:00Z</dcterms:created>
  <dc:creator>admin</dc:creator>
  <cp:lastModifiedBy>李玉涛</cp:lastModifiedBy>
  <cp:lastPrinted>2023-09-28T08:12:00Z</cp:lastPrinted>
  <dcterms:modified xsi:type="dcterms:W3CDTF">2025-10-11T08:35:31Z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2CF3FA6471244A76B5E08A4C0F6E0054_13</vt:lpwstr>
  </property>
  <property fmtid="{D5CDD505-2E9C-101B-9397-08002B2CF9AE}" pid="4" name="KSOTemplateDocerSaveRecord">
    <vt:lpwstr>eyJoZGlkIjoiZTVkZGJiNTVlZWQ5MjdhYTcxNGZmZWUzYTFlNDhlZDEiLCJ1c2VySWQiOiIyNTMxMjQxMTkifQ==</vt:lpwstr>
  </property>
</Properties>
</file>