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D9474" w14:textId="77777777" w:rsidR="00161FD4" w:rsidRPr="00726B13" w:rsidRDefault="00161FD4">
      <w:pPr>
        <w:jc w:val="left"/>
        <w:rPr>
          <w:rFonts w:ascii="宋体" w:hAnsi="宋体"/>
          <w:sz w:val="84"/>
          <w:szCs w:val="84"/>
        </w:rPr>
      </w:pPr>
    </w:p>
    <w:p w14:paraId="47250B12" w14:textId="77777777" w:rsidR="00161FD4" w:rsidRPr="00726B13" w:rsidRDefault="00161FD4">
      <w:pPr>
        <w:pStyle w:val="aff2"/>
        <w:rPr>
          <w:rFonts w:ascii="宋体" w:hAnsi="宋体"/>
        </w:rPr>
      </w:pPr>
    </w:p>
    <w:p w14:paraId="73267EB6" w14:textId="77777777" w:rsidR="00161FD4" w:rsidRPr="00726B13" w:rsidRDefault="00AA64E5">
      <w:pPr>
        <w:jc w:val="center"/>
        <w:rPr>
          <w:rFonts w:ascii="宋体" w:hAnsi="宋体"/>
          <w:sz w:val="72"/>
          <w:szCs w:val="72"/>
        </w:rPr>
      </w:pPr>
      <w:bookmarkStart w:id="0" w:name="_Toc493956011"/>
      <w:bookmarkStart w:id="1" w:name="_Toc493928401"/>
      <w:r w:rsidRPr="00726B13">
        <w:rPr>
          <w:rFonts w:ascii="宋体" w:hAnsi="宋体" w:cs="宋体" w:hint="eastAsia"/>
          <w:sz w:val="72"/>
          <w:szCs w:val="72"/>
        </w:rPr>
        <w:t>招标文件</w:t>
      </w:r>
      <w:bookmarkEnd w:id="0"/>
      <w:bookmarkEnd w:id="1"/>
    </w:p>
    <w:p w14:paraId="26D80FC5" w14:textId="77777777" w:rsidR="00161FD4" w:rsidRPr="00726B13" w:rsidRDefault="00161FD4">
      <w:pPr>
        <w:pStyle w:val="a9"/>
        <w:rPr>
          <w:rFonts w:ascii="宋体" w:eastAsia="宋体" w:hAnsi="宋体" w:cs="Times New Roman"/>
        </w:rPr>
      </w:pPr>
    </w:p>
    <w:p w14:paraId="49E1B196" w14:textId="77777777" w:rsidR="00161FD4" w:rsidRPr="00726B13" w:rsidRDefault="00161FD4">
      <w:pPr>
        <w:spacing w:line="480" w:lineRule="auto"/>
        <w:rPr>
          <w:rFonts w:ascii="宋体" w:hAnsi="宋体"/>
        </w:rPr>
      </w:pPr>
    </w:p>
    <w:p w14:paraId="7266AA18" w14:textId="77777777" w:rsidR="00161FD4" w:rsidRPr="00726B13" w:rsidRDefault="00161FD4">
      <w:pPr>
        <w:pStyle w:val="aff2"/>
        <w:rPr>
          <w:rFonts w:ascii="宋体" w:hAnsi="宋体"/>
        </w:rPr>
      </w:pPr>
    </w:p>
    <w:tbl>
      <w:tblPr>
        <w:tblW w:w="7765" w:type="dxa"/>
        <w:jc w:val="center"/>
        <w:tblLayout w:type="fixed"/>
        <w:tblLook w:val="04A0" w:firstRow="1" w:lastRow="0" w:firstColumn="1" w:lastColumn="0" w:noHBand="0" w:noVBand="1"/>
      </w:tblPr>
      <w:tblGrid>
        <w:gridCol w:w="2398"/>
        <w:gridCol w:w="5367"/>
      </w:tblGrid>
      <w:tr w:rsidR="00726B13" w:rsidRPr="00726B13" w14:paraId="372B51DB" w14:textId="77777777">
        <w:trPr>
          <w:trHeight w:val="1436"/>
          <w:jc w:val="center"/>
        </w:trPr>
        <w:tc>
          <w:tcPr>
            <w:tcW w:w="2398" w:type="dxa"/>
            <w:vAlign w:val="center"/>
          </w:tcPr>
          <w:p w14:paraId="67985C6B" w14:textId="77777777" w:rsidR="00161FD4" w:rsidRPr="00726B13" w:rsidRDefault="00AA64E5">
            <w:pPr>
              <w:ind w:rightChars="-52" w:right="-109"/>
              <w:jc w:val="distribute"/>
              <w:rPr>
                <w:rFonts w:ascii="宋体" w:hAnsi="宋体"/>
                <w:sz w:val="32"/>
                <w:szCs w:val="32"/>
              </w:rPr>
            </w:pPr>
            <w:bookmarkStart w:id="2" w:name="_Toc493928402"/>
            <w:bookmarkStart w:id="3" w:name="_Toc493956012"/>
            <w:r w:rsidRPr="00726B13">
              <w:rPr>
                <w:rFonts w:ascii="宋体" w:hAnsi="宋体" w:cs="宋体" w:hint="eastAsia"/>
                <w:sz w:val="32"/>
                <w:szCs w:val="32"/>
              </w:rPr>
              <w:t>项目编号：</w:t>
            </w:r>
            <w:bookmarkEnd w:id="2"/>
            <w:bookmarkEnd w:id="3"/>
          </w:p>
        </w:tc>
        <w:tc>
          <w:tcPr>
            <w:tcW w:w="5367" w:type="dxa"/>
            <w:vAlign w:val="center"/>
          </w:tcPr>
          <w:p w14:paraId="5B1E5EE5" w14:textId="2AF35B39" w:rsidR="00161FD4" w:rsidRPr="00726B13" w:rsidRDefault="0072477B">
            <w:pPr>
              <w:ind w:leftChars="-49" w:left="-103"/>
              <w:rPr>
                <w:rFonts w:ascii="宋体" w:hAnsi="宋体"/>
                <w:sz w:val="32"/>
                <w:szCs w:val="32"/>
              </w:rPr>
            </w:pPr>
            <w:r w:rsidRPr="00726B13">
              <w:rPr>
                <w:rFonts w:ascii="宋体" w:hAnsi="宋体" w:cs="宋体"/>
                <w:sz w:val="32"/>
                <w:szCs w:val="32"/>
              </w:rPr>
              <w:t>ZSBC2021-HC030</w:t>
            </w:r>
          </w:p>
        </w:tc>
      </w:tr>
      <w:tr w:rsidR="00726B13" w:rsidRPr="00726B13" w14:paraId="0F3382FD" w14:textId="77777777">
        <w:trPr>
          <w:trHeight w:val="1436"/>
          <w:jc w:val="center"/>
        </w:trPr>
        <w:tc>
          <w:tcPr>
            <w:tcW w:w="2398" w:type="dxa"/>
            <w:vAlign w:val="center"/>
          </w:tcPr>
          <w:p w14:paraId="13F01029" w14:textId="77777777" w:rsidR="00161FD4" w:rsidRPr="00726B13" w:rsidRDefault="00AA64E5">
            <w:pPr>
              <w:ind w:rightChars="-52" w:right="-109"/>
              <w:jc w:val="distribute"/>
              <w:rPr>
                <w:rFonts w:ascii="宋体" w:hAnsi="宋体"/>
                <w:sz w:val="32"/>
                <w:szCs w:val="32"/>
              </w:rPr>
            </w:pPr>
            <w:bookmarkStart w:id="4" w:name="_Toc493928404"/>
            <w:bookmarkStart w:id="5" w:name="_Toc493956014"/>
            <w:r w:rsidRPr="00726B13">
              <w:rPr>
                <w:rFonts w:ascii="宋体" w:hAnsi="宋体" w:cs="宋体" w:hint="eastAsia"/>
                <w:sz w:val="32"/>
                <w:szCs w:val="32"/>
              </w:rPr>
              <w:t>项目名称：</w:t>
            </w:r>
            <w:bookmarkEnd w:id="4"/>
            <w:bookmarkEnd w:id="5"/>
          </w:p>
        </w:tc>
        <w:tc>
          <w:tcPr>
            <w:tcW w:w="5367" w:type="dxa"/>
            <w:vAlign w:val="center"/>
          </w:tcPr>
          <w:p w14:paraId="7BA8A0F3" w14:textId="77777777" w:rsidR="00161FD4" w:rsidRPr="00726B13" w:rsidRDefault="00AA64E5">
            <w:pPr>
              <w:ind w:leftChars="-49" w:left="-103"/>
              <w:jc w:val="left"/>
              <w:rPr>
                <w:rFonts w:ascii="宋体" w:hAnsi="宋体"/>
                <w:sz w:val="32"/>
                <w:szCs w:val="32"/>
              </w:rPr>
            </w:pPr>
            <w:r w:rsidRPr="00726B13">
              <w:rPr>
                <w:rFonts w:ascii="宋体" w:hAnsi="宋体" w:cs="宋体" w:hint="eastAsia"/>
                <w:sz w:val="32"/>
                <w:szCs w:val="32"/>
              </w:rPr>
              <w:t>2022年舟山市教育局校园保安服务采购项目</w:t>
            </w:r>
          </w:p>
        </w:tc>
      </w:tr>
      <w:tr w:rsidR="00726B13" w:rsidRPr="00726B13" w14:paraId="72371D9D" w14:textId="77777777">
        <w:trPr>
          <w:trHeight w:val="1436"/>
          <w:jc w:val="center"/>
        </w:trPr>
        <w:tc>
          <w:tcPr>
            <w:tcW w:w="2398" w:type="dxa"/>
            <w:vAlign w:val="center"/>
          </w:tcPr>
          <w:p w14:paraId="4634EF5D" w14:textId="77777777" w:rsidR="00161FD4" w:rsidRPr="00726B13" w:rsidRDefault="00AA64E5">
            <w:pPr>
              <w:ind w:rightChars="-52" w:right="-109"/>
              <w:jc w:val="distribute"/>
              <w:rPr>
                <w:rFonts w:ascii="宋体" w:hAnsi="宋体"/>
                <w:sz w:val="32"/>
                <w:szCs w:val="32"/>
              </w:rPr>
            </w:pPr>
            <w:bookmarkStart w:id="6" w:name="_Toc493956016"/>
            <w:bookmarkStart w:id="7" w:name="_Toc493928406"/>
            <w:r w:rsidRPr="00726B13">
              <w:rPr>
                <w:rFonts w:ascii="宋体" w:hAnsi="宋体" w:cs="宋体" w:hint="eastAsia"/>
                <w:sz w:val="32"/>
                <w:szCs w:val="32"/>
              </w:rPr>
              <w:t>采购人：</w:t>
            </w:r>
            <w:bookmarkEnd w:id="6"/>
            <w:bookmarkEnd w:id="7"/>
          </w:p>
        </w:tc>
        <w:tc>
          <w:tcPr>
            <w:tcW w:w="5367" w:type="dxa"/>
            <w:vAlign w:val="center"/>
          </w:tcPr>
          <w:p w14:paraId="77CF9940" w14:textId="77777777" w:rsidR="00161FD4" w:rsidRPr="00726B13" w:rsidRDefault="00AA64E5">
            <w:pPr>
              <w:ind w:leftChars="-49" w:left="-103"/>
              <w:jc w:val="left"/>
              <w:rPr>
                <w:rFonts w:ascii="宋体" w:hAnsi="宋体"/>
                <w:sz w:val="32"/>
                <w:szCs w:val="32"/>
              </w:rPr>
            </w:pPr>
            <w:r w:rsidRPr="00726B13">
              <w:rPr>
                <w:rFonts w:ascii="宋体" w:hAnsi="宋体" w:hint="eastAsia"/>
                <w:sz w:val="32"/>
                <w:szCs w:val="32"/>
              </w:rPr>
              <w:t>舟山市教育局</w:t>
            </w:r>
          </w:p>
        </w:tc>
      </w:tr>
      <w:tr w:rsidR="00726B13" w:rsidRPr="00726B13" w14:paraId="20DAFB7B" w14:textId="77777777">
        <w:trPr>
          <w:trHeight w:val="1436"/>
          <w:jc w:val="center"/>
        </w:trPr>
        <w:tc>
          <w:tcPr>
            <w:tcW w:w="2398" w:type="dxa"/>
            <w:vAlign w:val="center"/>
          </w:tcPr>
          <w:p w14:paraId="4778097E" w14:textId="77777777" w:rsidR="00161FD4" w:rsidRPr="00726B13" w:rsidRDefault="00AA64E5">
            <w:pPr>
              <w:ind w:rightChars="-52" w:right="-109"/>
              <w:jc w:val="distribute"/>
              <w:rPr>
                <w:rFonts w:ascii="宋体" w:hAnsi="宋体"/>
                <w:sz w:val="32"/>
                <w:szCs w:val="32"/>
              </w:rPr>
            </w:pPr>
            <w:r w:rsidRPr="00726B13">
              <w:rPr>
                <w:rFonts w:ascii="宋体" w:hAnsi="宋体" w:cs="宋体" w:hint="eastAsia"/>
                <w:sz w:val="32"/>
                <w:szCs w:val="32"/>
              </w:rPr>
              <w:t>采购代理机构：</w:t>
            </w:r>
          </w:p>
        </w:tc>
        <w:tc>
          <w:tcPr>
            <w:tcW w:w="5367" w:type="dxa"/>
            <w:vAlign w:val="center"/>
          </w:tcPr>
          <w:p w14:paraId="6311118B" w14:textId="77777777" w:rsidR="00161FD4" w:rsidRPr="00726B13" w:rsidRDefault="00AA64E5">
            <w:pPr>
              <w:ind w:rightChars="-52" w:right="-109"/>
              <w:jc w:val="distribute"/>
              <w:rPr>
                <w:rFonts w:ascii="宋体" w:hAnsi="宋体"/>
                <w:sz w:val="32"/>
                <w:szCs w:val="32"/>
              </w:rPr>
            </w:pPr>
            <w:r w:rsidRPr="00726B13">
              <w:rPr>
                <w:rFonts w:ascii="宋体" w:hAnsi="宋体" w:cs="宋体" w:hint="eastAsia"/>
                <w:sz w:val="32"/>
                <w:szCs w:val="32"/>
              </w:rPr>
              <w:t>舟山市博创建设咨询有限公司</w:t>
            </w:r>
          </w:p>
        </w:tc>
      </w:tr>
      <w:tr w:rsidR="00161FD4" w:rsidRPr="00726B13" w14:paraId="54C2B47E" w14:textId="77777777">
        <w:trPr>
          <w:trHeight w:val="1436"/>
          <w:jc w:val="center"/>
        </w:trPr>
        <w:tc>
          <w:tcPr>
            <w:tcW w:w="7765" w:type="dxa"/>
            <w:gridSpan w:val="2"/>
            <w:vAlign w:val="center"/>
          </w:tcPr>
          <w:p w14:paraId="0BEE6C70" w14:textId="77777777" w:rsidR="00161FD4" w:rsidRPr="00726B13" w:rsidRDefault="00AA64E5">
            <w:pPr>
              <w:jc w:val="center"/>
              <w:rPr>
                <w:rFonts w:ascii="宋体" w:hAnsi="宋体"/>
                <w:sz w:val="32"/>
                <w:szCs w:val="32"/>
              </w:rPr>
            </w:pPr>
            <w:r w:rsidRPr="00726B13">
              <w:rPr>
                <w:rFonts w:ascii="宋体" w:hAnsi="宋体" w:cs="宋体"/>
                <w:sz w:val="32"/>
                <w:szCs w:val="32"/>
              </w:rPr>
              <w:t>2021</w:t>
            </w:r>
            <w:r w:rsidRPr="00726B13">
              <w:rPr>
                <w:rFonts w:ascii="宋体" w:hAnsi="宋体" w:cs="宋体" w:hint="eastAsia"/>
                <w:sz w:val="32"/>
                <w:szCs w:val="32"/>
              </w:rPr>
              <w:t>年</w:t>
            </w:r>
            <w:r w:rsidRPr="00726B13">
              <w:rPr>
                <w:rFonts w:ascii="宋体" w:hAnsi="宋体" w:cs="宋体"/>
                <w:sz w:val="32"/>
                <w:szCs w:val="32"/>
              </w:rPr>
              <w:t xml:space="preserve">  </w:t>
            </w:r>
            <w:r w:rsidRPr="00726B13">
              <w:rPr>
                <w:rFonts w:ascii="宋体" w:hAnsi="宋体" w:cs="宋体" w:hint="eastAsia"/>
                <w:sz w:val="32"/>
                <w:szCs w:val="32"/>
              </w:rPr>
              <w:t>月</w:t>
            </w:r>
          </w:p>
        </w:tc>
      </w:tr>
    </w:tbl>
    <w:p w14:paraId="4C931B44" w14:textId="77777777" w:rsidR="00161FD4" w:rsidRPr="00726B13" w:rsidRDefault="00161FD4">
      <w:pPr>
        <w:pStyle w:val="a9"/>
        <w:rPr>
          <w:rFonts w:ascii="宋体" w:eastAsia="宋体" w:hAnsi="宋体" w:cs="Times New Roman"/>
          <w:lang w:val="zh-CN"/>
        </w:rPr>
      </w:pPr>
    </w:p>
    <w:p w14:paraId="4289E335" w14:textId="77777777" w:rsidR="00161FD4" w:rsidRPr="00726B13" w:rsidRDefault="00161FD4">
      <w:pPr>
        <w:pStyle w:val="afb"/>
        <w:ind w:firstLine="210"/>
        <w:rPr>
          <w:rFonts w:ascii="宋体" w:hAnsi="宋体"/>
          <w:lang w:val="zh-CN"/>
        </w:rPr>
      </w:pPr>
    </w:p>
    <w:p w14:paraId="3EDE4A7C" w14:textId="77777777" w:rsidR="00161FD4" w:rsidRPr="00726B13" w:rsidRDefault="00161FD4">
      <w:pPr>
        <w:pStyle w:val="afb"/>
        <w:ind w:firstLine="210"/>
        <w:rPr>
          <w:rFonts w:ascii="宋体" w:hAnsi="宋体"/>
          <w:lang w:val="zh-CN"/>
        </w:rPr>
      </w:pPr>
    </w:p>
    <w:p w14:paraId="70DC55E7" w14:textId="77777777" w:rsidR="00161FD4" w:rsidRPr="00726B13" w:rsidRDefault="00161FD4">
      <w:pPr>
        <w:pStyle w:val="afb"/>
        <w:ind w:firstLine="210"/>
        <w:rPr>
          <w:rFonts w:ascii="宋体" w:hAnsi="宋体"/>
          <w:lang w:val="zh-CN"/>
        </w:rPr>
      </w:pPr>
    </w:p>
    <w:p w14:paraId="4FD87D79" w14:textId="77777777" w:rsidR="00161FD4" w:rsidRPr="00726B13" w:rsidRDefault="00161FD4">
      <w:pPr>
        <w:pStyle w:val="afb"/>
        <w:ind w:firstLine="210"/>
        <w:rPr>
          <w:rFonts w:ascii="宋体" w:hAnsi="宋体"/>
          <w:lang w:val="zh-CN"/>
        </w:rPr>
      </w:pPr>
    </w:p>
    <w:p w14:paraId="3F525CDB" w14:textId="77777777" w:rsidR="00161FD4" w:rsidRPr="00726B13" w:rsidRDefault="00161FD4">
      <w:pPr>
        <w:pStyle w:val="a9"/>
        <w:tabs>
          <w:tab w:val="clear" w:pos="208"/>
          <w:tab w:val="left" w:pos="5485"/>
        </w:tabs>
        <w:rPr>
          <w:rFonts w:ascii="宋体" w:eastAsia="宋体" w:hAnsi="宋体" w:cs="Times New Roman"/>
          <w:lang w:val="zh-CN"/>
        </w:rPr>
      </w:pPr>
    </w:p>
    <w:p w14:paraId="55C1057D" w14:textId="77777777" w:rsidR="00161FD4" w:rsidRPr="00726B13" w:rsidRDefault="00AA64E5">
      <w:pPr>
        <w:pStyle w:val="Style2"/>
        <w:jc w:val="center"/>
        <w:rPr>
          <w:rFonts w:ascii="宋体" w:hAnsi="宋体" w:cs="Times New Roman"/>
          <w:color w:val="auto"/>
        </w:rPr>
      </w:pPr>
      <w:bookmarkStart w:id="8" w:name="_Toc69635410"/>
      <w:r w:rsidRPr="00726B13">
        <w:rPr>
          <w:rFonts w:ascii="宋体" w:hAnsi="宋体" w:cs="宋体" w:hint="eastAsia"/>
          <w:color w:val="auto"/>
          <w:lang w:val="zh-CN"/>
        </w:rPr>
        <w:lastRenderedPageBreak/>
        <w:t>目录</w:t>
      </w:r>
    </w:p>
    <w:p w14:paraId="68FC74A2" w14:textId="77777777" w:rsidR="00161FD4" w:rsidRPr="00726B13" w:rsidRDefault="00AA64E5">
      <w:pPr>
        <w:pStyle w:val="TOC1"/>
        <w:rPr>
          <w:rFonts w:asciiTheme="minorHAnsi" w:eastAsiaTheme="minorEastAsia" w:hAnsiTheme="minorHAnsi" w:cstheme="minorBidi"/>
          <w:b w:val="0"/>
          <w:bCs w:val="0"/>
          <w:caps w:val="0"/>
          <w:sz w:val="21"/>
          <w:szCs w:val="22"/>
        </w:rPr>
      </w:pPr>
      <w:r w:rsidRPr="00726B13">
        <w:rPr>
          <w:rFonts w:ascii="宋体" w:eastAsia="宋体" w:hAnsi="宋体" w:cs="宋体"/>
        </w:rPr>
        <w:fldChar w:fldCharType="begin"/>
      </w:r>
      <w:r w:rsidRPr="00726B13">
        <w:rPr>
          <w:rFonts w:ascii="宋体" w:eastAsia="宋体" w:hAnsi="宋体" w:cs="宋体"/>
        </w:rPr>
        <w:instrText xml:space="preserve"> TOC \o "1-3" \h \z \u </w:instrText>
      </w:r>
      <w:r w:rsidRPr="00726B13">
        <w:rPr>
          <w:rFonts w:ascii="宋体" w:eastAsia="宋体" w:hAnsi="宋体" w:cs="宋体"/>
        </w:rPr>
        <w:fldChar w:fldCharType="separate"/>
      </w:r>
      <w:hyperlink w:anchor="_Toc87534206" w:history="1">
        <w:r w:rsidRPr="00726B13">
          <w:rPr>
            <w:rStyle w:val="aff0"/>
            <w:rFonts w:ascii="宋体" w:hAnsi="宋体" w:cs="宋体"/>
            <w:color w:val="auto"/>
          </w:rPr>
          <w:t>第一章  招标公告</w:t>
        </w:r>
        <w:r w:rsidRPr="00726B13">
          <w:tab/>
        </w:r>
        <w:r w:rsidRPr="00726B13">
          <w:fldChar w:fldCharType="begin"/>
        </w:r>
        <w:r w:rsidRPr="00726B13">
          <w:instrText xml:space="preserve"> PAGEREF _Toc87534206 \h </w:instrText>
        </w:r>
        <w:r w:rsidRPr="00726B13">
          <w:fldChar w:fldCharType="separate"/>
        </w:r>
        <w:r w:rsidRPr="00726B13">
          <w:t>4</w:t>
        </w:r>
        <w:r w:rsidRPr="00726B13">
          <w:fldChar w:fldCharType="end"/>
        </w:r>
      </w:hyperlink>
    </w:p>
    <w:p w14:paraId="38135E18" w14:textId="77777777" w:rsidR="00161FD4" w:rsidRPr="00726B13" w:rsidRDefault="000B3BB7">
      <w:pPr>
        <w:pStyle w:val="TOC1"/>
        <w:rPr>
          <w:rFonts w:asciiTheme="minorHAnsi" w:eastAsiaTheme="minorEastAsia" w:hAnsiTheme="minorHAnsi" w:cstheme="minorBidi"/>
          <w:b w:val="0"/>
          <w:bCs w:val="0"/>
          <w:caps w:val="0"/>
          <w:sz w:val="21"/>
          <w:szCs w:val="22"/>
        </w:rPr>
      </w:pPr>
      <w:hyperlink w:anchor="_Toc87534207" w:history="1">
        <w:r w:rsidR="00AA64E5" w:rsidRPr="00726B13">
          <w:rPr>
            <w:rStyle w:val="aff0"/>
            <w:rFonts w:ascii="宋体" w:hAnsi="宋体" w:cs="宋体"/>
            <w:color w:val="auto"/>
          </w:rPr>
          <w:t>第二章  采购需求</w:t>
        </w:r>
        <w:r w:rsidR="00AA64E5" w:rsidRPr="00726B13">
          <w:tab/>
        </w:r>
        <w:r w:rsidR="00AA64E5" w:rsidRPr="00726B13">
          <w:fldChar w:fldCharType="begin"/>
        </w:r>
        <w:r w:rsidR="00AA64E5" w:rsidRPr="00726B13">
          <w:instrText xml:space="preserve"> PAGEREF _Toc87534207 \h </w:instrText>
        </w:r>
        <w:r w:rsidR="00AA64E5" w:rsidRPr="00726B13">
          <w:fldChar w:fldCharType="separate"/>
        </w:r>
        <w:r w:rsidR="00AA64E5" w:rsidRPr="00726B13">
          <w:t>7</w:t>
        </w:r>
        <w:r w:rsidR="00AA64E5" w:rsidRPr="00726B13">
          <w:fldChar w:fldCharType="end"/>
        </w:r>
      </w:hyperlink>
    </w:p>
    <w:p w14:paraId="5A0D8021" w14:textId="77777777" w:rsidR="00161FD4" w:rsidRPr="00726B13" w:rsidRDefault="000B3BB7">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87534208" w:history="1">
        <w:r w:rsidR="00AA64E5" w:rsidRPr="00726B13">
          <w:rPr>
            <w:rStyle w:val="aff0"/>
            <w:rFonts w:ascii="宋体" w:hAnsi="宋体" w:cs="宋体"/>
            <w:color w:val="auto"/>
          </w:rPr>
          <w:t>投标人须知前附表（一）</w:t>
        </w:r>
        <w:r w:rsidR="00AA64E5" w:rsidRPr="00726B13">
          <w:tab/>
        </w:r>
        <w:r w:rsidR="00AA64E5" w:rsidRPr="00726B13">
          <w:fldChar w:fldCharType="begin"/>
        </w:r>
        <w:r w:rsidR="00AA64E5" w:rsidRPr="00726B13">
          <w:instrText xml:space="preserve"> PAGEREF _Toc87534208 \h </w:instrText>
        </w:r>
        <w:r w:rsidR="00AA64E5" w:rsidRPr="00726B13">
          <w:fldChar w:fldCharType="separate"/>
        </w:r>
        <w:r w:rsidR="00AA64E5" w:rsidRPr="00726B13">
          <w:t>17</w:t>
        </w:r>
        <w:r w:rsidR="00AA64E5" w:rsidRPr="00726B13">
          <w:fldChar w:fldCharType="end"/>
        </w:r>
      </w:hyperlink>
    </w:p>
    <w:p w14:paraId="52F961C8" w14:textId="77777777" w:rsidR="00161FD4" w:rsidRPr="00726B13" w:rsidRDefault="000B3BB7">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87534209" w:history="1">
        <w:r w:rsidR="00AA64E5" w:rsidRPr="00726B13">
          <w:rPr>
            <w:rStyle w:val="aff0"/>
            <w:rFonts w:ascii="宋体" w:hAnsi="宋体" w:cs="宋体"/>
            <w:color w:val="auto"/>
          </w:rPr>
          <w:t>一    总则</w:t>
        </w:r>
        <w:r w:rsidR="00AA64E5" w:rsidRPr="00726B13">
          <w:tab/>
        </w:r>
        <w:r w:rsidR="00AA64E5" w:rsidRPr="00726B13">
          <w:fldChar w:fldCharType="begin"/>
        </w:r>
        <w:r w:rsidR="00AA64E5" w:rsidRPr="00726B13">
          <w:instrText xml:space="preserve"> PAGEREF _Toc87534209 \h </w:instrText>
        </w:r>
        <w:r w:rsidR="00AA64E5" w:rsidRPr="00726B13">
          <w:fldChar w:fldCharType="separate"/>
        </w:r>
        <w:r w:rsidR="00AA64E5" w:rsidRPr="00726B13">
          <w:t>19</w:t>
        </w:r>
        <w:r w:rsidR="00AA64E5" w:rsidRPr="00726B13">
          <w:fldChar w:fldCharType="end"/>
        </w:r>
      </w:hyperlink>
    </w:p>
    <w:p w14:paraId="44290FCC"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10" w:history="1">
        <w:r w:rsidR="00AA64E5" w:rsidRPr="00726B13">
          <w:rPr>
            <w:rStyle w:val="aff0"/>
            <w:rFonts w:ascii="宋体" w:cs="宋体"/>
            <w:color w:val="auto"/>
          </w:rPr>
          <w:t>1.1     适用范围</w:t>
        </w:r>
        <w:r w:rsidR="00AA64E5" w:rsidRPr="00726B13">
          <w:tab/>
        </w:r>
        <w:r w:rsidR="00AA64E5" w:rsidRPr="00726B13">
          <w:fldChar w:fldCharType="begin"/>
        </w:r>
        <w:r w:rsidR="00AA64E5" w:rsidRPr="00726B13">
          <w:instrText xml:space="preserve"> PAGEREF _Toc87534210 \h </w:instrText>
        </w:r>
        <w:r w:rsidR="00AA64E5" w:rsidRPr="00726B13">
          <w:fldChar w:fldCharType="separate"/>
        </w:r>
        <w:r w:rsidR="00AA64E5" w:rsidRPr="00726B13">
          <w:t>19</w:t>
        </w:r>
        <w:r w:rsidR="00AA64E5" w:rsidRPr="00726B13">
          <w:fldChar w:fldCharType="end"/>
        </w:r>
      </w:hyperlink>
    </w:p>
    <w:p w14:paraId="764FCC4A"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11" w:history="1">
        <w:r w:rsidR="00AA64E5" w:rsidRPr="00726B13">
          <w:rPr>
            <w:rStyle w:val="aff0"/>
            <w:rFonts w:ascii="宋体" w:cs="宋体"/>
            <w:color w:val="auto"/>
          </w:rPr>
          <w:t>1.2     定义</w:t>
        </w:r>
        <w:r w:rsidR="00AA64E5" w:rsidRPr="00726B13">
          <w:tab/>
        </w:r>
        <w:r w:rsidR="00AA64E5" w:rsidRPr="00726B13">
          <w:fldChar w:fldCharType="begin"/>
        </w:r>
        <w:r w:rsidR="00AA64E5" w:rsidRPr="00726B13">
          <w:instrText xml:space="preserve"> PAGEREF _Toc87534211 \h </w:instrText>
        </w:r>
        <w:r w:rsidR="00AA64E5" w:rsidRPr="00726B13">
          <w:fldChar w:fldCharType="separate"/>
        </w:r>
        <w:r w:rsidR="00AA64E5" w:rsidRPr="00726B13">
          <w:t>19</w:t>
        </w:r>
        <w:r w:rsidR="00AA64E5" w:rsidRPr="00726B13">
          <w:fldChar w:fldCharType="end"/>
        </w:r>
      </w:hyperlink>
    </w:p>
    <w:p w14:paraId="6E5D2226"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12" w:history="1">
        <w:r w:rsidR="00AA64E5" w:rsidRPr="00726B13">
          <w:rPr>
            <w:rStyle w:val="aff0"/>
            <w:rFonts w:ascii="宋体" w:cs="宋体"/>
            <w:color w:val="auto"/>
          </w:rPr>
          <w:t>1.3     投标人应具备资格条件</w:t>
        </w:r>
        <w:r w:rsidR="00AA64E5" w:rsidRPr="00726B13">
          <w:tab/>
        </w:r>
        <w:r w:rsidR="00AA64E5" w:rsidRPr="00726B13">
          <w:fldChar w:fldCharType="begin"/>
        </w:r>
        <w:r w:rsidR="00AA64E5" w:rsidRPr="00726B13">
          <w:instrText xml:space="preserve"> PAGEREF _Toc87534212 \h </w:instrText>
        </w:r>
        <w:r w:rsidR="00AA64E5" w:rsidRPr="00726B13">
          <w:fldChar w:fldCharType="separate"/>
        </w:r>
        <w:r w:rsidR="00AA64E5" w:rsidRPr="00726B13">
          <w:t>19</w:t>
        </w:r>
        <w:r w:rsidR="00AA64E5" w:rsidRPr="00726B13">
          <w:fldChar w:fldCharType="end"/>
        </w:r>
      </w:hyperlink>
    </w:p>
    <w:p w14:paraId="05F401F8"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13" w:history="1">
        <w:r w:rsidR="00AA64E5" w:rsidRPr="00726B13">
          <w:rPr>
            <w:rStyle w:val="aff0"/>
            <w:rFonts w:ascii="宋体" w:cs="宋体"/>
            <w:color w:val="auto"/>
          </w:rPr>
          <w:t>1.4     联合体投标</w:t>
        </w:r>
        <w:r w:rsidR="00AA64E5" w:rsidRPr="00726B13">
          <w:tab/>
        </w:r>
        <w:r w:rsidR="00AA64E5" w:rsidRPr="00726B13">
          <w:fldChar w:fldCharType="begin"/>
        </w:r>
        <w:r w:rsidR="00AA64E5" w:rsidRPr="00726B13">
          <w:instrText xml:space="preserve"> PAGEREF _Toc87534213 \h </w:instrText>
        </w:r>
        <w:r w:rsidR="00AA64E5" w:rsidRPr="00726B13">
          <w:fldChar w:fldCharType="separate"/>
        </w:r>
        <w:r w:rsidR="00AA64E5" w:rsidRPr="00726B13">
          <w:t>20</w:t>
        </w:r>
        <w:r w:rsidR="00AA64E5" w:rsidRPr="00726B13">
          <w:fldChar w:fldCharType="end"/>
        </w:r>
      </w:hyperlink>
    </w:p>
    <w:p w14:paraId="7CFC4BCD"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14" w:history="1">
        <w:r w:rsidR="00AA64E5" w:rsidRPr="00726B13">
          <w:rPr>
            <w:rStyle w:val="aff0"/>
            <w:rFonts w:ascii="宋体" w:cs="宋体"/>
            <w:color w:val="auto"/>
          </w:rPr>
          <w:t>1.5     投标文件的语言及计量</w:t>
        </w:r>
        <w:r w:rsidR="00AA64E5" w:rsidRPr="00726B13">
          <w:tab/>
        </w:r>
        <w:r w:rsidR="00AA64E5" w:rsidRPr="00726B13">
          <w:fldChar w:fldCharType="begin"/>
        </w:r>
        <w:r w:rsidR="00AA64E5" w:rsidRPr="00726B13">
          <w:instrText xml:space="preserve"> PAGEREF _Toc87534214 \h </w:instrText>
        </w:r>
        <w:r w:rsidR="00AA64E5" w:rsidRPr="00726B13">
          <w:fldChar w:fldCharType="separate"/>
        </w:r>
        <w:r w:rsidR="00AA64E5" w:rsidRPr="00726B13">
          <w:t>20</w:t>
        </w:r>
        <w:r w:rsidR="00AA64E5" w:rsidRPr="00726B13">
          <w:fldChar w:fldCharType="end"/>
        </w:r>
      </w:hyperlink>
    </w:p>
    <w:p w14:paraId="75F4E6F7"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15" w:history="1">
        <w:r w:rsidR="00AA64E5" w:rsidRPr="00726B13">
          <w:rPr>
            <w:rStyle w:val="aff0"/>
            <w:rFonts w:ascii="宋体" w:cs="宋体"/>
            <w:color w:val="auto"/>
          </w:rPr>
          <w:t>1.6     投标费用</w:t>
        </w:r>
        <w:r w:rsidR="00AA64E5" w:rsidRPr="00726B13">
          <w:tab/>
        </w:r>
        <w:r w:rsidR="00AA64E5" w:rsidRPr="00726B13">
          <w:fldChar w:fldCharType="begin"/>
        </w:r>
        <w:r w:rsidR="00AA64E5" w:rsidRPr="00726B13">
          <w:instrText xml:space="preserve"> PAGEREF _Toc87534215 \h </w:instrText>
        </w:r>
        <w:r w:rsidR="00AA64E5" w:rsidRPr="00726B13">
          <w:fldChar w:fldCharType="separate"/>
        </w:r>
        <w:r w:rsidR="00AA64E5" w:rsidRPr="00726B13">
          <w:t>20</w:t>
        </w:r>
        <w:r w:rsidR="00AA64E5" w:rsidRPr="00726B13">
          <w:fldChar w:fldCharType="end"/>
        </w:r>
      </w:hyperlink>
    </w:p>
    <w:p w14:paraId="4F4D765C"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16" w:history="1">
        <w:r w:rsidR="00AA64E5" w:rsidRPr="00726B13">
          <w:rPr>
            <w:rStyle w:val="aff0"/>
            <w:rFonts w:ascii="宋体" w:cs="宋体"/>
            <w:color w:val="auto"/>
          </w:rPr>
          <w:t>1.7     现场踏勘</w:t>
        </w:r>
        <w:r w:rsidR="00AA64E5" w:rsidRPr="00726B13">
          <w:tab/>
        </w:r>
        <w:r w:rsidR="00AA64E5" w:rsidRPr="00726B13">
          <w:fldChar w:fldCharType="begin"/>
        </w:r>
        <w:r w:rsidR="00AA64E5" w:rsidRPr="00726B13">
          <w:instrText xml:space="preserve"> PAGEREF _Toc87534216 \h </w:instrText>
        </w:r>
        <w:r w:rsidR="00AA64E5" w:rsidRPr="00726B13">
          <w:fldChar w:fldCharType="separate"/>
        </w:r>
        <w:r w:rsidR="00AA64E5" w:rsidRPr="00726B13">
          <w:t>20</w:t>
        </w:r>
        <w:r w:rsidR="00AA64E5" w:rsidRPr="00726B13">
          <w:fldChar w:fldCharType="end"/>
        </w:r>
      </w:hyperlink>
    </w:p>
    <w:p w14:paraId="69C27F29"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17" w:history="1">
        <w:r w:rsidR="00AA64E5" w:rsidRPr="00726B13">
          <w:rPr>
            <w:rStyle w:val="aff0"/>
            <w:rFonts w:ascii="宋体" w:cs="宋体"/>
            <w:color w:val="auto"/>
          </w:rPr>
          <w:t>1.8     答疑会</w:t>
        </w:r>
        <w:r w:rsidR="00AA64E5" w:rsidRPr="00726B13">
          <w:tab/>
        </w:r>
        <w:r w:rsidR="00AA64E5" w:rsidRPr="00726B13">
          <w:fldChar w:fldCharType="begin"/>
        </w:r>
        <w:r w:rsidR="00AA64E5" w:rsidRPr="00726B13">
          <w:instrText xml:space="preserve"> PAGEREF _Toc87534217 \h </w:instrText>
        </w:r>
        <w:r w:rsidR="00AA64E5" w:rsidRPr="00726B13">
          <w:fldChar w:fldCharType="separate"/>
        </w:r>
        <w:r w:rsidR="00AA64E5" w:rsidRPr="00726B13">
          <w:t>20</w:t>
        </w:r>
        <w:r w:rsidR="00AA64E5" w:rsidRPr="00726B13">
          <w:fldChar w:fldCharType="end"/>
        </w:r>
      </w:hyperlink>
    </w:p>
    <w:p w14:paraId="65953CA1"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18" w:history="1">
        <w:r w:rsidR="00AA64E5" w:rsidRPr="00726B13">
          <w:rPr>
            <w:rStyle w:val="aff0"/>
            <w:rFonts w:ascii="宋体" w:cs="宋体"/>
            <w:color w:val="auto"/>
          </w:rPr>
          <w:t>1.9     分包</w:t>
        </w:r>
        <w:r w:rsidR="00AA64E5" w:rsidRPr="00726B13">
          <w:tab/>
        </w:r>
        <w:r w:rsidR="00AA64E5" w:rsidRPr="00726B13">
          <w:fldChar w:fldCharType="begin"/>
        </w:r>
        <w:r w:rsidR="00AA64E5" w:rsidRPr="00726B13">
          <w:instrText xml:space="preserve"> PAGEREF _Toc87534218 \h </w:instrText>
        </w:r>
        <w:r w:rsidR="00AA64E5" w:rsidRPr="00726B13">
          <w:fldChar w:fldCharType="separate"/>
        </w:r>
        <w:r w:rsidR="00AA64E5" w:rsidRPr="00726B13">
          <w:t>21</w:t>
        </w:r>
        <w:r w:rsidR="00AA64E5" w:rsidRPr="00726B13">
          <w:fldChar w:fldCharType="end"/>
        </w:r>
      </w:hyperlink>
    </w:p>
    <w:p w14:paraId="2943EC8B"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19" w:history="1">
        <w:r w:rsidR="00AA64E5" w:rsidRPr="00726B13">
          <w:rPr>
            <w:rStyle w:val="aff0"/>
            <w:rFonts w:ascii="宋体" w:cs="宋体"/>
            <w:color w:val="auto"/>
          </w:rPr>
          <w:t>1.10    保密</w:t>
        </w:r>
        <w:r w:rsidR="00AA64E5" w:rsidRPr="00726B13">
          <w:tab/>
        </w:r>
        <w:r w:rsidR="00AA64E5" w:rsidRPr="00726B13">
          <w:fldChar w:fldCharType="begin"/>
        </w:r>
        <w:r w:rsidR="00AA64E5" w:rsidRPr="00726B13">
          <w:instrText xml:space="preserve"> PAGEREF _Toc87534219 \h </w:instrText>
        </w:r>
        <w:r w:rsidR="00AA64E5" w:rsidRPr="00726B13">
          <w:fldChar w:fldCharType="separate"/>
        </w:r>
        <w:r w:rsidR="00AA64E5" w:rsidRPr="00726B13">
          <w:t>21</w:t>
        </w:r>
        <w:r w:rsidR="00AA64E5" w:rsidRPr="00726B13">
          <w:fldChar w:fldCharType="end"/>
        </w:r>
      </w:hyperlink>
    </w:p>
    <w:p w14:paraId="2DD6543C"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20" w:history="1">
        <w:r w:rsidR="00AA64E5" w:rsidRPr="00726B13">
          <w:rPr>
            <w:rStyle w:val="aff0"/>
            <w:rFonts w:ascii="宋体" w:cs="宋体"/>
            <w:color w:val="auto"/>
          </w:rPr>
          <w:t>1.11    政府采购政策</w:t>
        </w:r>
        <w:r w:rsidR="00AA64E5" w:rsidRPr="00726B13">
          <w:tab/>
        </w:r>
        <w:r w:rsidR="00AA64E5" w:rsidRPr="00726B13">
          <w:fldChar w:fldCharType="begin"/>
        </w:r>
        <w:r w:rsidR="00AA64E5" w:rsidRPr="00726B13">
          <w:instrText xml:space="preserve"> PAGEREF _Toc87534220 \h </w:instrText>
        </w:r>
        <w:r w:rsidR="00AA64E5" w:rsidRPr="00726B13">
          <w:fldChar w:fldCharType="separate"/>
        </w:r>
        <w:r w:rsidR="00AA64E5" w:rsidRPr="00726B13">
          <w:t>21</w:t>
        </w:r>
        <w:r w:rsidR="00AA64E5" w:rsidRPr="00726B13">
          <w:fldChar w:fldCharType="end"/>
        </w:r>
      </w:hyperlink>
    </w:p>
    <w:p w14:paraId="126A3D11"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21" w:history="1">
        <w:r w:rsidR="00AA64E5" w:rsidRPr="00726B13">
          <w:rPr>
            <w:rStyle w:val="aff0"/>
            <w:rFonts w:ascii="宋体" w:cs="宋体"/>
            <w:color w:val="auto"/>
          </w:rPr>
          <w:t>1.12    政采贷详见附见</w:t>
        </w:r>
        <w:r w:rsidR="00AA64E5" w:rsidRPr="00726B13">
          <w:tab/>
        </w:r>
        <w:r w:rsidR="00AA64E5" w:rsidRPr="00726B13">
          <w:fldChar w:fldCharType="begin"/>
        </w:r>
        <w:r w:rsidR="00AA64E5" w:rsidRPr="00726B13">
          <w:instrText xml:space="preserve"> PAGEREF _Toc87534221 \h </w:instrText>
        </w:r>
        <w:r w:rsidR="00AA64E5" w:rsidRPr="00726B13">
          <w:fldChar w:fldCharType="separate"/>
        </w:r>
        <w:r w:rsidR="00AA64E5" w:rsidRPr="00726B13">
          <w:t>22</w:t>
        </w:r>
        <w:r w:rsidR="00AA64E5" w:rsidRPr="00726B13">
          <w:fldChar w:fldCharType="end"/>
        </w:r>
      </w:hyperlink>
    </w:p>
    <w:p w14:paraId="10B582A8"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22" w:history="1">
        <w:r w:rsidR="00AA64E5" w:rsidRPr="00726B13">
          <w:rPr>
            <w:rStyle w:val="aff0"/>
            <w:rFonts w:ascii="宋体" w:cs="宋体"/>
            <w:color w:val="auto"/>
          </w:rPr>
          <w:t>1.13    信用信息记录查询</w:t>
        </w:r>
        <w:r w:rsidR="00AA64E5" w:rsidRPr="00726B13">
          <w:tab/>
        </w:r>
        <w:r w:rsidR="00AA64E5" w:rsidRPr="00726B13">
          <w:fldChar w:fldCharType="begin"/>
        </w:r>
        <w:r w:rsidR="00AA64E5" w:rsidRPr="00726B13">
          <w:instrText xml:space="preserve"> PAGEREF _Toc87534222 \h </w:instrText>
        </w:r>
        <w:r w:rsidR="00AA64E5" w:rsidRPr="00726B13">
          <w:fldChar w:fldCharType="separate"/>
        </w:r>
        <w:r w:rsidR="00AA64E5" w:rsidRPr="00726B13">
          <w:t>22</w:t>
        </w:r>
        <w:r w:rsidR="00AA64E5" w:rsidRPr="00726B13">
          <w:fldChar w:fldCharType="end"/>
        </w:r>
      </w:hyperlink>
    </w:p>
    <w:p w14:paraId="1E621377"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23" w:history="1">
        <w:r w:rsidR="00AA64E5" w:rsidRPr="00726B13">
          <w:rPr>
            <w:rStyle w:val="aff0"/>
            <w:rFonts w:ascii="宋体" w:cs="宋体"/>
            <w:color w:val="auto"/>
          </w:rPr>
          <w:t>1.14    质疑和投诉</w:t>
        </w:r>
        <w:r w:rsidR="00AA64E5" w:rsidRPr="00726B13">
          <w:tab/>
        </w:r>
        <w:r w:rsidR="00AA64E5" w:rsidRPr="00726B13">
          <w:fldChar w:fldCharType="begin"/>
        </w:r>
        <w:r w:rsidR="00AA64E5" w:rsidRPr="00726B13">
          <w:instrText xml:space="preserve"> PAGEREF _Toc87534223 \h </w:instrText>
        </w:r>
        <w:r w:rsidR="00AA64E5" w:rsidRPr="00726B13">
          <w:fldChar w:fldCharType="separate"/>
        </w:r>
        <w:r w:rsidR="00AA64E5" w:rsidRPr="00726B13">
          <w:t>23</w:t>
        </w:r>
        <w:r w:rsidR="00AA64E5" w:rsidRPr="00726B13">
          <w:fldChar w:fldCharType="end"/>
        </w:r>
      </w:hyperlink>
    </w:p>
    <w:p w14:paraId="33918B0E"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24" w:history="1">
        <w:r w:rsidR="00AA64E5" w:rsidRPr="00726B13">
          <w:rPr>
            <w:rStyle w:val="aff0"/>
            <w:rFonts w:ascii="宋体" w:cs="宋体"/>
            <w:color w:val="auto"/>
          </w:rPr>
          <w:t>1.15    特别声明</w:t>
        </w:r>
        <w:r w:rsidR="00AA64E5" w:rsidRPr="00726B13">
          <w:tab/>
        </w:r>
        <w:r w:rsidR="00AA64E5" w:rsidRPr="00726B13">
          <w:fldChar w:fldCharType="begin"/>
        </w:r>
        <w:r w:rsidR="00AA64E5" w:rsidRPr="00726B13">
          <w:instrText xml:space="preserve"> PAGEREF _Toc87534224 \h </w:instrText>
        </w:r>
        <w:r w:rsidR="00AA64E5" w:rsidRPr="00726B13">
          <w:fldChar w:fldCharType="separate"/>
        </w:r>
        <w:r w:rsidR="00AA64E5" w:rsidRPr="00726B13">
          <w:t>24</w:t>
        </w:r>
        <w:r w:rsidR="00AA64E5" w:rsidRPr="00726B13">
          <w:fldChar w:fldCharType="end"/>
        </w:r>
      </w:hyperlink>
    </w:p>
    <w:p w14:paraId="71907538" w14:textId="77777777" w:rsidR="00161FD4" w:rsidRPr="00726B13" w:rsidRDefault="000B3BB7">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87534225" w:history="1">
        <w:r w:rsidR="00AA64E5" w:rsidRPr="00726B13">
          <w:rPr>
            <w:rStyle w:val="aff0"/>
            <w:rFonts w:ascii="宋体" w:hAnsi="宋体" w:cs="宋体"/>
            <w:color w:val="auto"/>
          </w:rPr>
          <w:t>二    招标文件</w:t>
        </w:r>
        <w:r w:rsidR="00AA64E5" w:rsidRPr="00726B13">
          <w:tab/>
        </w:r>
        <w:r w:rsidR="00AA64E5" w:rsidRPr="00726B13">
          <w:fldChar w:fldCharType="begin"/>
        </w:r>
        <w:r w:rsidR="00AA64E5" w:rsidRPr="00726B13">
          <w:instrText xml:space="preserve"> PAGEREF _Toc87534225 \h </w:instrText>
        </w:r>
        <w:r w:rsidR="00AA64E5" w:rsidRPr="00726B13">
          <w:fldChar w:fldCharType="separate"/>
        </w:r>
        <w:r w:rsidR="00AA64E5" w:rsidRPr="00726B13">
          <w:t>24</w:t>
        </w:r>
        <w:r w:rsidR="00AA64E5" w:rsidRPr="00726B13">
          <w:fldChar w:fldCharType="end"/>
        </w:r>
      </w:hyperlink>
    </w:p>
    <w:p w14:paraId="4DEDDD14"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26" w:history="1">
        <w:r w:rsidR="00AA64E5" w:rsidRPr="00726B13">
          <w:rPr>
            <w:rStyle w:val="aff0"/>
            <w:rFonts w:ascii="宋体" w:cs="宋体"/>
            <w:color w:val="auto"/>
          </w:rPr>
          <w:t>2.1     招标文件的组成</w:t>
        </w:r>
        <w:r w:rsidR="00AA64E5" w:rsidRPr="00726B13">
          <w:tab/>
        </w:r>
        <w:r w:rsidR="00AA64E5" w:rsidRPr="00726B13">
          <w:fldChar w:fldCharType="begin"/>
        </w:r>
        <w:r w:rsidR="00AA64E5" w:rsidRPr="00726B13">
          <w:instrText xml:space="preserve"> PAGEREF _Toc87534226 \h </w:instrText>
        </w:r>
        <w:r w:rsidR="00AA64E5" w:rsidRPr="00726B13">
          <w:fldChar w:fldCharType="separate"/>
        </w:r>
        <w:r w:rsidR="00AA64E5" w:rsidRPr="00726B13">
          <w:t>24</w:t>
        </w:r>
        <w:r w:rsidR="00AA64E5" w:rsidRPr="00726B13">
          <w:fldChar w:fldCharType="end"/>
        </w:r>
      </w:hyperlink>
    </w:p>
    <w:p w14:paraId="39472C4C"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27" w:history="1">
        <w:r w:rsidR="00AA64E5" w:rsidRPr="00726B13">
          <w:rPr>
            <w:rStyle w:val="aff0"/>
            <w:rFonts w:ascii="宋体" w:cs="宋体"/>
            <w:color w:val="auto"/>
          </w:rPr>
          <w:t>2.2     招标文件的澄清、修改</w:t>
        </w:r>
        <w:r w:rsidR="00AA64E5" w:rsidRPr="00726B13">
          <w:tab/>
        </w:r>
        <w:r w:rsidR="00AA64E5" w:rsidRPr="00726B13">
          <w:fldChar w:fldCharType="begin"/>
        </w:r>
        <w:r w:rsidR="00AA64E5" w:rsidRPr="00726B13">
          <w:instrText xml:space="preserve"> PAGEREF _Toc87534227 \h </w:instrText>
        </w:r>
        <w:r w:rsidR="00AA64E5" w:rsidRPr="00726B13">
          <w:fldChar w:fldCharType="separate"/>
        </w:r>
        <w:r w:rsidR="00AA64E5" w:rsidRPr="00726B13">
          <w:t>25</w:t>
        </w:r>
        <w:r w:rsidR="00AA64E5" w:rsidRPr="00726B13">
          <w:fldChar w:fldCharType="end"/>
        </w:r>
      </w:hyperlink>
    </w:p>
    <w:p w14:paraId="7A7B25E4" w14:textId="77777777" w:rsidR="00161FD4" w:rsidRPr="00726B13" w:rsidRDefault="000B3BB7">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87534228" w:history="1">
        <w:r w:rsidR="00AA64E5" w:rsidRPr="00726B13">
          <w:rPr>
            <w:rStyle w:val="aff0"/>
            <w:rFonts w:ascii="宋体" w:hAnsi="宋体" w:cs="宋体"/>
            <w:color w:val="auto"/>
          </w:rPr>
          <w:t>三    投标文件</w:t>
        </w:r>
        <w:r w:rsidR="00AA64E5" w:rsidRPr="00726B13">
          <w:tab/>
        </w:r>
        <w:r w:rsidR="00AA64E5" w:rsidRPr="00726B13">
          <w:fldChar w:fldCharType="begin"/>
        </w:r>
        <w:r w:rsidR="00AA64E5" w:rsidRPr="00726B13">
          <w:instrText xml:space="preserve"> PAGEREF _Toc87534228 \h </w:instrText>
        </w:r>
        <w:r w:rsidR="00AA64E5" w:rsidRPr="00726B13">
          <w:fldChar w:fldCharType="separate"/>
        </w:r>
        <w:r w:rsidR="00AA64E5" w:rsidRPr="00726B13">
          <w:t>25</w:t>
        </w:r>
        <w:r w:rsidR="00AA64E5" w:rsidRPr="00726B13">
          <w:fldChar w:fldCharType="end"/>
        </w:r>
      </w:hyperlink>
    </w:p>
    <w:p w14:paraId="61698434"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29" w:history="1">
        <w:r w:rsidR="00AA64E5" w:rsidRPr="00726B13">
          <w:rPr>
            <w:rStyle w:val="aff0"/>
            <w:rFonts w:ascii="宋体" w:cs="宋体"/>
            <w:color w:val="auto"/>
          </w:rPr>
          <w:t>3.1     投标文件的形式和效力</w:t>
        </w:r>
        <w:r w:rsidR="00AA64E5" w:rsidRPr="00726B13">
          <w:tab/>
        </w:r>
        <w:r w:rsidR="00AA64E5" w:rsidRPr="00726B13">
          <w:fldChar w:fldCharType="begin"/>
        </w:r>
        <w:r w:rsidR="00AA64E5" w:rsidRPr="00726B13">
          <w:instrText xml:space="preserve"> PAGEREF _Toc87534229 \h </w:instrText>
        </w:r>
        <w:r w:rsidR="00AA64E5" w:rsidRPr="00726B13">
          <w:fldChar w:fldCharType="separate"/>
        </w:r>
        <w:r w:rsidR="00AA64E5" w:rsidRPr="00726B13">
          <w:t>25</w:t>
        </w:r>
        <w:r w:rsidR="00AA64E5" w:rsidRPr="00726B13">
          <w:fldChar w:fldCharType="end"/>
        </w:r>
      </w:hyperlink>
    </w:p>
    <w:p w14:paraId="280199C8"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30" w:history="1">
        <w:r w:rsidR="00AA64E5" w:rsidRPr="00726B13">
          <w:rPr>
            <w:rStyle w:val="aff0"/>
            <w:rFonts w:ascii="宋体" w:cs="宋体"/>
            <w:color w:val="auto"/>
          </w:rPr>
          <w:t>3.2     投标文件组成</w:t>
        </w:r>
        <w:r w:rsidR="00AA64E5" w:rsidRPr="00726B13">
          <w:tab/>
        </w:r>
        <w:r w:rsidR="00AA64E5" w:rsidRPr="00726B13">
          <w:fldChar w:fldCharType="begin"/>
        </w:r>
        <w:r w:rsidR="00AA64E5" w:rsidRPr="00726B13">
          <w:instrText xml:space="preserve"> PAGEREF _Toc87534230 \h </w:instrText>
        </w:r>
        <w:r w:rsidR="00AA64E5" w:rsidRPr="00726B13">
          <w:fldChar w:fldCharType="separate"/>
        </w:r>
        <w:r w:rsidR="00AA64E5" w:rsidRPr="00726B13">
          <w:t>25</w:t>
        </w:r>
        <w:r w:rsidR="00AA64E5" w:rsidRPr="00726B13">
          <w:fldChar w:fldCharType="end"/>
        </w:r>
      </w:hyperlink>
    </w:p>
    <w:p w14:paraId="60754DCB"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31" w:history="1">
        <w:r w:rsidR="00AA64E5" w:rsidRPr="00726B13">
          <w:rPr>
            <w:rStyle w:val="aff0"/>
            <w:rFonts w:ascii="宋体" w:cs="宋体"/>
            <w:color w:val="auto"/>
          </w:rPr>
          <w:t>3.3     资格审查文件的组成</w:t>
        </w:r>
        <w:r w:rsidR="00AA64E5" w:rsidRPr="00726B13">
          <w:tab/>
        </w:r>
        <w:r w:rsidR="00AA64E5" w:rsidRPr="00726B13">
          <w:fldChar w:fldCharType="begin"/>
        </w:r>
        <w:r w:rsidR="00AA64E5" w:rsidRPr="00726B13">
          <w:instrText xml:space="preserve"> PAGEREF _Toc87534231 \h </w:instrText>
        </w:r>
        <w:r w:rsidR="00AA64E5" w:rsidRPr="00726B13">
          <w:fldChar w:fldCharType="separate"/>
        </w:r>
        <w:r w:rsidR="00AA64E5" w:rsidRPr="00726B13">
          <w:t>25</w:t>
        </w:r>
        <w:r w:rsidR="00AA64E5" w:rsidRPr="00726B13">
          <w:fldChar w:fldCharType="end"/>
        </w:r>
      </w:hyperlink>
    </w:p>
    <w:p w14:paraId="0F36512C"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32" w:history="1">
        <w:r w:rsidR="00AA64E5" w:rsidRPr="00726B13">
          <w:rPr>
            <w:rStyle w:val="aff0"/>
            <w:rFonts w:ascii="宋体" w:cs="宋体"/>
            <w:color w:val="auto"/>
          </w:rPr>
          <w:t>3.4     资信商务及技术文件的组成</w:t>
        </w:r>
        <w:r w:rsidR="00AA64E5" w:rsidRPr="00726B13">
          <w:tab/>
        </w:r>
        <w:r w:rsidR="00AA64E5" w:rsidRPr="00726B13">
          <w:fldChar w:fldCharType="begin"/>
        </w:r>
        <w:r w:rsidR="00AA64E5" w:rsidRPr="00726B13">
          <w:instrText xml:space="preserve"> PAGEREF _Toc87534232 \h </w:instrText>
        </w:r>
        <w:r w:rsidR="00AA64E5" w:rsidRPr="00726B13">
          <w:fldChar w:fldCharType="separate"/>
        </w:r>
        <w:r w:rsidR="00AA64E5" w:rsidRPr="00726B13">
          <w:t>25</w:t>
        </w:r>
        <w:r w:rsidR="00AA64E5" w:rsidRPr="00726B13">
          <w:fldChar w:fldCharType="end"/>
        </w:r>
      </w:hyperlink>
    </w:p>
    <w:p w14:paraId="31D4B218"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33" w:history="1">
        <w:r w:rsidR="00AA64E5" w:rsidRPr="00726B13">
          <w:rPr>
            <w:rStyle w:val="aff0"/>
            <w:rFonts w:ascii="宋体" w:cs="宋体"/>
            <w:color w:val="auto"/>
          </w:rPr>
          <w:t>3.5     报价文件的组成</w:t>
        </w:r>
        <w:r w:rsidR="00AA64E5" w:rsidRPr="00726B13">
          <w:tab/>
        </w:r>
        <w:r w:rsidR="00AA64E5" w:rsidRPr="00726B13">
          <w:fldChar w:fldCharType="begin"/>
        </w:r>
        <w:r w:rsidR="00AA64E5" w:rsidRPr="00726B13">
          <w:instrText xml:space="preserve"> PAGEREF _Toc87534233 \h </w:instrText>
        </w:r>
        <w:r w:rsidR="00AA64E5" w:rsidRPr="00726B13">
          <w:fldChar w:fldCharType="separate"/>
        </w:r>
        <w:r w:rsidR="00AA64E5" w:rsidRPr="00726B13">
          <w:t>26</w:t>
        </w:r>
        <w:r w:rsidR="00AA64E5" w:rsidRPr="00726B13">
          <w:fldChar w:fldCharType="end"/>
        </w:r>
      </w:hyperlink>
    </w:p>
    <w:p w14:paraId="47C10388" w14:textId="77777777" w:rsidR="00161FD4" w:rsidRPr="00726B13" w:rsidRDefault="000B3BB7">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87534234" w:history="1">
        <w:r w:rsidR="00AA64E5" w:rsidRPr="00726B13">
          <w:rPr>
            <w:rStyle w:val="aff0"/>
            <w:rFonts w:ascii="宋体" w:hAnsi="宋体" w:cs="宋体"/>
            <w:color w:val="auto"/>
          </w:rPr>
          <w:t>四    投标文件的编制</w:t>
        </w:r>
        <w:r w:rsidR="00AA64E5" w:rsidRPr="00726B13">
          <w:tab/>
        </w:r>
        <w:r w:rsidR="00AA64E5" w:rsidRPr="00726B13">
          <w:fldChar w:fldCharType="begin"/>
        </w:r>
        <w:r w:rsidR="00AA64E5" w:rsidRPr="00726B13">
          <w:instrText xml:space="preserve"> PAGEREF _Toc87534234 \h </w:instrText>
        </w:r>
        <w:r w:rsidR="00AA64E5" w:rsidRPr="00726B13">
          <w:fldChar w:fldCharType="separate"/>
        </w:r>
        <w:r w:rsidR="00AA64E5" w:rsidRPr="00726B13">
          <w:t>26</w:t>
        </w:r>
        <w:r w:rsidR="00AA64E5" w:rsidRPr="00726B13">
          <w:fldChar w:fldCharType="end"/>
        </w:r>
      </w:hyperlink>
    </w:p>
    <w:p w14:paraId="52B156D1"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35" w:history="1">
        <w:r w:rsidR="00AA64E5" w:rsidRPr="00726B13">
          <w:rPr>
            <w:rStyle w:val="aff0"/>
            <w:rFonts w:ascii="宋体" w:cs="宋体"/>
            <w:color w:val="auto"/>
          </w:rPr>
          <w:t>4.1     投标文件编制</w:t>
        </w:r>
        <w:r w:rsidR="00AA64E5" w:rsidRPr="00726B13">
          <w:tab/>
        </w:r>
        <w:r w:rsidR="00AA64E5" w:rsidRPr="00726B13">
          <w:fldChar w:fldCharType="begin"/>
        </w:r>
        <w:r w:rsidR="00AA64E5" w:rsidRPr="00726B13">
          <w:instrText xml:space="preserve"> PAGEREF _Toc87534235 \h </w:instrText>
        </w:r>
        <w:r w:rsidR="00AA64E5" w:rsidRPr="00726B13">
          <w:fldChar w:fldCharType="separate"/>
        </w:r>
        <w:r w:rsidR="00AA64E5" w:rsidRPr="00726B13">
          <w:t>26</w:t>
        </w:r>
        <w:r w:rsidR="00AA64E5" w:rsidRPr="00726B13">
          <w:fldChar w:fldCharType="end"/>
        </w:r>
      </w:hyperlink>
    </w:p>
    <w:p w14:paraId="785C64AB"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36" w:history="1">
        <w:r w:rsidR="00AA64E5" w:rsidRPr="00726B13">
          <w:rPr>
            <w:rStyle w:val="aff0"/>
            <w:rFonts w:ascii="宋体" w:cs="宋体"/>
            <w:color w:val="auto"/>
          </w:rPr>
          <w:t>4.2     投标报价要求</w:t>
        </w:r>
        <w:r w:rsidR="00AA64E5" w:rsidRPr="00726B13">
          <w:tab/>
        </w:r>
        <w:r w:rsidR="00AA64E5" w:rsidRPr="00726B13">
          <w:fldChar w:fldCharType="begin"/>
        </w:r>
        <w:r w:rsidR="00AA64E5" w:rsidRPr="00726B13">
          <w:instrText xml:space="preserve"> PAGEREF _Toc87534236 \h </w:instrText>
        </w:r>
        <w:r w:rsidR="00AA64E5" w:rsidRPr="00726B13">
          <w:fldChar w:fldCharType="separate"/>
        </w:r>
        <w:r w:rsidR="00AA64E5" w:rsidRPr="00726B13">
          <w:t>26</w:t>
        </w:r>
        <w:r w:rsidR="00AA64E5" w:rsidRPr="00726B13">
          <w:fldChar w:fldCharType="end"/>
        </w:r>
      </w:hyperlink>
    </w:p>
    <w:p w14:paraId="0B8EDEAC"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37" w:history="1">
        <w:r w:rsidR="00AA64E5" w:rsidRPr="00726B13">
          <w:rPr>
            <w:rStyle w:val="aff0"/>
            <w:rFonts w:ascii="宋体" w:cs="宋体"/>
            <w:color w:val="auto"/>
          </w:rPr>
          <w:t>4.3     投标有效期</w:t>
        </w:r>
        <w:r w:rsidR="00AA64E5" w:rsidRPr="00726B13">
          <w:tab/>
        </w:r>
        <w:r w:rsidR="00AA64E5" w:rsidRPr="00726B13">
          <w:fldChar w:fldCharType="begin"/>
        </w:r>
        <w:r w:rsidR="00AA64E5" w:rsidRPr="00726B13">
          <w:instrText xml:space="preserve"> PAGEREF _Toc87534237 \h </w:instrText>
        </w:r>
        <w:r w:rsidR="00AA64E5" w:rsidRPr="00726B13">
          <w:fldChar w:fldCharType="separate"/>
        </w:r>
        <w:r w:rsidR="00AA64E5" w:rsidRPr="00726B13">
          <w:t>26</w:t>
        </w:r>
        <w:r w:rsidR="00AA64E5" w:rsidRPr="00726B13">
          <w:fldChar w:fldCharType="end"/>
        </w:r>
      </w:hyperlink>
    </w:p>
    <w:p w14:paraId="03012B5A"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38" w:history="1">
        <w:r w:rsidR="00AA64E5" w:rsidRPr="00726B13">
          <w:rPr>
            <w:rStyle w:val="aff0"/>
            <w:rFonts w:ascii="宋体" w:cs="宋体"/>
            <w:color w:val="auto"/>
          </w:rPr>
          <w:t>4.4     投标文件格式</w:t>
        </w:r>
        <w:r w:rsidR="00AA64E5" w:rsidRPr="00726B13">
          <w:tab/>
        </w:r>
        <w:r w:rsidR="00AA64E5" w:rsidRPr="00726B13">
          <w:fldChar w:fldCharType="begin"/>
        </w:r>
        <w:r w:rsidR="00AA64E5" w:rsidRPr="00726B13">
          <w:instrText xml:space="preserve"> PAGEREF _Toc87534238 \h </w:instrText>
        </w:r>
        <w:r w:rsidR="00AA64E5" w:rsidRPr="00726B13">
          <w:fldChar w:fldCharType="separate"/>
        </w:r>
        <w:r w:rsidR="00AA64E5" w:rsidRPr="00726B13">
          <w:t>26</w:t>
        </w:r>
        <w:r w:rsidR="00AA64E5" w:rsidRPr="00726B13">
          <w:fldChar w:fldCharType="end"/>
        </w:r>
      </w:hyperlink>
    </w:p>
    <w:p w14:paraId="5EE8DE61"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39" w:history="1">
        <w:r w:rsidR="00AA64E5" w:rsidRPr="00726B13">
          <w:rPr>
            <w:rStyle w:val="aff0"/>
            <w:rFonts w:ascii="宋体" w:cs="宋体"/>
            <w:color w:val="auto"/>
          </w:rPr>
          <w:t>4.5     投标文件份数及签署</w:t>
        </w:r>
        <w:r w:rsidR="00AA64E5" w:rsidRPr="00726B13">
          <w:tab/>
        </w:r>
        <w:r w:rsidR="00AA64E5" w:rsidRPr="00726B13">
          <w:fldChar w:fldCharType="begin"/>
        </w:r>
        <w:r w:rsidR="00AA64E5" w:rsidRPr="00726B13">
          <w:instrText xml:space="preserve"> PAGEREF _Toc87534239 \h </w:instrText>
        </w:r>
        <w:r w:rsidR="00AA64E5" w:rsidRPr="00726B13">
          <w:fldChar w:fldCharType="separate"/>
        </w:r>
        <w:r w:rsidR="00AA64E5" w:rsidRPr="00726B13">
          <w:t>27</w:t>
        </w:r>
        <w:r w:rsidR="00AA64E5" w:rsidRPr="00726B13">
          <w:fldChar w:fldCharType="end"/>
        </w:r>
      </w:hyperlink>
    </w:p>
    <w:p w14:paraId="26A82268" w14:textId="77777777" w:rsidR="00161FD4" w:rsidRPr="00726B13" w:rsidRDefault="000B3BB7">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87534240" w:history="1">
        <w:r w:rsidR="00AA64E5" w:rsidRPr="00726B13">
          <w:rPr>
            <w:rStyle w:val="aff0"/>
            <w:rFonts w:ascii="宋体" w:hAnsi="宋体" w:cs="宋体"/>
            <w:color w:val="auto"/>
          </w:rPr>
          <w:t>五    投标文件的提交</w:t>
        </w:r>
        <w:r w:rsidR="00AA64E5" w:rsidRPr="00726B13">
          <w:tab/>
        </w:r>
        <w:r w:rsidR="00AA64E5" w:rsidRPr="00726B13">
          <w:fldChar w:fldCharType="begin"/>
        </w:r>
        <w:r w:rsidR="00AA64E5" w:rsidRPr="00726B13">
          <w:instrText xml:space="preserve"> PAGEREF _Toc87534240 \h </w:instrText>
        </w:r>
        <w:r w:rsidR="00AA64E5" w:rsidRPr="00726B13">
          <w:fldChar w:fldCharType="separate"/>
        </w:r>
        <w:r w:rsidR="00AA64E5" w:rsidRPr="00726B13">
          <w:t>27</w:t>
        </w:r>
        <w:r w:rsidR="00AA64E5" w:rsidRPr="00726B13">
          <w:fldChar w:fldCharType="end"/>
        </w:r>
      </w:hyperlink>
    </w:p>
    <w:p w14:paraId="1B3CC13B"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41" w:history="1">
        <w:r w:rsidR="00AA64E5" w:rsidRPr="00726B13">
          <w:rPr>
            <w:rStyle w:val="aff0"/>
            <w:rFonts w:ascii="宋体" w:cs="宋体"/>
            <w:color w:val="auto"/>
          </w:rPr>
          <w:t>5.1     投标文件导入和加密</w:t>
        </w:r>
        <w:r w:rsidR="00AA64E5" w:rsidRPr="00726B13">
          <w:tab/>
        </w:r>
        <w:r w:rsidR="00AA64E5" w:rsidRPr="00726B13">
          <w:fldChar w:fldCharType="begin"/>
        </w:r>
        <w:r w:rsidR="00AA64E5" w:rsidRPr="00726B13">
          <w:instrText xml:space="preserve"> PAGEREF _Toc87534241 \h </w:instrText>
        </w:r>
        <w:r w:rsidR="00AA64E5" w:rsidRPr="00726B13">
          <w:fldChar w:fldCharType="separate"/>
        </w:r>
        <w:r w:rsidR="00AA64E5" w:rsidRPr="00726B13">
          <w:t>27</w:t>
        </w:r>
        <w:r w:rsidR="00AA64E5" w:rsidRPr="00726B13">
          <w:fldChar w:fldCharType="end"/>
        </w:r>
      </w:hyperlink>
    </w:p>
    <w:p w14:paraId="04CDB8EC"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42" w:history="1">
        <w:r w:rsidR="00AA64E5" w:rsidRPr="00726B13">
          <w:rPr>
            <w:rStyle w:val="aff0"/>
            <w:rFonts w:ascii="宋体" w:cs="宋体"/>
            <w:color w:val="auto"/>
          </w:rPr>
          <w:t>5.2     投标文件的提交</w:t>
        </w:r>
        <w:r w:rsidR="00AA64E5" w:rsidRPr="00726B13">
          <w:tab/>
        </w:r>
        <w:r w:rsidR="00AA64E5" w:rsidRPr="00726B13">
          <w:fldChar w:fldCharType="begin"/>
        </w:r>
        <w:r w:rsidR="00AA64E5" w:rsidRPr="00726B13">
          <w:instrText xml:space="preserve"> PAGEREF _Toc87534242 \h </w:instrText>
        </w:r>
        <w:r w:rsidR="00AA64E5" w:rsidRPr="00726B13">
          <w:fldChar w:fldCharType="separate"/>
        </w:r>
        <w:r w:rsidR="00AA64E5" w:rsidRPr="00726B13">
          <w:t>27</w:t>
        </w:r>
        <w:r w:rsidR="00AA64E5" w:rsidRPr="00726B13">
          <w:fldChar w:fldCharType="end"/>
        </w:r>
      </w:hyperlink>
    </w:p>
    <w:p w14:paraId="633BE9F5"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43" w:history="1">
        <w:r w:rsidR="00AA64E5" w:rsidRPr="00726B13">
          <w:rPr>
            <w:rStyle w:val="aff0"/>
            <w:rFonts w:ascii="宋体" w:cs="宋体"/>
            <w:color w:val="auto"/>
          </w:rPr>
          <w:t>5.3     投标文件修改和撤回</w:t>
        </w:r>
        <w:r w:rsidR="00AA64E5" w:rsidRPr="00726B13">
          <w:tab/>
        </w:r>
        <w:r w:rsidR="00AA64E5" w:rsidRPr="00726B13">
          <w:fldChar w:fldCharType="begin"/>
        </w:r>
        <w:r w:rsidR="00AA64E5" w:rsidRPr="00726B13">
          <w:instrText xml:space="preserve"> PAGEREF _Toc87534243 \h </w:instrText>
        </w:r>
        <w:r w:rsidR="00AA64E5" w:rsidRPr="00726B13">
          <w:fldChar w:fldCharType="separate"/>
        </w:r>
        <w:r w:rsidR="00AA64E5" w:rsidRPr="00726B13">
          <w:t>27</w:t>
        </w:r>
        <w:r w:rsidR="00AA64E5" w:rsidRPr="00726B13">
          <w:fldChar w:fldCharType="end"/>
        </w:r>
      </w:hyperlink>
    </w:p>
    <w:p w14:paraId="0C8B4D00"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44" w:history="1">
        <w:r w:rsidR="00AA64E5" w:rsidRPr="00726B13">
          <w:rPr>
            <w:rStyle w:val="aff0"/>
            <w:rFonts w:ascii="宋体" w:cs="宋体"/>
            <w:color w:val="auto"/>
          </w:rPr>
          <w:t>5.4     备选投标方案</w:t>
        </w:r>
        <w:r w:rsidR="00AA64E5" w:rsidRPr="00726B13">
          <w:tab/>
        </w:r>
        <w:r w:rsidR="00AA64E5" w:rsidRPr="00726B13">
          <w:fldChar w:fldCharType="begin"/>
        </w:r>
        <w:r w:rsidR="00AA64E5" w:rsidRPr="00726B13">
          <w:instrText xml:space="preserve"> PAGEREF _Toc87534244 \h </w:instrText>
        </w:r>
        <w:r w:rsidR="00AA64E5" w:rsidRPr="00726B13">
          <w:fldChar w:fldCharType="separate"/>
        </w:r>
        <w:r w:rsidR="00AA64E5" w:rsidRPr="00726B13">
          <w:t>27</w:t>
        </w:r>
        <w:r w:rsidR="00AA64E5" w:rsidRPr="00726B13">
          <w:fldChar w:fldCharType="end"/>
        </w:r>
      </w:hyperlink>
    </w:p>
    <w:p w14:paraId="5715A92E"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45" w:history="1">
        <w:r w:rsidR="00AA64E5" w:rsidRPr="00726B13">
          <w:rPr>
            <w:rStyle w:val="aff0"/>
            <w:rFonts w:ascii="宋体" w:cs="宋体"/>
            <w:color w:val="auto"/>
          </w:rPr>
          <w:t>5.5     投标诚实信用</w:t>
        </w:r>
        <w:r w:rsidR="00AA64E5" w:rsidRPr="00726B13">
          <w:tab/>
        </w:r>
        <w:r w:rsidR="00AA64E5" w:rsidRPr="00726B13">
          <w:fldChar w:fldCharType="begin"/>
        </w:r>
        <w:r w:rsidR="00AA64E5" w:rsidRPr="00726B13">
          <w:instrText xml:space="preserve"> PAGEREF _Toc87534245 \h </w:instrText>
        </w:r>
        <w:r w:rsidR="00AA64E5" w:rsidRPr="00726B13">
          <w:fldChar w:fldCharType="separate"/>
        </w:r>
        <w:r w:rsidR="00AA64E5" w:rsidRPr="00726B13">
          <w:t>28</w:t>
        </w:r>
        <w:r w:rsidR="00AA64E5" w:rsidRPr="00726B13">
          <w:fldChar w:fldCharType="end"/>
        </w:r>
      </w:hyperlink>
    </w:p>
    <w:p w14:paraId="75081BAE" w14:textId="77777777" w:rsidR="00161FD4" w:rsidRPr="00726B13" w:rsidRDefault="000B3BB7">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87534246" w:history="1">
        <w:r w:rsidR="00AA64E5" w:rsidRPr="00726B13">
          <w:rPr>
            <w:rStyle w:val="aff0"/>
            <w:rFonts w:ascii="宋体" w:hAnsi="宋体" w:cs="宋体"/>
            <w:color w:val="auto"/>
          </w:rPr>
          <w:t>六    开标、资格审查、评标</w:t>
        </w:r>
        <w:r w:rsidR="00AA64E5" w:rsidRPr="00726B13">
          <w:tab/>
        </w:r>
        <w:r w:rsidR="00AA64E5" w:rsidRPr="00726B13">
          <w:fldChar w:fldCharType="begin"/>
        </w:r>
        <w:r w:rsidR="00AA64E5" w:rsidRPr="00726B13">
          <w:instrText xml:space="preserve"> PAGEREF _Toc87534246 \h </w:instrText>
        </w:r>
        <w:r w:rsidR="00AA64E5" w:rsidRPr="00726B13">
          <w:fldChar w:fldCharType="separate"/>
        </w:r>
        <w:r w:rsidR="00AA64E5" w:rsidRPr="00726B13">
          <w:t>28</w:t>
        </w:r>
        <w:r w:rsidR="00AA64E5" w:rsidRPr="00726B13">
          <w:fldChar w:fldCharType="end"/>
        </w:r>
      </w:hyperlink>
    </w:p>
    <w:p w14:paraId="531AD779"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47" w:history="1">
        <w:r w:rsidR="00AA64E5" w:rsidRPr="00726B13">
          <w:rPr>
            <w:rStyle w:val="aff0"/>
            <w:rFonts w:ascii="宋体" w:cs="宋体"/>
            <w:color w:val="auto"/>
          </w:rPr>
          <w:t>6.1     开标</w:t>
        </w:r>
        <w:r w:rsidR="00AA64E5" w:rsidRPr="00726B13">
          <w:tab/>
        </w:r>
        <w:r w:rsidR="00AA64E5" w:rsidRPr="00726B13">
          <w:fldChar w:fldCharType="begin"/>
        </w:r>
        <w:r w:rsidR="00AA64E5" w:rsidRPr="00726B13">
          <w:instrText xml:space="preserve"> PAGEREF _Toc87534247 \h </w:instrText>
        </w:r>
        <w:r w:rsidR="00AA64E5" w:rsidRPr="00726B13">
          <w:fldChar w:fldCharType="separate"/>
        </w:r>
        <w:r w:rsidR="00AA64E5" w:rsidRPr="00726B13">
          <w:t>28</w:t>
        </w:r>
        <w:r w:rsidR="00AA64E5" w:rsidRPr="00726B13">
          <w:fldChar w:fldCharType="end"/>
        </w:r>
      </w:hyperlink>
    </w:p>
    <w:p w14:paraId="47C92123"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48" w:history="1">
        <w:r w:rsidR="00AA64E5" w:rsidRPr="00726B13">
          <w:rPr>
            <w:rStyle w:val="aff0"/>
            <w:rFonts w:ascii="宋体" w:cs="宋体"/>
            <w:color w:val="auto"/>
          </w:rPr>
          <w:t>6.2     资格审查</w:t>
        </w:r>
        <w:r w:rsidR="00AA64E5" w:rsidRPr="00726B13">
          <w:tab/>
        </w:r>
        <w:r w:rsidR="00AA64E5" w:rsidRPr="00726B13">
          <w:fldChar w:fldCharType="begin"/>
        </w:r>
        <w:r w:rsidR="00AA64E5" w:rsidRPr="00726B13">
          <w:instrText xml:space="preserve"> PAGEREF _Toc87534248 \h </w:instrText>
        </w:r>
        <w:r w:rsidR="00AA64E5" w:rsidRPr="00726B13">
          <w:fldChar w:fldCharType="separate"/>
        </w:r>
        <w:r w:rsidR="00AA64E5" w:rsidRPr="00726B13">
          <w:t>29</w:t>
        </w:r>
        <w:r w:rsidR="00AA64E5" w:rsidRPr="00726B13">
          <w:fldChar w:fldCharType="end"/>
        </w:r>
      </w:hyperlink>
    </w:p>
    <w:p w14:paraId="0A090FF0"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49" w:history="1">
        <w:r w:rsidR="00AA64E5" w:rsidRPr="00726B13">
          <w:rPr>
            <w:rStyle w:val="aff0"/>
            <w:rFonts w:ascii="宋体" w:hAnsi="宋体" w:cs="宋体"/>
            <w:color w:val="auto"/>
          </w:rPr>
          <w:t>是否按具有履行合同所必需的设备和专业技术能力承诺函格式填写且盖章</w:t>
        </w:r>
        <w:r w:rsidR="00AA64E5" w:rsidRPr="00726B13">
          <w:tab/>
        </w:r>
        <w:r w:rsidR="00AA64E5" w:rsidRPr="00726B13">
          <w:fldChar w:fldCharType="begin"/>
        </w:r>
        <w:r w:rsidR="00AA64E5" w:rsidRPr="00726B13">
          <w:instrText xml:space="preserve"> PAGEREF _Toc87534249 \h </w:instrText>
        </w:r>
        <w:r w:rsidR="00AA64E5" w:rsidRPr="00726B13">
          <w:fldChar w:fldCharType="separate"/>
        </w:r>
        <w:r w:rsidR="00AA64E5" w:rsidRPr="00726B13">
          <w:t>29</w:t>
        </w:r>
        <w:r w:rsidR="00AA64E5" w:rsidRPr="00726B13">
          <w:fldChar w:fldCharType="end"/>
        </w:r>
      </w:hyperlink>
    </w:p>
    <w:p w14:paraId="18B523F6"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50" w:history="1">
        <w:r w:rsidR="00AA64E5" w:rsidRPr="00726B13">
          <w:rPr>
            <w:rStyle w:val="aff0"/>
            <w:rFonts w:ascii="宋体" w:cs="宋体"/>
            <w:color w:val="auto"/>
          </w:rPr>
          <w:t>6.3     评标</w:t>
        </w:r>
        <w:r w:rsidR="00AA64E5" w:rsidRPr="00726B13">
          <w:tab/>
        </w:r>
        <w:r w:rsidR="00AA64E5" w:rsidRPr="00726B13">
          <w:fldChar w:fldCharType="begin"/>
        </w:r>
        <w:r w:rsidR="00AA64E5" w:rsidRPr="00726B13">
          <w:instrText xml:space="preserve"> PAGEREF _Toc87534250 \h </w:instrText>
        </w:r>
        <w:r w:rsidR="00AA64E5" w:rsidRPr="00726B13">
          <w:fldChar w:fldCharType="separate"/>
        </w:r>
        <w:r w:rsidR="00AA64E5" w:rsidRPr="00726B13">
          <w:t>30</w:t>
        </w:r>
        <w:r w:rsidR="00AA64E5" w:rsidRPr="00726B13">
          <w:fldChar w:fldCharType="end"/>
        </w:r>
      </w:hyperlink>
    </w:p>
    <w:p w14:paraId="78314990"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51" w:history="1">
        <w:r w:rsidR="00AA64E5" w:rsidRPr="00726B13">
          <w:rPr>
            <w:rStyle w:val="aff0"/>
            <w:rFonts w:ascii="宋体" w:cs="宋体"/>
            <w:color w:val="auto"/>
          </w:rPr>
          <w:t>6.4     投标文件的澄清、说明或补正</w:t>
        </w:r>
        <w:r w:rsidR="00AA64E5" w:rsidRPr="00726B13">
          <w:tab/>
        </w:r>
        <w:r w:rsidR="00AA64E5" w:rsidRPr="00726B13">
          <w:fldChar w:fldCharType="begin"/>
        </w:r>
        <w:r w:rsidR="00AA64E5" w:rsidRPr="00726B13">
          <w:instrText xml:space="preserve"> PAGEREF _Toc87534251 \h </w:instrText>
        </w:r>
        <w:r w:rsidR="00AA64E5" w:rsidRPr="00726B13">
          <w:fldChar w:fldCharType="separate"/>
        </w:r>
        <w:r w:rsidR="00AA64E5" w:rsidRPr="00726B13">
          <w:t>31</w:t>
        </w:r>
        <w:r w:rsidR="00AA64E5" w:rsidRPr="00726B13">
          <w:fldChar w:fldCharType="end"/>
        </w:r>
      </w:hyperlink>
    </w:p>
    <w:p w14:paraId="15E0182B"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52" w:history="1">
        <w:r w:rsidR="00AA64E5" w:rsidRPr="00726B13">
          <w:rPr>
            <w:rStyle w:val="aff0"/>
            <w:rFonts w:ascii="宋体" w:cs="宋体"/>
            <w:color w:val="auto"/>
          </w:rPr>
          <w:t>6.5     报价错误修正</w:t>
        </w:r>
        <w:r w:rsidR="00AA64E5" w:rsidRPr="00726B13">
          <w:tab/>
        </w:r>
        <w:r w:rsidR="00AA64E5" w:rsidRPr="00726B13">
          <w:fldChar w:fldCharType="begin"/>
        </w:r>
        <w:r w:rsidR="00AA64E5" w:rsidRPr="00726B13">
          <w:instrText xml:space="preserve"> PAGEREF _Toc87534252 \h </w:instrText>
        </w:r>
        <w:r w:rsidR="00AA64E5" w:rsidRPr="00726B13">
          <w:fldChar w:fldCharType="separate"/>
        </w:r>
        <w:r w:rsidR="00AA64E5" w:rsidRPr="00726B13">
          <w:t>31</w:t>
        </w:r>
        <w:r w:rsidR="00AA64E5" w:rsidRPr="00726B13">
          <w:fldChar w:fldCharType="end"/>
        </w:r>
      </w:hyperlink>
    </w:p>
    <w:p w14:paraId="510BF107"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53" w:history="1">
        <w:r w:rsidR="00AA64E5" w:rsidRPr="00726B13">
          <w:rPr>
            <w:rStyle w:val="aff0"/>
            <w:rFonts w:ascii="宋体" w:cs="宋体"/>
            <w:color w:val="auto"/>
          </w:rPr>
          <w:t>6.6     评标报告</w:t>
        </w:r>
        <w:r w:rsidR="00AA64E5" w:rsidRPr="00726B13">
          <w:tab/>
        </w:r>
        <w:r w:rsidR="00AA64E5" w:rsidRPr="00726B13">
          <w:fldChar w:fldCharType="begin"/>
        </w:r>
        <w:r w:rsidR="00AA64E5" w:rsidRPr="00726B13">
          <w:instrText xml:space="preserve"> PAGEREF _Toc87534253 \h </w:instrText>
        </w:r>
        <w:r w:rsidR="00AA64E5" w:rsidRPr="00726B13">
          <w:fldChar w:fldCharType="separate"/>
        </w:r>
        <w:r w:rsidR="00AA64E5" w:rsidRPr="00726B13">
          <w:t>32</w:t>
        </w:r>
        <w:r w:rsidR="00AA64E5" w:rsidRPr="00726B13">
          <w:fldChar w:fldCharType="end"/>
        </w:r>
      </w:hyperlink>
    </w:p>
    <w:p w14:paraId="522A775A" w14:textId="77777777" w:rsidR="00161FD4" w:rsidRPr="00726B13" w:rsidRDefault="000B3BB7">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87534254" w:history="1">
        <w:r w:rsidR="00AA64E5" w:rsidRPr="00726B13">
          <w:rPr>
            <w:rStyle w:val="aff0"/>
            <w:rFonts w:ascii="宋体" w:hAnsi="宋体" w:cs="宋体"/>
            <w:color w:val="auto"/>
          </w:rPr>
          <w:t>七    ▲投标无效的情形</w:t>
        </w:r>
        <w:r w:rsidR="00AA64E5" w:rsidRPr="00726B13">
          <w:tab/>
        </w:r>
        <w:r w:rsidR="00AA64E5" w:rsidRPr="00726B13">
          <w:fldChar w:fldCharType="begin"/>
        </w:r>
        <w:r w:rsidR="00AA64E5" w:rsidRPr="00726B13">
          <w:instrText xml:space="preserve"> PAGEREF _Toc87534254 \h </w:instrText>
        </w:r>
        <w:r w:rsidR="00AA64E5" w:rsidRPr="00726B13">
          <w:fldChar w:fldCharType="separate"/>
        </w:r>
        <w:r w:rsidR="00AA64E5" w:rsidRPr="00726B13">
          <w:t>32</w:t>
        </w:r>
        <w:r w:rsidR="00AA64E5" w:rsidRPr="00726B13">
          <w:fldChar w:fldCharType="end"/>
        </w:r>
      </w:hyperlink>
    </w:p>
    <w:p w14:paraId="4231A16B"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55" w:history="1">
        <w:r w:rsidR="00AA64E5" w:rsidRPr="00726B13">
          <w:rPr>
            <w:rStyle w:val="aff0"/>
            <w:rFonts w:ascii="宋体" w:cs="宋体"/>
            <w:color w:val="auto"/>
          </w:rPr>
          <w:t>7.1     在开标时，如发现有以下情形之一的，其投标无效</w:t>
        </w:r>
        <w:r w:rsidR="00AA64E5" w:rsidRPr="00726B13">
          <w:tab/>
        </w:r>
        <w:r w:rsidR="00AA64E5" w:rsidRPr="00726B13">
          <w:fldChar w:fldCharType="begin"/>
        </w:r>
        <w:r w:rsidR="00AA64E5" w:rsidRPr="00726B13">
          <w:instrText xml:space="preserve"> PAGEREF _Toc87534255 \h </w:instrText>
        </w:r>
        <w:r w:rsidR="00AA64E5" w:rsidRPr="00726B13">
          <w:fldChar w:fldCharType="separate"/>
        </w:r>
        <w:r w:rsidR="00AA64E5" w:rsidRPr="00726B13">
          <w:t>32</w:t>
        </w:r>
        <w:r w:rsidR="00AA64E5" w:rsidRPr="00726B13">
          <w:fldChar w:fldCharType="end"/>
        </w:r>
      </w:hyperlink>
    </w:p>
    <w:p w14:paraId="050A6B07"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56" w:history="1">
        <w:r w:rsidR="00AA64E5" w:rsidRPr="00726B13">
          <w:rPr>
            <w:rStyle w:val="aff0"/>
            <w:rFonts w:ascii="宋体" w:cs="宋体"/>
            <w:color w:val="auto"/>
          </w:rPr>
          <w:t>7.2     在符合性审查时，如发现下列情形之一的，其投标无效</w:t>
        </w:r>
        <w:r w:rsidR="00AA64E5" w:rsidRPr="00726B13">
          <w:tab/>
        </w:r>
        <w:r w:rsidR="00AA64E5" w:rsidRPr="00726B13">
          <w:fldChar w:fldCharType="begin"/>
        </w:r>
        <w:r w:rsidR="00AA64E5" w:rsidRPr="00726B13">
          <w:instrText xml:space="preserve"> PAGEREF _Toc87534256 \h </w:instrText>
        </w:r>
        <w:r w:rsidR="00AA64E5" w:rsidRPr="00726B13">
          <w:fldChar w:fldCharType="separate"/>
        </w:r>
        <w:r w:rsidR="00AA64E5" w:rsidRPr="00726B13">
          <w:t>32</w:t>
        </w:r>
        <w:r w:rsidR="00AA64E5" w:rsidRPr="00726B13">
          <w:fldChar w:fldCharType="end"/>
        </w:r>
      </w:hyperlink>
    </w:p>
    <w:p w14:paraId="7BB8A742"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57" w:history="1">
        <w:r w:rsidR="00AA64E5" w:rsidRPr="00726B13">
          <w:rPr>
            <w:rStyle w:val="aff0"/>
            <w:rFonts w:ascii="宋体" w:hAnsi="宋体" w:cs="宋体"/>
            <w:color w:val="auto"/>
          </w:rPr>
          <w:t>7.3     在资信商务技术评审时，如发现下列情形之一的，其投标无效</w:t>
        </w:r>
        <w:r w:rsidR="00AA64E5" w:rsidRPr="00726B13">
          <w:tab/>
        </w:r>
        <w:r w:rsidR="00AA64E5" w:rsidRPr="00726B13">
          <w:fldChar w:fldCharType="begin"/>
        </w:r>
        <w:r w:rsidR="00AA64E5" w:rsidRPr="00726B13">
          <w:instrText xml:space="preserve"> PAGEREF _Toc87534257 \h </w:instrText>
        </w:r>
        <w:r w:rsidR="00AA64E5" w:rsidRPr="00726B13">
          <w:fldChar w:fldCharType="separate"/>
        </w:r>
        <w:r w:rsidR="00AA64E5" w:rsidRPr="00726B13">
          <w:t>33</w:t>
        </w:r>
        <w:r w:rsidR="00AA64E5" w:rsidRPr="00726B13">
          <w:fldChar w:fldCharType="end"/>
        </w:r>
      </w:hyperlink>
    </w:p>
    <w:p w14:paraId="75F58642"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58" w:history="1">
        <w:r w:rsidR="00AA64E5" w:rsidRPr="00726B13">
          <w:rPr>
            <w:rStyle w:val="aff0"/>
            <w:rFonts w:ascii="宋体" w:hAnsi="宋体" w:cs="宋体"/>
            <w:color w:val="auto"/>
          </w:rPr>
          <w:t>7.4     在报价评审时，如发现下列情形之一的，其投标无效</w:t>
        </w:r>
        <w:r w:rsidR="00AA64E5" w:rsidRPr="00726B13">
          <w:tab/>
        </w:r>
        <w:r w:rsidR="00AA64E5" w:rsidRPr="00726B13">
          <w:fldChar w:fldCharType="begin"/>
        </w:r>
        <w:r w:rsidR="00AA64E5" w:rsidRPr="00726B13">
          <w:instrText xml:space="preserve"> PAGEREF _Toc87534258 \h </w:instrText>
        </w:r>
        <w:r w:rsidR="00AA64E5" w:rsidRPr="00726B13">
          <w:fldChar w:fldCharType="separate"/>
        </w:r>
        <w:r w:rsidR="00AA64E5" w:rsidRPr="00726B13">
          <w:t>33</w:t>
        </w:r>
        <w:r w:rsidR="00AA64E5" w:rsidRPr="00726B13">
          <w:fldChar w:fldCharType="end"/>
        </w:r>
      </w:hyperlink>
    </w:p>
    <w:p w14:paraId="672C98C5"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59" w:history="1">
        <w:r w:rsidR="00AA64E5" w:rsidRPr="00726B13">
          <w:rPr>
            <w:rStyle w:val="aff0"/>
            <w:rFonts w:ascii="宋体" w:hAnsi="宋体" w:cs="宋体"/>
            <w:color w:val="auto"/>
          </w:rPr>
          <w:t>7.5     如有下列情形之一的，其投标无效</w:t>
        </w:r>
        <w:r w:rsidR="00AA64E5" w:rsidRPr="00726B13">
          <w:tab/>
        </w:r>
        <w:r w:rsidR="00AA64E5" w:rsidRPr="00726B13">
          <w:fldChar w:fldCharType="begin"/>
        </w:r>
        <w:r w:rsidR="00AA64E5" w:rsidRPr="00726B13">
          <w:instrText xml:space="preserve"> PAGEREF _Toc87534259 \h </w:instrText>
        </w:r>
        <w:r w:rsidR="00AA64E5" w:rsidRPr="00726B13">
          <w:fldChar w:fldCharType="separate"/>
        </w:r>
        <w:r w:rsidR="00AA64E5" w:rsidRPr="00726B13">
          <w:t>33</w:t>
        </w:r>
        <w:r w:rsidR="00AA64E5" w:rsidRPr="00726B13">
          <w:fldChar w:fldCharType="end"/>
        </w:r>
      </w:hyperlink>
    </w:p>
    <w:p w14:paraId="34EDB514"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60" w:history="1">
        <w:r w:rsidR="00AA64E5" w:rsidRPr="00726B13">
          <w:rPr>
            <w:rStyle w:val="aff0"/>
            <w:rFonts w:ascii="宋体" w:hAnsi="宋体" w:cs="宋体"/>
            <w:color w:val="auto"/>
          </w:rPr>
          <w:t>7.6     如有下列情形之一的，可中止电子交易活动的情形</w:t>
        </w:r>
        <w:r w:rsidR="00AA64E5" w:rsidRPr="00726B13">
          <w:tab/>
        </w:r>
        <w:r w:rsidR="00AA64E5" w:rsidRPr="00726B13">
          <w:fldChar w:fldCharType="begin"/>
        </w:r>
        <w:r w:rsidR="00AA64E5" w:rsidRPr="00726B13">
          <w:instrText xml:space="preserve"> PAGEREF _Toc87534260 \h </w:instrText>
        </w:r>
        <w:r w:rsidR="00AA64E5" w:rsidRPr="00726B13">
          <w:fldChar w:fldCharType="separate"/>
        </w:r>
        <w:r w:rsidR="00AA64E5" w:rsidRPr="00726B13">
          <w:t>34</w:t>
        </w:r>
        <w:r w:rsidR="00AA64E5" w:rsidRPr="00726B13">
          <w:fldChar w:fldCharType="end"/>
        </w:r>
      </w:hyperlink>
    </w:p>
    <w:p w14:paraId="1E488F3E" w14:textId="77777777" w:rsidR="00161FD4" w:rsidRPr="00726B13" w:rsidRDefault="000B3BB7">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87534261" w:history="1">
        <w:r w:rsidR="00AA64E5" w:rsidRPr="00726B13">
          <w:rPr>
            <w:rStyle w:val="aff0"/>
            <w:rFonts w:ascii="宋体" w:hAnsi="宋体" w:cs="宋体"/>
            <w:color w:val="auto"/>
          </w:rPr>
          <w:t>八    中标和合同</w:t>
        </w:r>
        <w:r w:rsidR="00AA64E5" w:rsidRPr="00726B13">
          <w:tab/>
        </w:r>
        <w:r w:rsidR="00AA64E5" w:rsidRPr="00726B13">
          <w:fldChar w:fldCharType="begin"/>
        </w:r>
        <w:r w:rsidR="00AA64E5" w:rsidRPr="00726B13">
          <w:instrText xml:space="preserve"> PAGEREF _Toc87534261 \h </w:instrText>
        </w:r>
        <w:r w:rsidR="00AA64E5" w:rsidRPr="00726B13">
          <w:fldChar w:fldCharType="separate"/>
        </w:r>
        <w:r w:rsidR="00AA64E5" w:rsidRPr="00726B13">
          <w:t>34</w:t>
        </w:r>
        <w:r w:rsidR="00AA64E5" w:rsidRPr="00726B13">
          <w:fldChar w:fldCharType="end"/>
        </w:r>
      </w:hyperlink>
    </w:p>
    <w:p w14:paraId="60AC023B"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62" w:history="1">
        <w:r w:rsidR="00AA64E5" w:rsidRPr="00726B13">
          <w:rPr>
            <w:rStyle w:val="aff0"/>
            <w:rFonts w:ascii="宋体" w:cs="宋体"/>
            <w:color w:val="auto"/>
          </w:rPr>
          <w:t>8.1     中标</w:t>
        </w:r>
        <w:r w:rsidR="00AA64E5" w:rsidRPr="00726B13">
          <w:tab/>
        </w:r>
        <w:r w:rsidR="00AA64E5" w:rsidRPr="00726B13">
          <w:fldChar w:fldCharType="begin"/>
        </w:r>
        <w:r w:rsidR="00AA64E5" w:rsidRPr="00726B13">
          <w:instrText xml:space="preserve"> PAGEREF _Toc87534262 \h </w:instrText>
        </w:r>
        <w:r w:rsidR="00AA64E5" w:rsidRPr="00726B13">
          <w:fldChar w:fldCharType="separate"/>
        </w:r>
        <w:r w:rsidR="00AA64E5" w:rsidRPr="00726B13">
          <w:t>34</w:t>
        </w:r>
        <w:r w:rsidR="00AA64E5" w:rsidRPr="00726B13">
          <w:fldChar w:fldCharType="end"/>
        </w:r>
      </w:hyperlink>
    </w:p>
    <w:p w14:paraId="41DE80ED"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63" w:history="1">
        <w:r w:rsidR="00AA64E5" w:rsidRPr="00726B13">
          <w:rPr>
            <w:rStyle w:val="aff0"/>
            <w:rFonts w:ascii="宋体" w:cs="宋体"/>
            <w:color w:val="auto"/>
          </w:rPr>
          <w:t>8.2     中标公告和中标通知书</w:t>
        </w:r>
        <w:r w:rsidR="00AA64E5" w:rsidRPr="00726B13">
          <w:tab/>
        </w:r>
        <w:r w:rsidR="00AA64E5" w:rsidRPr="00726B13">
          <w:fldChar w:fldCharType="begin"/>
        </w:r>
        <w:r w:rsidR="00AA64E5" w:rsidRPr="00726B13">
          <w:instrText xml:space="preserve"> PAGEREF _Toc87534263 \h </w:instrText>
        </w:r>
        <w:r w:rsidR="00AA64E5" w:rsidRPr="00726B13">
          <w:fldChar w:fldCharType="separate"/>
        </w:r>
        <w:r w:rsidR="00AA64E5" w:rsidRPr="00726B13">
          <w:t>35</w:t>
        </w:r>
        <w:r w:rsidR="00AA64E5" w:rsidRPr="00726B13">
          <w:fldChar w:fldCharType="end"/>
        </w:r>
      </w:hyperlink>
    </w:p>
    <w:p w14:paraId="1004E8BB"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64" w:history="1">
        <w:r w:rsidR="00AA64E5" w:rsidRPr="00726B13">
          <w:rPr>
            <w:rStyle w:val="aff0"/>
            <w:rFonts w:ascii="宋体" w:cs="宋体"/>
            <w:color w:val="auto"/>
          </w:rPr>
          <w:t>8.3     履约保证金</w:t>
        </w:r>
        <w:r w:rsidR="00AA64E5" w:rsidRPr="00726B13">
          <w:tab/>
        </w:r>
        <w:r w:rsidR="00AA64E5" w:rsidRPr="00726B13">
          <w:fldChar w:fldCharType="begin"/>
        </w:r>
        <w:r w:rsidR="00AA64E5" w:rsidRPr="00726B13">
          <w:instrText xml:space="preserve"> PAGEREF _Toc87534264 \h </w:instrText>
        </w:r>
        <w:r w:rsidR="00AA64E5" w:rsidRPr="00726B13">
          <w:fldChar w:fldCharType="separate"/>
        </w:r>
        <w:r w:rsidR="00AA64E5" w:rsidRPr="00726B13">
          <w:t>35</w:t>
        </w:r>
        <w:r w:rsidR="00AA64E5" w:rsidRPr="00726B13">
          <w:fldChar w:fldCharType="end"/>
        </w:r>
      </w:hyperlink>
    </w:p>
    <w:p w14:paraId="2760FF3D"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65" w:history="1">
        <w:r w:rsidR="00AA64E5" w:rsidRPr="00726B13">
          <w:rPr>
            <w:rStyle w:val="aff0"/>
            <w:rFonts w:ascii="宋体" w:cs="宋体"/>
            <w:color w:val="auto"/>
          </w:rPr>
          <w:t>8.4     合同</w:t>
        </w:r>
        <w:r w:rsidR="00AA64E5" w:rsidRPr="00726B13">
          <w:tab/>
        </w:r>
        <w:r w:rsidR="00AA64E5" w:rsidRPr="00726B13">
          <w:fldChar w:fldCharType="begin"/>
        </w:r>
        <w:r w:rsidR="00AA64E5" w:rsidRPr="00726B13">
          <w:instrText xml:space="preserve"> PAGEREF _Toc87534265 \h </w:instrText>
        </w:r>
        <w:r w:rsidR="00AA64E5" w:rsidRPr="00726B13">
          <w:fldChar w:fldCharType="separate"/>
        </w:r>
        <w:r w:rsidR="00AA64E5" w:rsidRPr="00726B13">
          <w:t>35</w:t>
        </w:r>
        <w:r w:rsidR="00AA64E5" w:rsidRPr="00726B13">
          <w:fldChar w:fldCharType="end"/>
        </w:r>
      </w:hyperlink>
    </w:p>
    <w:p w14:paraId="4F2C8E91" w14:textId="77777777" w:rsidR="00161FD4" w:rsidRPr="00726B13" w:rsidRDefault="000B3BB7">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87534266" w:history="1">
        <w:r w:rsidR="00AA64E5" w:rsidRPr="00726B13">
          <w:rPr>
            <w:rStyle w:val="aff0"/>
            <w:rFonts w:ascii="宋体" w:hAnsi="宋体" w:cs="宋体"/>
            <w:color w:val="auto"/>
          </w:rPr>
          <w:t>九    其他事项</w:t>
        </w:r>
        <w:r w:rsidR="00AA64E5" w:rsidRPr="00726B13">
          <w:tab/>
        </w:r>
        <w:r w:rsidR="00AA64E5" w:rsidRPr="00726B13">
          <w:fldChar w:fldCharType="begin"/>
        </w:r>
        <w:r w:rsidR="00AA64E5" w:rsidRPr="00726B13">
          <w:instrText xml:space="preserve"> PAGEREF _Toc87534266 \h </w:instrText>
        </w:r>
        <w:r w:rsidR="00AA64E5" w:rsidRPr="00726B13">
          <w:fldChar w:fldCharType="separate"/>
        </w:r>
        <w:r w:rsidR="00AA64E5" w:rsidRPr="00726B13">
          <w:t>35</w:t>
        </w:r>
        <w:r w:rsidR="00AA64E5" w:rsidRPr="00726B13">
          <w:fldChar w:fldCharType="end"/>
        </w:r>
      </w:hyperlink>
    </w:p>
    <w:p w14:paraId="7B662E7C"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67" w:history="1">
        <w:r w:rsidR="00AA64E5" w:rsidRPr="00726B13">
          <w:rPr>
            <w:rStyle w:val="aff0"/>
            <w:rFonts w:ascii="宋体" w:cs="宋体"/>
            <w:color w:val="auto"/>
          </w:rPr>
          <w:t>9.1     解释权</w:t>
        </w:r>
        <w:r w:rsidR="00AA64E5" w:rsidRPr="00726B13">
          <w:tab/>
        </w:r>
        <w:r w:rsidR="00AA64E5" w:rsidRPr="00726B13">
          <w:fldChar w:fldCharType="begin"/>
        </w:r>
        <w:r w:rsidR="00AA64E5" w:rsidRPr="00726B13">
          <w:instrText xml:space="preserve"> PAGEREF _Toc87534267 \h </w:instrText>
        </w:r>
        <w:r w:rsidR="00AA64E5" w:rsidRPr="00726B13">
          <w:fldChar w:fldCharType="separate"/>
        </w:r>
        <w:r w:rsidR="00AA64E5" w:rsidRPr="00726B13">
          <w:t>35</w:t>
        </w:r>
        <w:r w:rsidR="00AA64E5" w:rsidRPr="00726B13">
          <w:fldChar w:fldCharType="end"/>
        </w:r>
      </w:hyperlink>
    </w:p>
    <w:p w14:paraId="1A1234C6" w14:textId="77777777" w:rsidR="00161FD4" w:rsidRPr="00726B13" w:rsidRDefault="000B3BB7">
      <w:pPr>
        <w:pStyle w:val="TOC1"/>
        <w:rPr>
          <w:rFonts w:asciiTheme="minorHAnsi" w:eastAsiaTheme="minorEastAsia" w:hAnsiTheme="minorHAnsi" w:cstheme="minorBidi"/>
          <w:b w:val="0"/>
          <w:bCs w:val="0"/>
          <w:caps w:val="0"/>
          <w:sz w:val="21"/>
          <w:szCs w:val="22"/>
        </w:rPr>
      </w:pPr>
      <w:hyperlink w:anchor="_Toc87534268" w:history="1">
        <w:r w:rsidR="00AA64E5" w:rsidRPr="00726B13">
          <w:rPr>
            <w:rStyle w:val="aff0"/>
            <w:rFonts w:ascii="宋体" w:hAnsi="宋体" w:cs="宋体"/>
            <w:color w:val="auto"/>
          </w:rPr>
          <w:t>第五章  投标文件格式</w:t>
        </w:r>
        <w:r w:rsidR="00AA64E5" w:rsidRPr="00726B13">
          <w:tab/>
        </w:r>
        <w:r w:rsidR="00AA64E5" w:rsidRPr="00726B13">
          <w:fldChar w:fldCharType="begin"/>
        </w:r>
        <w:r w:rsidR="00AA64E5" w:rsidRPr="00726B13">
          <w:instrText xml:space="preserve"> PAGEREF _Toc87534268 \h </w:instrText>
        </w:r>
        <w:r w:rsidR="00AA64E5" w:rsidRPr="00726B13">
          <w:fldChar w:fldCharType="separate"/>
        </w:r>
        <w:r w:rsidR="00AA64E5" w:rsidRPr="00726B13">
          <w:t>44</w:t>
        </w:r>
        <w:r w:rsidR="00AA64E5" w:rsidRPr="00726B13">
          <w:fldChar w:fldCharType="end"/>
        </w:r>
      </w:hyperlink>
    </w:p>
    <w:p w14:paraId="477F4ECB" w14:textId="77777777" w:rsidR="00161FD4" w:rsidRPr="00726B13" w:rsidRDefault="000B3BB7">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87534269" w:history="1">
        <w:r w:rsidR="00AA64E5" w:rsidRPr="00726B13">
          <w:rPr>
            <w:rStyle w:val="aff0"/>
            <w:rFonts w:ascii="宋体" w:hAnsi="宋体" w:cs="宋体"/>
            <w:color w:val="auto"/>
          </w:rPr>
          <w:t>一  资格审查文件格式</w:t>
        </w:r>
        <w:r w:rsidR="00AA64E5" w:rsidRPr="00726B13">
          <w:tab/>
        </w:r>
        <w:r w:rsidR="00AA64E5" w:rsidRPr="00726B13">
          <w:fldChar w:fldCharType="begin"/>
        </w:r>
        <w:r w:rsidR="00AA64E5" w:rsidRPr="00726B13">
          <w:instrText xml:space="preserve"> PAGEREF _Toc87534269 \h </w:instrText>
        </w:r>
        <w:r w:rsidR="00AA64E5" w:rsidRPr="00726B13">
          <w:fldChar w:fldCharType="separate"/>
        </w:r>
        <w:r w:rsidR="00AA64E5" w:rsidRPr="00726B13">
          <w:t>44</w:t>
        </w:r>
        <w:r w:rsidR="00AA64E5" w:rsidRPr="00726B13">
          <w:fldChar w:fldCharType="end"/>
        </w:r>
      </w:hyperlink>
    </w:p>
    <w:p w14:paraId="79FEAACB"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70" w:history="1">
        <w:r w:rsidR="00AA64E5" w:rsidRPr="00726B13">
          <w:rPr>
            <w:rStyle w:val="aff0"/>
            <w:rFonts w:ascii="宋体" w:hAnsi="宋体" w:cs="宋体"/>
            <w:color w:val="auto"/>
          </w:rPr>
          <w:t>1.1   资格审查文件封面格式</w:t>
        </w:r>
        <w:r w:rsidR="00AA64E5" w:rsidRPr="00726B13">
          <w:tab/>
        </w:r>
        <w:r w:rsidR="00AA64E5" w:rsidRPr="00726B13">
          <w:fldChar w:fldCharType="begin"/>
        </w:r>
        <w:r w:rsidR="00AA64E5" w:rsidRPr="00726B13">
          <w:instrText xml:space="preserve"> PAGEREF _Toc87534270 \h </w:instrText>
        </w:r>
        <w:r w:rsidR="00AA64E5" w:rsidRPr="00726B13">
          <w:fldChar w:fldCharType="separate"/>
        </w:r>
        <w:r w:rsidR="00AA64E5" w:rsidRPr="00726B13">
          <w:t>44</w:t>
        </w:r>
        <w:r w:rsidR="00AA64E5" w:rsidRPr="00726B13">
          <w:fldChar w:fldCharType="end"/>
        </w:r>
      </w:hyperlink>
    </w:p>
    <w:p w14:paraId="39EB20E9"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71" w:history="1">
        <w:r w:rsidR="00AA64E5" w:rsidRPr="00726B13">
          <w:rPr>
            <w:rStyle w:val="aff0"/>
            <w:rFonts w:ascii="宋体" w:hAnsi="宋体" w:cs="宋体"/>
            <w:color w:val="auto"/>
          </w:rPr>
          <w:t>1.2    资格审查文件目录</w:t>
        </w:r>
        <w:r w:rsidR="00AA64E5" w:rsidRPr="00726B13">
          <w:tab/>
        </w:r>
        <w:r w:rsidR="00AA64E5" w:rsidRPr="00726B13">
          <w:fldChar w:fldCharType="begin"/>
        </w:r>
        <w:r w:rsidR="00AA64E5" w:rsidRPr="00726B13">
          <w:instrText xml:space="preserve"> PAGEREF _Toc87534271 \h </w:instrText>
        </w:r>
        <w:r w:rsidR="00AA64E5" w:rsidRPr="00726B13">
          <w:fldChar w:fldCharType="separate"/>
        </w:r>
        <w:r w:rsidR="00AA64E5" w:rsidRPr="00726B13">
          <w:t>44</w:t>
        </w:r>
        <w:r w:rsidR="00AA64E5" w:rsidRPr="00726B13">
          <w:fldChar w:fldCharType="end"/>
        </w:r>
      </w:hyperlink>
    </w:p>
    <w:p w14:paraId="0C5A6B88"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72" w:history="1">
        <w:r w:rsidR="00AA64E5" w:rsidRPr="00726B13">
          <w:rPr>
            <w:rStyle w:val="aff0"/>
            <w:rFonts w:ascii="宋体" w:hAnsi="宋体" w:cs="宋体"/>
            <w:color w:val="auto"/>
          </w:rPr>
          <w:t>1.3    有效营业执照电子文档</w:t>
        </w:r>
        <w:r w:rsidR="00AA64E5" w:rsidRPr="00726B13">
          <w:tab/>
        </w:r>
        <w:r w:rsidR="00AA64E5" w:rsidRPr="00726B13">
          <w:fldChar w:fldCharType="begin"/>
        </w:r>
        <w:r w:rsidR="00AA64E5" w:rsidRPr="00726B13">
          <w:instrText xml:space="preserve"> PAGEREF _Toc87534272 \h </w:instrText>
        </w:r>
        <w:r w:rsidR="00AA64E5" w:rsidRPr="00726B13">
          <w:fldChar w:fldCharType="separate"/>
        </w:r>
        <w:r w:rsidR="00AA64E5" w:rsidRPr="00726B13">
          <w:t>44</w:t>
        </w:r>
        <w:r w:rsidR="00AA64E5" w:rsidRPr="00726B13">
          <w:fldChar w:fldCharType="end"/>
        </w:r>
      </w:hyperlink>
    </w:p>
    <w:p w14:paraId="03DBEE91"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73" w:history="1">
        <w:r w:rsidR="00AA64E5" w:rsidRPr="00726B13">
          <w:rPr>
            <w:rStyle w:val="aff0"/>
            <w:rFonts w:ascii="宋体" w:hAnsi="宋体" w:cs="宋体"/>
            <w:color w:val="auto"/>
          </w:rPr>
          <w:t>1.4    负责人身份证电子文档</w:t>
        </w:r>
        <w:r w:rsidR="00AA64E5" w:rsidRPr="00726B13">
          <w:tab/>
        </w:r>
        <w:r w:rsidR="00AA64E5" w:rsidRPr="00726B13">
          <w:fldChar w:fldCharType="begin"/>
        </w:r>
        <w:r w:rsidR="00AA64E5" w:rsidRPr="00726B13">
          <w:instrText xml:space="preserve"> PAGEREF _Toc87534273 \h </w:instrText>
        </w:r>
        <w:r w:rsidR="00AA64E5" w:rsidRPr="00726B13">
          <w:fldChar w:fldCharType="separate"/>
        </w:r>
        <w:r w:rsidR="00AA64E5" w:rsidRPr="00726B13">
          <w:t>44</w:t>
        </w:r>
        <w:r w:rsidR="00AA64E5" w:rsidRPr="00726B13">
          <w:fldChar w:fldCharType="end"/>
        </w:r>
      </w:hyperlink>
    </w:p>
    <w:p w14:paraId="275BDFF5"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74" w:history="1">
        <w:r w:rsidR="00AA64E5" w:rsidRPr="00726B13">
          <w:rPr>
            <w:rStyle w:val="aff0"/>
            <w:rFonts w:ascii="宋体" w:hAnsi="宋体" w:cs="宋体"/>
            <w:color w:val="auto"/>
          </w:rPr>
          <w:t>1.5 授权委托书格式</w:t>
        </w:r>
        <w:r w:rsidR="00AA64E5" w:rsidRPr="00726B13">
          <w:tab/>
        </w:r>
        <w:r w:rsidR="00AA64E5" w:rsidRPr="00726B13">
          <w:fldChar w:fldCharType="begin"/>
        </w:r>
        <w:r w:rsidR="00AA64E5" w:rsidRPr="00726B13">
          <w:instrText xml:space="preserve"> PAGEREF _Toc87534274 \h </w:instrText>
        </w:r>
        <w:r w:rsidR="00AA64E5" w:rsidRPr="00726B13">
          <w:fldChar w:fldCharType="separate"/>
        </w:r>
        <w:r w:rsidR="00AA64E5" w:rsidRPr="00726B13">
          <w:t>45</w:t>
        </w:r>
        <w:r w:rsidR="00AA64E5" w:rsidRPr="00726B13">
          <w:fldChar w:fldCharType="end"/>
        </w:r>
      </w:hyperlink>
    </w:p>
    <w:p w14:paraId="0AAB8516"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75" w:history="1">
        <w:r w:rsidR="00AA64E5" w:rsidRPr="00726B13">
          <w:rPr>
            <w:rStyle w:val="aff0"/>
            <w:rFonts w:ascii="宋体" w:hAnsi="宋体" w:cs="宋体"/>
            <w:color w:val="auto"/>
          </w:rPr>
          <w:t>1.6   具有履行合同所必需的设备和专业技术能力承诺函格式</w:t>
        </w:r>
        <w:r w:rsidR="00AA64E5" w:rsidRPr="00726B13">
          <w:tab/>
        </w:r>
        <w:r w:rsidR="00AA64E5" w:rsidRPr="00726B13">
          <w:fldChar w:fldCharType="begin"/>
        </w:r>
        <w:r w:rsidR="00AA64E5" w:rsidRPr="00726B13">
          <w:instrText xml:space="preserve"> PAGEREF _Toc87534275 \h </w:instrText>
        </w:r>
        <w:r w:rsidR="00AA64E5" w:rsidRPr="00726B13">
          <w:fldChar w:fldCharType="separate"/>
        </w:r>
        <w:r w:rsidR="00AA64E5" w:rsidRPr="00726B13">
          <w:t>46</w:t>
        </w:r>
        <w:r w:rsidR="00AA64E5" w:rsidRPr="00726B13">
          <w:fldChar w:fldCharType="end"/>
        </w:r>
      </w:hyperlink>
    </w:p>
    <w:p w14:paraId="711D509D"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76" w:history="1">
        <w:r w:rsidR="00AA64E5" w:rsidRPr="00726B13">
          <w:rPr>
            <w:rStyle w:val="aff0"/>
            <w:rFonts w:ascii="宋体" w:hAnsi="宋体" w:cs="宋体"/>
            <w:color w:val="auto"/>
          </w:rPr>
          <w:t>1.7无重大违法记录声明书格式</w:t>
        </w:r>
        <w:r w:rsidR="00AA64E5" w:rsidRPr="00726B13">
          <w:tab/>
        </w:r>
        <w:r w:rsidR="00AA64E5" w:rsidRPr="00726B13">
          <w:fldChar w:fldCharType="begin"/>
        </w:r>
        <w:r w:rsidR="00AA64E5" w:rsidRPr="00726B13">
          <w:instrText xml:space="preserve"> PAGEREF _Toc87534276 \h </w:instrText>
        </w:r>
        <w:r w:rsidR="00AA64E5" w:rsidRPr="00726B13">
          <w:fldChar w:fldCharType="separate"/>
        </w:r>
        <w:r w:rsidR="00AA64E5" w:rsidRPr="00726B13">
          <w:t>47</w:t>
        </w:r>
        <w:r w:rsidR="00AA64E5" w:rsidRPr="00726B13">
          <w:fldChar w:fldCharType="end"/>
        </w:r>
      </w:hyperlink>
    </w:p>
    <w:p w14:paraId="0CAA9D03"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77" w:history="1">
        <w:r w:rsidR="00AA64E5" w:rsidRPr="00726B13">
          <w:rPr>
            <w:rStyle w:val="aff0"/>
            <w:rFonts w:ascii="宋体" w:hAnsi="宋体" w:cs="宋体"/>
            <w:color w:val="auto"/>
          </w:rPr>
          <w:t>1.8 特定资格条件证明材料附件（若有）</w:t>
        </w:r>
        <w:r w:rsidR="00AA64E5" w:rsidRPr="00726B13">
          <w:tab/>
        </w:r>
        <w:r w:rsidR="00AA64E5" w:rsidRPr="00726B13">
          <w:fldChar w:fldCharType="begin"/>
        </w:r>
        <w:r w:rsidR="00AA64E5" w:rsidRPr="00726B13">
          <w:instrText xml:space="preserve"> PAGEREF _Toc87534277 \h </w:instrText>
        </w:r>
        <w:r w:rsidR="00AA64E5" w:rsidRPr="00726B13">
          <w:fldChar w:fldCharType="separate"/>
        </w:r>
        <w:r w:rsidR="00AA64E5" w:rsidRPr="00726B13">
          <w:t>48</w:t>
        </w:r>
        <w:r w:rsidR="00AA64E5" w:rsidRPr="00726B13">
          <w:fldChar w:fldCharType="end"/>
        </w:r>
      </w:hyperlink>
    </w:p>
    <w:p w14:paraId="085626E1"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78" w:history="1">
        <w:r w:rsidR="00AA64E5" w:rsidRPr="00726B13">
          <w:rPr>
            <w:rStyle w:val="aff0"/>
            <w:rFonts w:ascii="宋体" w:hAnsi="宋体" w:cs="宋体"/>
            <w:color w:val="auto"/>
          </w:rPr>
          <w:t>1.9其他</w:t>
        </w:r>
        <w:r w:rsidR="00AA64E5" w:rsidRPr="00726B13">
          <w:tab/>
        </w:r>
        <w:r w:rsidR="00AA64E5" w:rsidRPr="00726B13">
          <w:fldChar w:fldCharType="begin"/>
        </w:r>
        <w:r w:rsidR="00AA64E5" w:rsidRPr="00726B13">
          <w:instrText xml:space="preserve"> PAGEREF _Toc87534278 \h </w:instrText>
        </w:r>
        <w:r w:rsidR="00AA64E5" w:rsidRPr="00726B13">
          <w:fldChar w:fldCharType="separate"/>
        </w:r>
        <w:r w:rsidR="00AA64E5" w:rsidRPr="00726B13">
          <w:t>48</w:t>
        </w:r>
        <w:r w:rsidR="00AA64E5" w:rsidRPr="00726B13">
          <w:fldChar w:fldCharType="end"/>
        </w:r>
      </w:hyperlink>
    </w:p>
    <w:p w14:paraId="6C1E2E59" w14:textId="77777777" w:rsidR="00161FD4" w:rsidRPr="00726B13" w:rsidRDefault="000B3BB7">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87534279" w:history="1">
        <w:r w:rsidR="00AA64E5" w:rsidRPr="00726B13">
          <w:rPr>
            <w:rStyle w:val="aff0"/>
            <w:rFonts w:ascii="宋体" w:hAnsi="宋体" w:cs="宋体"/>
            <w:color w:val="auto"/>
          </w:rPr>
          <w:t>二  资信商务及技术文件格式</w:t>
        </w:r>
        <w:r w:rsidR="00AA64E5" w:rsidRPr="00726B13">
          <w:tab/>
        </w:r>
        <w:r w:rsidR="00AA64E5" w:rsidRPr="00726B13">
          <w:fldChar w:fldCharType="begin"/>
        </w:r>
        <w:r w:rsidR="00AA64E5" w:rsidRPr="00726B13">
          <w:instrText xml:space="preserve"> PAGEREF _Toc87534279 \h </w:instrText>
        </w:r>
        <w:r w:rsidR="00AA64E5" w:rsidRPr="00726B13">
          <w:fldChar w:fldCharType="separate"/>
        </w:r>
        <w:r w:rsidR="00AA64E5" w:rsidRPr="00726B13">
          <w:t>49</w:t>
        </w:r>
        <w:r w:rsidR="00AA64E5" w:rsidRPr="00726B13">
          <w:fldChar w:fldCharType="end"/>
        </w:r>
      </w:hyperlink>
    </w:p>
    <w:p w14:paraId="5CE4F767"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80" w:history="1">
        <w:r w:rsidR="00AA64E5" w:rsidRPr="00726B13">
          <w:rPr>
            <w:rStyle w:val="aff0"/>
            <w:rFonts w:ascii="宋体" w:hAnsi="宋体" w:cs="宋体"/>
            <w:color w:val="auto"/>
          </w:rPr>
          <w:t>2.1    资信及商务文件封面格式</w:t>
        </w:r>
        <w:r w:rsidR="00AA64E5" w:rsidRPr="00726B13">
          <w:tab/>
        </w:r>
        <w:r w:rsidR="00AA64E5" w:rsidRPr="00726B13">
          <w:fldChar w:fldCharType="begin"/>
        </w:r>
        <w:r w:rsidR="00AA64E5" w:rsidRPr="00726B13">
          <w:instrText xml:space="preserve"> PAGEREF _Toc87534280 \h </w:instrText>
        </w:r>
        <w:r w:rsidR="00AA64E5" w:rsidRPr="00726B13">
          <w:fldChar w:fldCharType="separate"/>
        </w:r>
        <w:r w:rsidR="00AA64E5" w:rsidRPr="00726B13">
          <w:t>49</w:t>
        </w:r>
        <w:r w:rsidR="00AA64E5" w:rsidRPr="00726B13">
          <w:fldChar w:fldCharType="end"/>
        </w:r>
      </w:hyperlink>
    </w:p>
    <w:p w14:paraId="56F419FC"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81" w:history="1">
        <w:r w:rsidR="00AA64E5" w:rsidRPr="00726B13">
          <w:rPr>
            <w:rStyle w:val="aff0"/>
            <w:rFonts w:ascii="宋体" w:hAnsi="宋体" w:cs="宋体"/>
            <w:color w:val="auto"/>
          </w:rPr>
          <w:t>2.2资信商务及技术文件目录</w:t>
        </w:r>
        <w:r w:rsidR="00AA64E5" w:rsidRPr="00726B13">
          <w:tab/>
        </w:r>
        <w:r w:rsidR="00AA64E5" w:rsidRPr="00726B13">
          <w:fldChar w:fldCharType="begin"/>
        </w:r>
        <w:r w:rsidR="00AA64E5" w:rsidRPr="00726B13">
          <w:instrText xml:space="preserve"> PAGEREF _Toc87534281 \h </w:instrText>
        </w:r>
        <w:r w:rsidR="00AA64E5" w:rsidRPr="00726B13">
          <w:fldChar w:fldCharType="separate"/>
        </w:r>
        <w:r w:rsidR="00AA64E5" w:rsidRPr="00726B13">
          <w:t>49</w:t>
        </w:r>
        <w:r w:rsidR="00AA64E5" w:rsidRPr="00726B13">
          <w:fldChar w:fldCharType="end"/>
        </w:r>
      </w:hyperlink>
    </w:p>
    <w:p w14:paraId="6D95C424"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82" w:history="1">
        <w:r w:rsidR="00AA64E5" w:rsidRPr="00726B13">
          <w:rPr>
            <w:rStyle w:val="aff0"/>
            <w:rFonts w:ascii="宋体" w:hAnsi="宋体" w:cs="宋体"/>
            <w:color w:val="auto"/>
          </w:rPr>
          <w:t>2.3   投标函格式</w:t>
        </w:r>
        <w:r w:rsidR="00AA64E5" w:rsidRPr="00726B13">
          <w:tab/>
        </w:r>
        <w:r w:rsidR="00AA64E5" w:rsidRPr="00726B13">
          <w:fldChar w:fldCharType="begin"/>
        </w:r>
        <w:r w:rsidR="00AA64E5" w:rsidRPr="00726B13">
          <w:instrText xml:space="preserve"> PAGEREF _Toc87534282 \h </w:instrText>
        </w:r>
        <w:r w:rsidR="00AA64E5" w:rsidRPr="00726B13">
          <w:fldChar w:fldCharType="separate"/>
        </w:r>
        <w:r w:rsidR="00AA64E5" w:rsidRPr="00726B13">
          <w:t>50</w:t>
        </w:r>
        <w:r w:rsidR="00AA64E5" w:rsidRPr="00726B13">
          <w:fldChar w:fldCharType="end"/>
        </w:r>
      </w:hyperlink>
    </w:p>
    <w:p w14:paraId="259292FD"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83" w:history="1">
        <w:r w:rsidR="00AA64E5" w:rsidRPr="00726B13">
          <w:rPr>
            <w:rStyle w:val="aff0"/>
            <w:rFonts w:ascii="宋体" w:hAnsi="宋体" w:cs="宋体"/>
            <w:color w:val="auto"/>
          </w:rPr>
          <w:t>2.4    节能环保产品格式（本项目不适用）</w:t>
        </w:r>
        <w:r w:rsidR="00AA64E5" w:rsidRPr="00726B13">
          <w:tab/>
        </w:r>
        <w:r w:rsidR="00AA64E5" w:rsidRPr="00726B13">
          <w:fldChar w:fldCharType="begin"/>
        </w:r>
        <w:r w:rsidR="00AA64E5" w:rsidRPr="00726B13">
          <w:instrText xml:space="preserve"> PAGEREF _Toc87534283 \h </w:instrText>
        </w:r>
        <w:r w:rsidR="00AA64E5" w:rsidRPr="00726B13">
          <w:fldChar w:fldCharType="separate"/>
        </w:r>
        <w:r w:rsidR="00AA64E5" w:rsidRPr="00726B13">
          <w:t>52</w:t>
        </w:r>
        <w:r w:rsidR="00AA64E5" w:rsidRPr="00726B13">
          <w:fldChar w:fldCharType="end"/>
        </w:r>
      </w:hyperlink>
    </w:p>
    <w:p w14:paraId="031DBBC5"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84" w:history="1">
        <w:r w:rsidR="00AA64E5" w:rsidRPr="00726B13">
          <w:rPr>
            <w:rStyle w:val="aff0"/>
            <w:rFonts w:ascii="宋体" w:hAnsi="宋体" w:cs="宋体"/>
            <w:color w:val="auto"/>
          </w:rPr>
          <w:t>2.5类似案例成功的业绩格式</w:t>
        </w:r>
        <w:r w:rsidR="00AA64E5" w:rsidRPr="00726B13">
          <w:tab/>
        </w:r>
        <w:r w:rsidR="00AA64E5" w:rsidRPr="00726B13">
          <w:fldChar w:fldCharType="begin"/>
        </w:r>
        <w:r w:rsidR="00AA64E5" w:rsidRPr="00726B13">
          <w:instrText xml:space="preserve"> PAGEREF _Toc87534284 \h </w:instrText>
        </w:r>
        <w:r w:rsidR="00AA64E5" w:rsidRPr="00726B13">
          <w:fldChar w:fldCharType="separate"/>
        </w:r>
        <w:r w:rsidR="00AA64E5" w:rsidRPr="00726B13">
          <w:t>53</w:t>
        </w:r>
        <w:r w:rsidR="00AA64E5" w:rsidRPr="00726B13">
          <w:fldChar w:fldCharType="end"/>
        </w:r>
      </w:hyperlink>
    </w:p>
    <w:p w14:paraId="26B92F76"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85" w:history="1">
        <w:r w:rsidR="00AA64E5" w:rsidRPr="00726B13">
          <w:rPr>
            <w:rStyle w:val="aff0"/>
            <w:rFonts w:ascii="宋体" w:hAnsi="宋体" w:cs="宋体"/>
            <w:color w:val="auto"/>
          </w:rPr>
          <w:t>2.6偏离表格式</w:t>
        </w:r>
        <w:r w:rsidR="00AA64E5" w:rsidRPr="00726B13">
          <w:tab/>
        </w:r>
        <w:r w:rsidR="00AA64E5" w:rsidRPr="00726B13">
          <w:fldChar w:fldCharType="begin"/>
        </w:r>
        <w:r w:rsidR="00AA64E5" w:rsidRPr="00726B13">
          <w:instrText xml:space="preserve"> PAGEREF _Toc87534285 \h </w:instrText>
        </w:r>
        <w:r w:rsidR="00AA64E5" w:rsidRPr="00726B13">
          <w:fldChar w:fldCharType="separate"/>
        </w:r>
        <w:r w:rsidR="00AA64E5" w:rsidRPr="00726B13">
          <w:t>54</w:t>
        </w:r>
        <w:r w:rsidR="00AA64E5" w:rsidRPr="00726B13">
          <w:fldChar w:fldCharType="end"/>
        </w:r>
      </w:hyperlink>
    </w:p>
    <w:p w14:paraId="295E92DE"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86" w:history="1">
        <w:r w:rsidR="00AA64E5" w:rsidRPr="00726B13">
          <w:rPr>
            <w:rStyle w:val="aff0"/>
            <w:rFonts w:ascii="宋体" w:hAnsi="宋体" w:cs="宋体"/>
            <w:color w:val="auto"/>
          </w:rPr>
          <w:t>2.7项目实施方案</w:t>
        </w:r>
        <w:r w:rsidR="00AA64E5" w:rsidRPr="00726B13">
          <w:tab/>
        </w:r>
        <w:r w:rsidR="00AA64E5" w:rsidRPr="00726B13">
          <w:fldChar w:fldCharType="begin"/>
        </w:r>
        <w:r w:rsidR="00AA64E5" w:rsidRPr="00726B13">
          <w:instrText xml:space="preserve"> PAGEREF _Toc87534286 \h </w:instrText>
        </w:r>
        <w:r w:rsidR="00AA64E5" w:rsidRPr="00726B13">
          <w:fldChar w:fldCharType="separate"/>
        </w:r>
        <w:r w:rsidR="00AA64E5" w:rsidRPr="00726B13">
          <w:t>54</w:t>
        </w:r>
        <w:r w:rsidR="00AA64E5" w:rsidRPr="00726B13">
          <w:fldChar w:fldCharType="end"/>
        </w:r>
      </w:hyperlink>
    </w:p>
    <w:p w14:paraId="2C3526B1"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87" w:history="1">
        <w:r w:rsidR="00AA64E5" w:rsidRPr="00726B13">
          <w:rPr>
            <w:rStyle w:val="aff0"/>
            <w:rFonts w:ascii="宋体" w:hAnsi="宋体" w:cs="宋体"/>
            <w:color w:val="auto"/>
          </w:rPr>
          <w:t>2.8项目团队</w:t>
        </w:r>
        <w:r w:rsidR="00AA64E5" w:rsidRPr="00726B13">
          <w:tab/>
        </w:r>
        <w:r w:rsidR="00AA64E5" w:rsidRPr="00726B13">
          <w:fldChar w:fldCharType="begin"/>
        </w:r>
        <w:r w:rsidR="00AA64E5" w:rsidRPr="00726B13">
          <w:instrText xml:space="preserve"> PAGEREF _Toc87534287 \h </w:instrText>
        </w:r>
        <w:r w:rsidR="00AA64E5" w:rsidRPr="00726B13">
          <w:fldChar w:fldCharType="separate"/>
        </w:r>
        <w:r w:rsidR="00AA64E5" w:rsidRPr="00726B13">
          <w:t>55</w:t>
        </w:r>
        <w:r w:rsidR="00AA64E5" w:rsidRPr="00726B13">
          <w:fldChar w:fldCharType="end"/>
        </w:r>
      </w:hyperlink>
    </w:p>
    <w:p w14:paraId="0E1A1830"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88" w:history="1">
        <w:r w:rsidR="00AA64E5" w:rsidRPr="00726B13">
          <w:rPr>
            <w:rStyle w:val="aff0"/>
            <w:rFonts w:ascii="宋体" w:hAnsi="宋体" w:cs="宋体"/>
            <w:color w:val="auto"/>
          </w:rPr>
          <w:t>2.9售后服务</w:t>
        </w:r>
        <w:r w:rsidR="00AA64E5" w:rsidRPr="00726B13">
          <w:tab/>
        </w:r>
        <w:r w:rsidR="00AA64E5" w:rsidRPr="00726B13">
          <w:fldChar w:fldCharType="begin"/>
        </w:r>
        <w:r w:rsidR="00AA64E5" w:rsidRPr="00726B13">
          <w:instrText xml:space="preserve"> PAGEREF _Toc87534288 \h </w:instrText>
        </w:r>
        <w:r w:rsidR="00AA64E5" w:rsidRPr="00726B13">
          <w:fldChar w:fldCharType="separate"/>
        </w:r>
        <w:r w:rsidR="00AA64E5" w:rsidRPr="00726B13">
          <w:t>55</w:t>
        </w:r>
        <w:r w:rsidR="00AA64E5" w:rsidRPr="00726B13">
          <w:fldChar w:fldCharType="end"/>
        </w:r>
      </w:hyperlink>
    </w:p>
    <w:p w14:paraId="1A1EB2A5"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89" w:history="1">
        <w:r w:rsidR="00AA64E5" w:rsidRPr="00726B13">
          <w:rPr>
            <w:rStyle w:val="aff0"/>
            <w:rFonts w:ascii="宋体" w:hAnsi="宋体" w:cs="宋体"/>
            <w:color w:val="auto"/>
          </w:rPr>
          <w:t>2.10  投标人需要说明的其他文件和说明</w:t>
        </w:r>
        <w:r w:rsidR="00AA64E5" w:rsidRPr="00726B13">
          <w:tab/>
        </w:r>
        <w:r w:rsidR="00AA64E5" w:rsidRPr="00726B13">
          <w:fldChar w:fldCharType="begin"/>
        </w:r>
        <w:r w:rsidR="00AA64E5" w:rsidRPr="00726B13">
          <w:instrText xml:space="preserve"> PAGEREF _Toc87534289 \h </w:instrText>
        </w:r>
        <w:r w:rsidR="00AA64E5" w:rsidRPr="00726B13">
          <w:fldChar w:fldCharType="separate"/>
        </w:r>
        <w:r w:rsidR="00AA64E5" w:rsidRPr="00726B13">
          <w:t>55</w:t>
        </w:r>
        <w:r w:rsidR="00AA64E5" w:rsidRPr="00726B13">
          <w:fldChar w:fldCharType="end"/>
        </w:r>
      </w:hyperlink>
    </w:p>
    <w:p w14:paraId="26B8292D" w14:textId="77777777" w:rsidR="00161FD4" w:rsidRPr="00726B13" w:rsidRDefault="000B3BB7">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87534290" w:history="1">
        <w:r w:rsidR="00AA64E5" w:rsidRPr="00726B13">
          <w:rPr>
            <w:rStyle w:val="aff0"/>
            <w:rFonts w:ascii="宋体" w:hAnsi="宋体" w:cs="宋体"/>
            <w:color w:val="auto"/>
          </w:rPr>
          <w:t>三  报价文件格式</w:t>
        </w:r>
        <w:r w:rsidR="00AA64E5" w:rsidRPr="00726B13">
          <w:tab/>
        </w:r>
        <w:r w:rsidR="00AA64E5" w:rsidRPr="00726B13">
          <w:fldChar w:fldCharType="begin"/>
        </w:r>
        <w:r w:rsidR="00AA64E5" w:rsidRPr="00726B13">
          <w:instrText xml:space="preserve"> PAGEREF _Toc87534290 \h </w:instrText>
        </w:r>
        <w:r w:rsidR="00AA64E5" w:rsidRPr="00726B13">
          <w:fldChar w:fldCharType="separate"/>
        </w:r>
        <w:r w:rsidR="00AA64E5" w:rsidRPr="00726B13">
          <w:t>56</w:t>
        </w:r>
        <w:r w:rsidR="00AA64E5" w:rsidRPr="00726B13">
          <w:fldChar w:fldCharType="end"/>
        </w:r>
      </w:hyperlink>
    </w:p>
    <w:p w14:paraId="021076E6"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91" w:history="1">
        <w:r w:rsidR="00AA64E5" w:rsidRPr="00726B13">
          <w:rPr>
            <w:rStyle w:val="aff0"/>
            <w:rFonts w:ascii="宋体" w:hAnsi="宋体" w:cs="宋体"/>
            <w:color w:val="auto"/>
          </w:rPr>
          <w:t>3.1     报价文件文件封面格式</w:t>
        </w:r>
        <w:r w:rsidR="00AA64E5" w:rsidRPr="00726B13">
          <w:tab/>
        </w:r>
        <w:r w:rsidR="00AA64E5" w:rsidRPr="00726B13">
          <w:fldChar w:fldCharType="begin"/>
        </w:r>
        <w:r w:rsidR="00AA64E5" w:rsidRPr="00726B13">
          <w:instrText xml:space="preserve"> PAGEREF _Toc87534291 \h </w:instrText>
        </w:r>
        <w:r w:rsidR="00AA64E5" w:rsidRPr="00726B13">
          <w:fldChar w:fldCharType="separate"/>
        </w:r>
        <w:r w:rsidR="00AA64E5" w:rsidRPr="00726B13">
          <w:t>56</w:t>
        </w:r>
        <w:r w:rsidR="00AA64E5" w:rsidRPr="00726B13">
          <w:fldChar w:fldCharType="end"/>
        </w:r>
      </w:hyperlink>
    </w:p>
    <w:p w14:paraId="4CADF6F9"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92" w:history="1">
        <w:r w:rsidR="00AA64E5" w:rsidRPr="00726B13">
          <w:rPr>
            <w:rStyle w:val="aff0"/>
            <w:rFonts w:ascii="宋体" w:hAnsi="宋体" w:cs="宋体"/>
            <w:color w:val="auto"/>
          </w:rPr>
          <w:t>3.2报价文件文件目录</w:t>
        </w:r>
        <w:r w:rsidR="00AA64E5" w:rsidRPr="00726B13">
          <w:tab/>
        </w:r>
        <w:r w:rsidR="00AA64E5" w:rsidRPr="00726B13">
          <w:fldChar w:fldCharType="begin"/>
        </w:r>
        <w:r w:rsidR="00AA64E5" w:rsidRPr="00726B13">
          <w:instrText xml:space="preserve"> PAGEREF _Toc87534292 \h </w:instrText>
        </w:r>
        <w:r w:rsidR="00AA64E5" w:rsidRPr="00726B13">
          <w:fldChar w:fldCharType="separate"/>
        </w:r>
        <w:r w:rsidR="00AA64E5" w:rsidRPr="00726B13">
          <w:t>56</w:t>
        </w:r>
        <w:r w:rsidR="00AA64E5" w:rsidRPr="00726B13">
          <w:fldChar w:fldCharType="end"/>
        </w:r>
      </w:hyperlink>
    </w:p>
    <w:p w14:paraId="48E888BF" w14:textId="77777777" w:rsidR="00161FD4" w:rsidRPr="00726B13" w:rsidRDefault="000B3BB7">
      <w:pPr>
        <w:pStyle w:val="TOC3"/>
        <w:tabs>
          <w:tab w:val="right" w:leader="dot" w:pos="9060"/>
        </w:tabs>
        <w:rPr>
          <w:rFonts w:asciiTheme="minorHAnsi" w:eastAsiaTheme="minorEastAsia" w:hAnsiTheme="minorHAnsi" w:cstheme="minorBidi"/>
          <w:szCs w:val="22"/>
        </w:rPr>
      </w:pPr>
      <w:hyperlink w:anchor="_Toc87534293" w:history="1">
        <w:r w:rsidR="00AA64E5" w:rsidRPr="00726B13">
          <w:rPr>
            <w:rStyle w:val="aff0"/>
            <w:rFonts w:ascii="宋体" w:hAnsi="宋体" w:cs="宋体"/>
            <w:color w:val="auto"/>
          </w:rPr>
          <w:t>3.3开标一览表格式</w:t>
        </w:r>
        <w:r w:rsidR="00AA64E5" w:rsidRPr="00726B13">
          <w:tab/>
        </w:r>
        <w:r w:rsidR="00AA64E5" w:rsidRPr="00726B13">
          <w:fldChar w:fldCharType="begin"/>
        </w:r>
        <w:r w:rsidR="00AA64E5" w:rsidRPr="00726B13">
          <w:instrText xml:space="preserve"> PAGEREF _Toc87534293 \h </w:instrText>
        </w:r>
        <w:r w:rsidR="00AA64E5" w:rsidRPr="00726B13">
          <w:fldChar w:fldCharType="separate"/>
        </w:r>
        <w:r w:rsidR="00AA64E5" w:rsidRPr="00726B13">
          <w:t>57</w:t>
        </w:r>
        <w:r w:rsidR="00AA64E5" w:rsidRPr="00726B13">
          <w:fldChar w:fldCharType="end"/>
        </w:r>
      </w:hyperlink>
    </w:p>
    <w:p w14:paraId="1BD2F383" w14:textId="77777777" w:rsidR="00161FD4" w:rsidRPr="00726B13" w:rsidRDefault="000B3BB7">
      <w:pPr>
        <w:pStyle w:val="TOC1"/>
        <w:rPr>
          <w:rFonts w:asciiTheme="minorHAnsi" w:eastAsiaTheme="minorEastAsia" w:hAnsiTheme="minorHAnsi" w:cstheme="minorBidi"/>
          <w:b w:val="0"/>
          <w:bCs w:val="0"/>
          <w:caps w:val="0"/>
          <w:sz w:val="21"/>
          <w:szCs w:val="22"/>
        </w:rPr>
      </w:pPr>
      <w:hyperlink w:anchor="_Toc87534294" w:history="1">
        <w:r w:rsidR="00AA64E5" w:rsidRPr="00726B13">
          <w:rPr>
            <w:rStyle w:val="aff0"/>
            <w:rFonts w:ascii="宋体" w:hAnsi="宋体" w:cs="宋体"/>
            <w:color w:val="auto"/>
          </w:rPr>
          <w:t>第六章  评标办法和评审标准</w:t>
        </w:r>
        <w:r w:rsidR="00AA64E5" w:rsidRPr="00726B13">
          <w:tab/>
        </w:r>
        <w:r w:rsidR="00AA64E5" w:rsidRPr="00726B13">
          <w:fldChar w:fldCharType="begin"/>
        </w:r>
        <w:r w:rsidR="00AA64E5" w:rsidRPr="00726B13">
          <w:instrText xml:space="preserve"> PAGEREF _Toc87534294 \h </w:instrText>
        </w:r>
        <w:r w:rsidR="00AA64E5" w:rsidRPr="00726B13">
          <w:fldChar w:fldCharType="separate"/>
        </w:r>
        <w:r w:rsidR="00AA64E5" w:rsidRPr="00726B13">
          <w:t>62</w:t>
        </w:r>
        <w:r w:rsidR="00AA64E5" w:rsidRPr="00726B13">
          <w:fldChar w:fldCharType="end"/>
        </w:r>
      </w:hyperlink>
    </w:p>
    <w:p w14:paraId="06D4A031" w14:textId="77777777" w:rsidR="00161FD4" w:rsidRPr="00726B13" w:rsidRDefault="000B3BB7">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87534295" w:history="1">
        <w:r w:rsidR="00AA64E5" w:rsidRPr="00726B13">
          <w:rPr>
            <w:rStyle w:val="aff0"/>
            <w:rFonts w:ascii="宋体" w:hAnsi="宋体" w:cs="宋体"/>
            <w:color w:val="auto"/>
          </w:rPr>
          <w:t>一    总则</w:t>
        </w:r>
        <w:r w:rsidR="00AA64E5" w:rsidRPr="00726B13">
          <w:tab/>
        </w:r>
        <w:r w:rsidR="00AA64E5" w:rsidRPr="00726B13">
          <w:fldChar w:fldCharType="begin"/>
        </w:r>
        <w:r w:rsidR="00AA64E5" w:rsidRPr="00726B13">
          <w:instrText xml:space="preserve"> PAGEREF _Toc87534295 \h </w:instrText>
        </w:r>
        <w:r w:rsidR="00AA64E5" w:rsidRPr="00726B13">
          <w:fldChar w:fldCharType="separate"/>
        </w:r>
        <w:r w:rsidR="00AA64E5" w:rsidRPr="00726B13">
          <w:t>62</w:t>
        </w:r>
        <w:r w:rsidR="00AA64E5" w:rsidRPr="00726B13">
          <w:fldChar w:fldCharType="end"/>
        </w:r>
      </w:hyperlink>
    </w:p>
    <w:p w14:paraId="261222BD" w14:textId="77777777" w:rsidR="00161FD4" w:rsidRPr="00726B13" w:rsidRDefault="000B3BB7">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87534296" w:history="1">
        <w:r w:rsidR="00AA64E5" w:rsidRPr="00726B13">
          <w:rPr>
            <w:rStyle w:val="aff0"/>
            <w:rFonts w:ascii="宋体" w:hAnsi="宋体" w:cs="宋体"/>
            <w:color w:val="auto"/>
          </w:rPr>
          <w:t>二    评审一般规定</w:t>
        </w:r>
        <w:r w:rsidR="00AA64E5" w:rsidRPr="00726B13">
          <w:tab/>
        </w:r>
        <w:r w:rsidR="00AA64E5" w:rsidRPr="00726B13">
          <w:fldChar w:fldCharType="begin"/>
        </w:r>
        <w:r w:rsidR="00AA64E5" w:rsidRPr="00726B13">
          <w:instrText xml:space="preserve"> PAGEREF _Toc87534296 \h </w:instrText>
        </w:r>
        <w:r w:rsidR="00AA64E5" w:rsidRPr="00726B13">
          <w:fldChar w:fldCharType="separate"/>
        </w:r>
        <w:r w:rsidR="00AA64E5" w:rsidRPr="00726B13">
          <w:t>62</w:t>
        </w:r>
        <w:r w:rsidR="00AA64E5" w:rsidRPr="00726B13">
          <w:fldChar w:fldCharType="end"/>
        </w:r>
      </w:hyperlink>
    </w:p>
    <w:p w14:paraId="20CB6336" w14:textId="77777777" w:rsidR="00161FD4" w:rsidRPr="00726B13" w:rsidRDefault="000B3BB7">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87534297" w:history="1">
        <w:r w:rsidR="00AA64E5" w:rsidRPr="00726B13">
          <w:rPr>
            <w:rStyle w:val="aff0"/>
            <w:rFonts w:ascii="宋体" w:hAnsi="宋体" w:cs="宋体"/>
            <w:color w:val="auto"/>
          </w:rPr>
          <w:t>三    评审内容及标准</w:t>
        </w:r>
        <w:r w:rsidR="00AA64E5" w:rsidRPr="00726B13">
          <w:tab/>
        </w:r>
        <w:r w:rsidR="00AA64E5" w:rsidRPr="00726B13">
          <w:fldChar w:fldCharType="begin"/>
        </w:r>
        <w:r w:rsidR="00AA64E5" w:rsidRPr="00726B13">
          <w:instrText xml:space="preserve"> PAGEREF _Toc87534297 \h </w:instrText>
        </w:r>
        <w:r w:rsidR="00AA64E5" w:rsidRPr="00726B13">
          <w:fldChar w:fldCharType="separate"/>
        </w:r>
        <w:r w:rsidR="00AA64E5" w:rsidRPr="00726B13">
          <w:t>62</w:t>
        </w:r>
        <w:r w:rsidR="00AA64E5" w:rsidRPr="00726B13">
          <w:fldChar w:fldCharType="end"/>
        </w:r>
      </w:hyperlink>
    </w:p>
    <w:p w14:paraId="35A9CB16" w14:textId="77777777" w:rsidR="00161FD4" w:rsidRPr="00726B13" w:rsidRDefault="000B3BB7">
      <w:pPr>
        <w:pStyle w:val="TOC1"/>
        <w:rPr>
          <w:rFonts w:asciiTheme="minorHAnsi" w:eastAsiaTheme="minorEastAsia" w:hAnsiTheme="minorHAnsi" w:cstheme="minorBidi"/>
          <w:b w:val="0"/>
          <w:bCs w:val="0"/>
          <w:caps w:val="0"/>
          <w:sz w:val="21"/>
          <w:szCs w:val="22"/>
        </w:rPr>
      </w:pPr>
      <w:hyperlink w:anchor="_Toc87534298" w:history="1">
        <w:r w:rsidR="00AA64E5" w:rsidRPr="00726B13">
          <w:rPr>
            <w:rStyle w:val="aff0"/>
            <w:rFonts w:ascii="宋体" w:hAnsi="宋体" w:cs="宋体"/>
            <w:color w:val="auto"/>
          </w:rPr>
          <w:t>附件：政采贷</w:t>
        </w:r>
        <w:r w:rsidR="00AA64E5" w:rsidRPr="00726B13">
          <w:tab/>
        </w:r>
        <w:r w:rsidR="00AA64E5" w:rsidRPr="00726B13">
          <w:fldChar w:fldCharType="begin"/>
        </w:r>
        <w:r w:rsidR="00AA64E5" w:rsidRPr="00726B13">
          <w:instrText xml:space="preserve"> PAGEREF _Toc87534298 \h </w:instrText>
        </w:r>
        <w:r w:rsidR="00AA64E5" w:rsidRPr="00726B13">
          <w:fldChar w:fldCharType="separate"/>
        </w:r>
        <w:r w:rsidR="00AA64E5" w:rsidRPr="00726B13">
          <w:t>65</w:t>
        </w:r>
        <w:r w:rsidR="00AA64E5" w:rsidRPr="00726B13">
          <w:fldChar w:fldCharType="end"/>
        </w:r>
      </w:hyperlink>
    </w:p>
    <w:p w14:paraId="4DE0D4DF" w14:textId="77777777" w:rsidR="00161FD4" w:rsidRPr="00726B13" w:rsidRDefault="00AA64E5">
      <w:pPr>
        <w:tabs>
          <w:tab w:val="right" w:leader="dot" w:pos="9070"/>
        </w:tabs>
        <w:rPr>
          <w:rFonts w:ascii="宋体" w:hAnsi="宋体"/>
        </w:rPr>
        <w:sectPr w:rsidR="00161FD4" w:rsidRPr="00726B13">
          <w:headerReference w:type="default" r:id="rId8"/>
          <w:footerReference w:type="default" r:id="rId9"/>
          <w:headerReference w:type="first" r:id="rId10"/>
          <w:footerReference w:type="first" r:id="rId11"/>
          <w:pgSz w:w="11906" w:h="16838"/>
          <w:pgMar w:top="1418" w:right="1418" w:bottom="1418" w:left="1418" w:header="851" w:footer="851" w:gutter="0"/>
          <w:cols w:space="720"/>
          <w:titlePg/>
          <w:docGrid w:linePitch="312"/>
        </w:sectPr>
      </w:pPr>
      <w:r w:rsidRPr="00726B13">
        <w:rPr>
          <w:rFonts w:ascii="宋体" w:hAnsi="宋体" w:cs="宋体"/>
        </w:rPr>
        <w:fldChar w:fldCharType="end"/>
      </w:r>
    </w:p>
    <w:p w14:paraId="45534C99" w14:textId="77777777" w:rsidR="00161FD4" w:rsidRPr="00726B13" w:rsidRDefault="00161FD4">
      <w:pPr>
        <w:pStyle w:val="af7"/>
        <w:spacing w:before="0" w:after="0" w:line="360" w:lineRule="auto"/>
        <w:jc w:val="both"/>
        <w:rPr>
          <w:rFonts w:ascii="宋体" w:hAnsi="宋体" w:cs="宋体"/>
          <w:sz w:val="36"/>
          <w:szCs w:val="36"/>
        </w:rPr>
      </w:pPr>
      <w:bookmarkStart w:id="9" w:name="_Toc493956018"/>
      <w:bookmarkStart w:id="10" w:name="_Toc530551804"/>
      <w:bookmarkStart w:id="11" w:name="_Toc531358959"/>
      <w:bookmarkStart w:id="12" w:name="_Toc61598949"/>
      <w:bookmarkStart w:id="13" w:name="_Toc34895520"/>
      <w:bookmarkEnd w:id="8"/>
    </w:p>
    <w:p w14:paraId="27AE5E67" w14:textId="77777777" w:rsidR="00161FD4" w:rsidRPr="00726B13" w:rsidRDefault="00AA64E5">
      <w:pPr>
        <w:pStyle w:val="af7"/>
        <w:spacing w:before="0" w:after="0" w:line="360" w:lineRule="auto"/>
        <w:rPr>
          <w:rFonts w:ascii="宋体" w:hAnsi="宋体" w:cs="Times New Roman"/>
          <w:sz w:val="36"/>
          <w:szCs w:val="36"/>
        </w:rPr>
      </w:pPr>
      <w:bookmarkStart w:id="14" w:name="_Toc87534206"/>
      <w:r w:rsidRPr="00726B13">
        <w:rPr>
          <w:rFonts w:ascii="宋体" w:hAnsi="宋体" w:cs="宋体" w:hint="eastAsia"/>
          <w:sz w:val="36"/>
          <w:szCs w:val="36"/>
        </w:rPr>
        <w:lastRenderedPageBreak/>
        <w:t>第一章</w:t>
      </w:r>
      <w:bookmarkEnd w:id="9"/>
      <w:r w:rsidRPr="00726B13">
        <w:rPr>
          <w:rFonts w:ascii="宋体" w:hAnsi="宋体" w:cs="宋体" w:hint="eastAsia"/>
          <w:sz w:val="36"/>
          <w:szCs w:val="36"/>
        </w:rPr>
        <w:t>招标公告</w:t>
      </w:r>
      <w:bookmarkEnd w:id="10"/>
      <w:bookmarkEnd w:id="11"/>
      <w:bookmarkEnd w:id="12"/>
      <w:bookmarkEnd w:id="13"/>
      <w:bookmarkEnd w:id="14"/>
    </w:p>
    <w:p w14:paraId="530DF592" w14:textId="77777777" w:rsidR="008C1D36" w:rsidRPr="008C1D36" w:rsidRDefault="00AA64E5" w:rsidP="008C1D36">
      <w:pPr>
        <w:pStyle w:val="af6"/>
        <w:spacing w:before="75" w:beforeAutospacing="0" w:after="75" w:afterAutospacing="0"/>
        <w:rPr>
          <w:rFonts w:cs="Arial"/>
          <w:color w:val="000000"/>
          <w:sz w:val="21"/>
          <w:szCs w:val="21"/>
        </w:rPr>
      </w:pPr>
      <w:bookmarkStart w:id="15" w:name="_Toc531358960"/>
      <w:bookmarkStart w:id="16" w:name="_Toc61598951"/>
      <w:bookmarkStart w:id="17" w:name="_Toc34895521"/>
      <w:bookmarkStart w:id="18" w:name="_Toc493956019"/>
      <w:bookmarkStart w:id="19" w:name="_Toc530551805"/>
      <w:r w:rsidRPr="008C1D36">
        <w:rPr>
          <w:rFonts w:cs="Calibri"/>
          <w:sz w:val="21"/>
          <w:szCs w:val="21"/>
        </w:rPr>
        <w:t> </w:t>
      </w:r>
      <w:r w:rsidR="008C1D36" w:rsidRPr="008C1D36">
        <w:rPr>
          <w:rFonts w:cs="Arial" w:hint="eastAsia"/>
          <w:color w:val="000000"/>
          <w:sz w:val="21"/>
          <w:szCs w:val="21"/>
        </w:rPr>
        <w:t>项目概况</w:t>
      </w:r>
    </w:p>
    <w:p w14:paraId="5992BC2D" w14:textId="77777777" w:rsidR="008C1D36" w:rsidRPr="008C1D36" w:rsidRDefault="008C1D36" w:rsidP="008C1D36">
      <w:pPr>
        <w:widowControl/>
        <w:spacing w:before="75" w:after="75"/>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2022年舟山市教育局校园保安服务采购项目招标项目的潜在投标人应在浙江省政府采购网zfcg.czt.zj.gov.cn（用“政采云”注册账号、密码登录系统后获取采购文件）获取（下载）招标文件，并于2022年02月10日 09:00（北京时间）前递交（上传）投标文件。</w:t>
      </w:r>
    </w:p>
    <w:p w14:paraId="6D49F7E4" w14:textId="77777777" w:rsidR="008C1D36" w:rsidRPr="008C1D36" w:rsidRDefault="008C1D36" w:rsidP="008C1D36">
      <w:pPr>
        <w:widowControl/>
        <w:spacing w:before="255" w:after="255" w:line="300" w:lineRule="atLeast"/>
        <w:rPr>
          <w:rFonts w:ascii="宋体" w:hAnsi="宋体" w:cs="Arial" w:hint="eastAsia"/>
          <w:color w:val="000000"/>
          <w:kern w:val="0"/>
        </w:rPr>
      </w:pPr>
      <w:r w:rsidRPr="008C1D36">
        <w:rPr>
          <w:rFonts w:ascii="宋体" w:hAnsi="宋体" w:cs="Arial" w:hint="eastAsia"/>
          <w:b/>
          <w:bCs/>
          <w:color w:val="000000"/>
          <w:kern w:val="0"/>
        </w:rPr>
        <w:t>一、项目基本情况</w:t>
      </w:r>
    </w:p>
    <w:p w14:paraId="49B7D519"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项目编号：ZSBC2021-HC030</w:t>
      </w:r>
    </w:p>
    <w:p w14:paraId="2C76EFE2"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项目名称：2022年舟山市教育局校园保安服务采购项目</w:t>
      </w:r>
    </w:p>
    <w:p w14:paraId="69DD75BC"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预算金额（元）：7335000</w:t>
      </w:r>
    </w:p>
    <w:p w14:paraId="6FFA95D2"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最高限价（元）：2430000,3285000,1620000</w:t>
      </w:r>
    </w:p>
    <w:p w14:paraId="7B528209"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采购需求：</w:t>
      </w:r>
    </w:p>
    <w:p w14:paraId="27539113" w14:textId="77777777" w:rsidR="008C1D36" w:rsidRPr="008C1D36" w:rsidRDefault="008C1D36" w:rsidP="008C1D36">
      <w:pPr>
        <w:widowControl/>
        <w:spacing w:before="75" w:after="75" w:line="36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标项一</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标项名称:2022年舟山市教育局校园保安服务采购项目—定海片区</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数量:1</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预算金额（元）:2430000</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简要规格描述或项目基本概况介绍、用途：保安服务</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备注：</w:t>
      </w:r>
    </w:p>
    <w:p w14:paraId="4BF15ED8" w14:textId="77777777" w:rsidR="008C1D36" w:rsidRPr="008C1D36" w:rsidRDefault="008C1D36" w:rsidP="008C1D36">
      <w:pPr>
        <w:widowControl/>
        <w:spacing w:before="75" w:after="75" w:line="36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标项二</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标项名称:2022年舟山市教育局校园保安服务采购项目—临城片区</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数量:1</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预算金额（元）:3285000</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简要规格描述或项目基本概况介绍、用途：保安服务</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备注：</w:t>
      </w:r>
    </w:p>
    <w:p w14:paraId="05D04F40" w14:textId="77777777" w:rsidR="008C1D36" w:rsidRPr="008C1D36" w:rsidRDefault="008C1D36" w:rsidP="008C1D36">
      <w:pPr>
        <w:widowControl/>
        <w:spacing w:before="75" w:after="75" w:line="36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标项三</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标项名称:2022年舟山市教育局校园保安服务采购项目—普陀片区</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数量:1</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预算金额（元）:1620000</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简要规格描述或项目基本概况介绍、用途：保安服务</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备注：</w:t>
      </w:r>
    </w:p>
    <w:p w14:paraId="237D085E"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合同履约期限：标项 1、2、3，一年</w:t>
      </w:r>
    </w:p>
    <w:p w14:paraId="0EB6C7E2"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本项目（否）接受联合体投标。</w:t>
      </w:r>
    </w:p>
    <w:p w14:paraId="151ED264" w14:textId="77777777" w:rsidR="008C1D36" w:rsidRPr="008C1D36" w:rsidRDefault="008C1D36" w:rsidP="008C1D36">
      <w:pPr>
        <w:widowControl/>
        <w:spacing w:before="225" w:after="225" w:line="300" w:lineRule="atLeast"/>
        <w:jc w:val="left"/>
        <w:rPr>
          <w:rFonts w:ascii="宋体" w:hAnsi="宋体" w:cs="Arial" w:hint="eastAsia"/>
          <w:color w:val="000000"/>
          <w:kern w:val="0"/>
        </w:rPr>
      </w:pPr>
      <w:r w:rsidRPr="008C1D36">
        <w:rPr>
          <w:rFonts w:ascii="宋体" w:hAnsi="宋体" w:cs="Arial" w:hint="eastAsia"/>
          <w:b/>
          <w:bCs/>
          <w:color w:val="000000"/>
          <w:kern w:val="0"/>
        </w:rPr>
        <w:t>二、申请人的资格要求：</w:t>
      </w:r>
    </w:p>
    <w:p w14:paraId="5A79FD06"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1.满足《中华人民共和国政府采购法》第二十二条规定；未被“信用中国”（www.creditchina.gov.cn)、中国政府采购网（www.ccgp.gov.cn）列入失信被执行人、重大税收违法案件当事人名单、政府采购严重违法失信行为记录名单。</w:t>
      </w:r>
    </w:p>
    <w:p w14:paraId="14ECBFF3"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lastRenderedPageBreak/>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2.落实政府采购政策需满足的资格要求：无</w:t>
      </w:r>
    </w:p>
    <w:p w14:paraId="598C8EEA"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3.本项目的特定资格要求：无</w:t>
      </w:r>
    </w:p>
    <w:p w14:paraId="00538559" w14:textId="77777777" w:rsidR="008C1D36" w:rsidRPr="008C1D36" w:rsidRDefault="008C1D36" w:rsidP="008C1D36">
      <w:pPr>
        <w:widowControl/>
        <w:spacing w:before="255" w:after="255" w:line="300" w:lineRule="atLeast"/>
        <w:rPr>
          <w:rFonts w:ascii="宋体" w:hAnsi="宋体" w:cs="Arial" w:hint="eastAsia"/>
          <w:color w:val="000000"/>
          <w:kern w:val="0"/>
        </w:rPr>
      </w:pPr>
      <w:r w:rsidRPr="008C1D36">
        <w:rPr>
          <w:rFonts w:ascii="宋体" w:hAnsi="宋体" w:cs="Arial" w:hint="eastAsia"/>
          <w:b/>
          <w:bCs/>
          <w:color w:val="000000"/>
          <w:kern w:val="0"/>
        </w:rPr>
        <w:t>三、获取招标文件</w:t>
      </w:r>
    </w:p>
    <w:p w14:paraId="1F2F4EBF"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时间：/至2022年02月10日，每天上午00:00至12:00，下午12:00至23:59（北京时间，线上获取法定节假日均可，线下获取文件法定节假日除外）</w:t>
      </w:r>
    </w:p>
    <w:p w14:paraId="74ECBDB1"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地点（网址）：浙江省政府采购网zfcg.czt.zj.gov.cn（用“政采云”注册账号、密码登录系统后获取采购文件）</w:t>
      </w:r>
    </w:p>
    <w:p w14:paraId="39362264"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方式：供应商登录政采云平台https://www.zcygov.cn/在线申请获取采购文件（进入“项目采购”应用，在获取采购文件菜单中选择项目，申请获取采购文件）</w:t>
      </w:r>
    </w:p>
    <w:p w14:paraId="6CD2302A"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售价（元）：0</w:t>
      </w:r>
    </w:p>
    <w:p w14:paraId="568EB34B" w14:textId="77777777" w:rsidR="008C1D36" w:rsidRPr="008C1D36" w:rsidRDefault="008C1D36" w:rsidP="008C1D36">
      <w:pPr>
        <w:widowControl/>
        <w:spacing w:before="255" w:after="255" w:line="300" w:lineRule="atLeast"/>
        <w:rPr>
          <w:rFonts w:ascii="宋体" w:hAnsi="宋体" w:cs="Arial" w:hint="eastAsia"/>
          <w:color w:val="000000"/>
          <w:kern w:val="0"/>
        </w:rPr>
      </w:pPr>
      <w:r w:rsidRPr="008C1D36">
        <w:rPr>
          <w:rFonts w:ascii="宋体" w:hAnsi="宋体" w:cs="Arial" w:hint="eastAsia"/>
          <w:b/>
          <w:bCs/>
          <w:color w:val="000000"/>
          <w:kern w:val="0"/>
        </w:rPr>
        <w:t>四、提交投标文件截止时间、开标时间和地点</w:t>
      </w:r>
    </w:p>
    <w:p w14:paraId="3B811DC9"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提交投标文件截止时间：2022年02月10日 09:00（北京时间）</w:t>
      </w:r>
    </w:p>
    <w:p w14:paraId="6360842E"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投标地点（网址）：线上政府采购云平台（http://zfcg.czt.zj.gov.cn/）</w:t>
      </w:r>
    </w:p>
    <w:p w14:paraId="08BBC297"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开标时间：2022年02月10日 09:00</w:t>
      </w:r>
    </w:p>
    <w:p w14:paraId="2624C138"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开标地点（网址）：浙江省政府采购网zfcg.czt.zj.gov.cn（用“政采云”注册账号、密码登录系统后获取采购文件）</w:t>
      </w:r>
    </w:p>
    <w:p w14:paraId="6B155B2E" w14:textId="77777777" w:rsidR="008C1D36" w:rsidRPr="008C1D36" w:rsidRDefault="008C1D36" w:rsidP="008C1D36">
      <w:pPr>
        <w:widowControl/>
        <w:spacing w:before="255" w:after="255" w:line="300" w:lineRule="atLeast"/>
        <w:rPr>
          <w:rFonts w:ascii="宋体" w:hAnsi="宋体" w:cs="Arial" w:hint="eastAsia"/>
          <w:color w:val="000000"/>
          <w:kern w:val="0"/>
        </w:rPr>
      </w:pPr>
      <w:r w:rsidRPr="008C1D36">
        <w:rPr>
          <w:rFonts w:ascii="宋体" w:hAnsi="宋体" w:cs="Arial" w:hint="eastAsia"/>
          <w:b/>
          <w:bCs/>
          <w:color w:val="000000"/>
          <w:kern w:val="0"/>
        </w:rPr>
        <w:t>五、采购意向公开链接</w:t>
      </w:r>
    </w:p>
    <w:p w14:paraId="2D57EBBF" w14:textId="77777777" w:rsidR="008C1D36" w:rsidRPr="008C1D36" w:rsidRDefault="008C1D36" w:rsidP="008C1D36">
      <w:pPr>
        <w:widowControl/>
        <w:spacing w:before="255" w:after="255" w:line="300" w:lineRule="atLeas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宋体" w:hint="eastAsia"/>
          <w:color w:val="000000"/>
          <w:kern w:val="0"/>
        </w:rPr>
        <w:t>https://zfcg.czt.zj.gov.cn/innerUsed_noticeDetails/index.html?noticeId=8456875&amp;utm=web-government-front.2e418808.0.0.e579b380729311ec948b8f4b0dfeb7eb，https://zfcg.czt.zj.gov.cn/innerUsed_noticeDetails/index.html?noticeId=8456875&amp;utm=web-government-front.2e418808.0.0.e579b380729311ec948b8f4b0dfeb7eb，https://zfcg.czt.zj.gov.cn/innerUsed_noticeDetails/index.html?noticeId=8456875&amp;utm=web-government-front.2e418808.0.0.e579b380729311ec948b8f4b0dfeb7eb</w:t>
      </w:r>
    </w:p>
    <w:p w14:paraId="20FBD7EE" w14:textId="77777777" w:rsidR="008C1D36" w:rsidRPr="008C1D36" w:rsidRDefault="008C1D36" w:rsidP="008C1D36">
      <w:pPr>
        <w:widowControl/>
        <w:spacing w:before="255" w:after="255" w:line="300" w:lineRule="atLeast"/>
        <w:rPr>
          <w:rFonts w:ascii="宋体" w:hAnsi="宋体" w:cs="Arial" w:hint="eastAsia"/>
          <w:color w:val="000000"/>
          <w:kern w:val="0"/>
        </w:rPr>
      </w:pPr>
      <w:r w:rsidRPr="008C1D36">
        <w:rPr>
          <w:rFonts w:ascii="宋体" w:hAnsi="宋体" w:cs="Arial" w:hint="eastAsia"/>
          <w:b/>
          <w:bCs/>
          <w:color w:val="000000"/>
          <w:kern w:val="0"/>
        </w:rPr>
        <w:t>六、公告期限</w:t>
      </w:r>
    </w:p>
    <w:p w14:paraId="78977B42" w14:textId="77777777" w:rsidR="008C1D36" w:rsidRPr="008C1D36" w:rsidRDefault="008C1D36" w:rsidP="008C1D36">
      <w:pPr>
        <w:widowControl/>
        <w:spacing w:before="75" w:after="75"/>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自本公告发布之日起5个工作日。</w:t>
      </w:r>
    </w:p>
    <w:p w14:paraId="66607CD9" w14:textId="77777777" w:rsidR="008C1D36" w:rsidRPr="008C1D36" w:rsidRDefault="008C1D36" w:rsidP="008C1D36">
      <w:pPr>
        <w:widowControl/>
        <w:spacing w:before="255" w:after="255" w:line="300" w:lineRule="atLeast"/>
        <w:rPr>
          <w:rFonts w:ascii="宋体" w:hAnsi="宋体" w:cs="Arial"/>
          <w:color w:val="000000"/>
          <w:kern w:val="0"/>
        </w:rPr>
      </w:pPr>
      <w:r w:rsidRPr="008C1D36">
        <w:rPr>
          <w:rFonts w:ascii="宋体" w:hAnsi="宋体" w:cs="Arial" w:hint="eastAsia"/>
          <w:b/>
          <w:bCs/>
          <w:color w:val="000000"/>
          <w:kern w:val="0"/>
        </w:rPr>
        <w:t>七、其他补充事宜</w:t>
      </w:r>
    </w:p>
    <w:p w14:paraId="1EA28400" w14:textId="77777777" w:rsidR="008C1D36" w:rsidRPr="008C1D36" w:rsidRDefault="008C1D36" w:rsidP="008C1D36">
      <w:pPr>
        <w:widowControl/>
        <w:spacing w:before="75" w:after="75" w:line="36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2.其他事项：无</w:t>
      </w:r>
    </w:p>
    <w:p w14:paraId="5BAEAE71" w14:textId="77777777" w:rsidR="008C1D36" w:rsidRPr="008C1D36" w:rsidRDefault="008C1D36" w:rsidP="008C1D36">
      <w:pPr>
        <w:widowControl/>
        <w:spacing w:before="255" w:after="255" w:line="480" w:lineRule="atLeast"/>
        <w:rPr>
          <w:rFonts w:ascii="宋体" w:hAnsi="宋体" w:cs="Arial"/>
          <w:color w:val="000000"/>
          <w:kern w:val="0"/>
        </w:rPr>
      </w:pPr>
      <w:r w:rsidRPr="008C1D36">
        <w:rPr>
          <w:rFonts w:ascii="宋体" w:hAnsi="宋体" w:cs="Arial" w:hint="eastAsia"/>
          <w:b/>
          <w:bCs/>
          <w:color w:val="000000"/>
          <w:kern w:val="0"/>
        </w:rPr>
        <w:lastRenderedPageBreak/>
        <w:t>八、对本次采购提出询问、质疑、投诉，请按以下方式联系</w:t>
      </w:r>
    </w:p>
    <w:p w14:paraId="576718F7"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1.采购人信息</w:t>
      </w:r>
    </w:p>
    <w:p w14:paraId="2935957F"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名 称：舟山市教育局</w:t>
      </w:r>
    </w:p>
    <w:p w14:paraId="07B4F3D8"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地 址：定沈路423号</w:t>
      </w:r>
    </w:p>
    <w:p w14:paraId="43FB5C9E"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传 真：</w:t>
      </w:r>
    </w:p>
    <w:p w14:paraId="1D1CE740"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项目联系人（询问）：郑秋冰</w:t>
      </w:r>
    </w:p>
    <w:p w14:paraId="78E05185"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项目联系方式（询问）：0580-2022114</w:t>
      </w:r>
    </w:p>
    <w:p w14:paraId="50A46243"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质疑联系人：马金裕</w:t>
      </w:r>
    </w:p>
    <w:p w14:paraId="4D5A836C"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质疑联系方式：13567680890</w:t>
      </w:r>
    </w:p>
    <w:p w14:paraId="2470B355"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2.采购代理机构信息</w:t>
      </w:r>
    </w:p>
    <w:p w14:paraId="129C8957"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名 称：舟山市博创建设咨询有限公司</w:t>
      </w:r>
    </w:p>
    <w:p w14:paraId="1A4D90B2"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地 址：舟山市定海区环城南路482号3楼</w:t>
      </w:r>
    </w:p>
    <w:p w14:paraId="2CB4B815"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传 真：</w:t>
      </w:r>
    </w:p>
    <w:p w14:paraId="2C06D90B"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项目联系人（询问）：袁郡</w:t>
      </w:r>
    </w:p>
    <w:p w14:paraId="1DC1458D"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项目联系方式（询问）：0580-8230553</w:t>
      </w:r>
    </w:p>
    <w:p w14:paraId="1A9601CD"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质疑联系人：朱珊</w:t>
      </w:r>
    </w:p>
    <w:p w14:paraId="07CFC535"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质疑联系方式：0580-8231515</w:t>
      </w:r>
    </w:p>
    <w:p w14:paraId="48CD2A6A"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3.同级政府采购监督管理部门</w:t>
      </w:r>
    </w:p>
    <w:p w14:paraId="01E10C23"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名 称：舟山市财政局政府采购监管处</w:t>
      </w:r>
    </w:p>
    <w:p w14:paraId="319B5636"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地 址：舟山市财政局</w:t>
      </w:r>
    </w:p>
    <w:p w14:paraId="2F4711A3"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传 真：0580-2282519</w:t>
      </w:r>
    </w:p>
    <w:p w14:paraId="547C77A6"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联系人 ：孙太武</w:t>
      </w:r>
    </w:p>
    <w:p w14:paraId="4607088D" w14:textId="77777777" w:rsidR="008C1D36" w:rsidRPr="008C1D36" w:rsidRDefault="008C1D36" w:rsidP="008C1D36">
      <w:pPr>
        <w:widowControl/>
        <w:spacing w:before="75" w:after="75" w:line="300" w:lineRule="atLeast"/>
        <w:jc w:val="left"/>
        <w:rPr>
          <w:rFonts w:ascii="宋体" w:hAnsi="宋体" w:cs="Arial" w:hint="eastAsia"/>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监督投诉电话：2282519</w:t>
      </w:r>
    </w:p>
    <w:p w14:paraId="16DFDC9F" w14:textId="77777777" w:rsidR="008C1D36" w:rsidRPr="008C1D36" w:rsidRDefault="008C1D36" w:rsidP="008C1D36">
      <w:pPr>
        <w:widowControl/>
        <w:spacing w:before="75" w:after="75"/>
        <w:jc w:val="left"/>
        <w:rPr>
          <w:rFonts w:ascii="宋体" w:hAnsi="宋体" w:cs="Arial" w:hint="eastAsia"/>
          <w:color w:val="000000"/>
          <w:kern w:val="0"/>
        </w:rPr>
      </w:pPr>
    </w:p>
    <w:p w14:paraId="251F799C" w14:textId="77777777" w:rsidR="008C1D36" w:rsidRPr="008C1D36" w:rsidRDefault="008C1D36" w:rsidP="008C1D36">
      <w:pPr>
        <w:widowControl/>
        <w:jc w:val="left"/>
        <w:rPr>
          <w:rFonts w:ascii="宋体" w:hAnsi="宋体" w:cs="Arial"/>
          <w:color w:val="000000"/>
          <w:kern w:val="0"/>
        </w:rPr>
      </w:pPr>
      <w:r w:rsidRPr="008C1D36">
        <w:rPr>
          <w:rFonts w:ascii="宋体" w:hAnsi="宋体" w:cs="Arial" w:hint="eastAsia"/>
          <w:color w:val="000000"/>
          <w:kern w:val="0"/>
        </w:rPr>
        <w:t>若对项目采购电子交易系统操作有疑问，可登录政采云（https://www.zcygov.cn/），点击右侧咨询小采，获取采小蜜智能服务管家帮助，或拨打政采云服务热线400-881-7190获取热线服务帮助。</w:t>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p>
    <w:p w14:paraId="438911D7" w14:textId="77777777" w:rsidR="008C1D36" w:rsidRPr="008C1D36" w:rsidRDefault="008C1D36" w:rsidP="008C1D36">
      <w:pPr>
        <w:widowControl/>
        <w:jc w:val="left"/>
        <w:rPr>
          <w:rFonts w:ascii="宋体" w:hAnsi="宋体" w:cs="宋体" w:hint="eastAsia"/>
          <w:color w:val="000000"/>
          <w:kern w:val="0"/>
        </w:rPr>
      </w:pPr>
      <w:r w:rsidRPr="008C1D36">
        <w:rPr>
          <w:rFonts w:ascii="宋体" w:hAnsi="宋体" w:cs="宋体" w:hint="eastAsia"/>
          <w:color w:val="000000"/>
          <w:kern w:val="0"/>
        </w:rPr>
        <w:t>CA问题联系电话（人工）：汇信CA 400-888-4636；天谷CA 400-087-8198</w:t>
      </w:r>
    </w:p>
    <w:p w14:paraId="5A90045B" w14:textId="7C7E3979" w:rsidR="00250CDD" w:rsidRPr="008C1D36" w:rsidRDefault="00250CDD" w:rsidP="008C1D36">
      <w:pPr>
        <w:widowControl/>
        <w:spacing w:before="75" w:after="75"/>
        <w:jc w:val="left"/>
      </w:pPr>
    </w:p>
    <w:p w14:paraId="50E383AF" w14:textId="433FBE32" w:rsidR="00250CDD" w:rsidRPr="00726B13" w:rsidRDefault="00250CDD" w:rsidP="00250CDD">
      <w:pPr>
        <w:pStyle w:val="a0"/>
      </w:pPr>
    </w:p>
    <w:p w14:paraId="7F705409" w14:textId="1354CF3D" w:rsidR="00250CDD" w:rsidRPr="00726B13" w:rsidRDefault="00250CDD" w:rsidP="00250CDD">
      <w:pPr>
        <w:pStyle w:val="a0"/>
      </w:pPr>
    </w:p>
    <w:p w14:paraId="379F1547" w14:textId="6D000E85" w:rsidR="00250CDD" w:rsidRPr="00726B13" w:rsidRDefault="00250CDD" w:rsidP="00250CDD">
      <w:pPr>
        <w:pStyle w:val="a0"/>
      </w:pPr>
    </w:p>
    <w:p w14:paraId="3639FA54" w14:textId="694545A6" w:rsidR="00250CDD" w:rsidRPr="00726B13" w:rsidRDefault="00250CDD" w:rsidP="00250CDD">
      <w:pPr>
        <w:pStyle w:val="a0"/>
      </w:pPr>
    </w:p>
    <w:p w14:paraId="218DE90B" w14:textId="5C320883" w:rsidR="00250CDD" w:rsidRPr="00726B13" w:rsidRDefault="00250CDD" w:rsidP="00250CDD">
      <w:pPr>
        <w:pStyle w:val="a0"/>
      </w:pPr>
    </w:p>
    <w:p w14:paraId="067D684E" w14:textId="77777777" w:rsidR="00250CDD" w:rsidRPr="00726B13" w:rsidRDefault="00250CDD" w:rsidP="00250CDD">
      <w:pPr>
        <w:pStyle w:val="a0"/>
      </w:pPr>
    </w:p>
    <w:p w14:paraId="19E0E5D4" w14:textId="77777777" w:rsidR="00161FD4" w:rsidRPr="00726B13" w:rsidRDefault="00161FD4">
      <w:pPr>
        <w:widowControl/>
        <w:jc w:val="left"/>
        <w:rPr>
          <w:rFonts w:ascii="宋体" w:hAnsi="宋体" w:cs="宋体"/>
          <w:kern w:val="0"/>
        </w:rPr>
      </w:pPr>
    </w:p>
    <w:p w14:paraId="63DDABBD" w14:textId="77777777" w:rsidR="00161FD4" w:rsidRPr="00726B13" w:rsidRDefault="00AA64E5">
      <w:pPr>
        <w:pStyle w:val="af7"/>
        <w:spacing w:before="0" w:after="0" w:line="360" w:lineRule="auto"/>
        <w:rPr>
          <w:rFonts w:ascii="宋体" w:hAnsi="宋体" w:cs="宋体"/>
          <w:sz w:val="36"/>
          <w:szCs w:val="36"/>
        </w:rPr>
      </w:pPr>
      <w:bookmarkStart w:id="20" w:name="_Toc87534207"/>
      <w:r w:rsidRPr="00726B13">
        <w:rPr>
          <w:rFonts w:ascii="宋体" w:hAnsi="宋体" w:cs="宋体" w:hint="eastAsia"/>
          <w:sz w:val="36"/>
          <w:szCs w:val="36"/>
        </w:rPr>
        <w:t>第二章采购需求</w:t>
      </w:r>
      <w:bookmarkEnd w:id="15"/>
      <w:bookmarkEnd w:id="16"/>
      <w:bookmarkEnd w:id="17"/>
      <w:bookmarkEnd w:id="18"/>
      <w:bookmarkEnd w:id="19"/>
      <w:bookmarkEnd w:id="20"/>
    </w:p>
    <w:p w14:paraId="4A125491" w14:textId="77777777" w:rsidR="00161FD4" w:rsidRPr="00726B13" w:rsidRDefault="00AA64E5">
      <w:pPr>
        <w:pStyle w:val="a9"/>
        <w:spacing w:line="360" w:lineRule="auto"/>
        <w:rPr>
          <w:rFonts w:ascii="宋体" w:eastAsia="宋体" w:hAnsi="宋体" w:cs="宋体"/>
          <w:b/>
          <w:sz w:val="21"/>
          <w:szCs w:val="21"/>
        </w:rPr>
      </w:pPr>
      <w:bookmarkStart w:id="21" w:name="_Toc493956031"/>
      <w:bookmarkStart w:id="22" w:name="_Toc34895522"/>
      <w:bookmarkStart w:id="23" w:name="_Toc530551819"/>
      <w:bookmarkStart w:id="24" w:name="_Toc531358974"/>
      <w:bookmarkStart w:id="25" w:name="_Toc409683143"/>
      <w:r w:rsidRPr="00726B13">
        <w:rPr>
          <w:rFonts w:ascii="宋体" w:eastAsia="宋体" w:hAnsi="宋体" w:cs="宋体" w:hint="eastAsia"/>
          <w:b/>
          <w:sz w:val="21"/>
          <w:szCs w:val="21"/>
        </w:rPr>
        <w:t>一．项目概况</w:t>
      </w:r>
    </w:p>
    <w:tbl>
      <w:tblPr>
        <w:tblW w:w="8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5"/>
        <w:gridCol w:w="2763"/>
        <w:gridCol w:w="1745"/>
        <w:gridCol w:w="3696"/>
      </w:tblGrid>
      <w:tr w:rsidR="00726B13" w:rsidRPr="00726B13" w14:paraId="69165A0D" w14:textId="77777777">
        <w:trPr>
          <w:trHeight w:val="150"/>
        </w:trPr>
        <w:tc>
          <w:tcPr>
            <w:tcW w:w="705" w:type="dxa"/>
            <w:tcMar>
              <w:top w:w="75" w:type="dxa"/>
              <w:left w:w="75" w:type="dxa"/>
              <w:bottom w:w="75" w:type="dxa"/>
              <w:right w:w="75" w:type="dxa"/>
            </w:tcMar>
            <w:vAlign w:val="center"/>
          </w:tcPr>
          <w:p w14:paraId="3C430F86" w14:textId="77777777" w:rsidR="00161FD4" w:rsidRPr="00726B13" w:rsidRDefault="00AA64E5">
            <w:pPr>
              <w:pStyle w:val="112"/>
              <w:spacing w:beforeAutospacing="0" w:afterAutospacing="0" w:line="360" w:lineRule="auto"/>
              <w:jc w:val="center"/>
              <w:rPr>
                <w:sz w:val="21"/>
                <w:szCs w:val="21"/>
              </w:rPr>
            </w:pPr>
            <w:r w:rsidRPr="00726B13">
              <w:rPr>
                <w:sz w:val="21"/>
                <w:szCs w:val="21"/>
              </w:rPr>
              <w:t>序号</w:t>
            </w:r>
          </w:p>
        </w:tc>
        <w:tc>
          <w:tcPr>
            <w:tcW w:w="2763" w:type="dxa"/>
            <w:tcMar>
              <w:top w:w="75" w:type="dxa"/>
              <w:left w:w="75" w:type="dxa"/>
              <w:bottom w:w="75" w:type="dxa"/>
              <w:right w:w="75" w:type="dxa"/>
            </w:tcMar>
            <w:vAlign w:val="center"/>
          </w:tcPr>
          <w:p w14:paraId="73B76124" w14:textId="77777777" w:rsidR="00161FD4" w:rsidRPr="00726B13" w:rsidRDefault="00AA64E5">
            <w:pPr>
              <w:pStyle w:val="112"/>
              <w:spacing w:beforeAutospacing="0" w:afterAutospacing="0" w:line="360" w:lineRule="auto"/>
              <w:jc w:val="center"/>
              <w:rPr>
                <w:sz w:val="21"/>
                <w:szCs w:val="21"/>
              </w:rPr>
            </w:pPr>
            <w:r w:rsidRPr="00726B13">
              <w:rPr>
                <w:sz w:val="21"/>
                <w:szCs w:val="21"/>
              </w:rPr>
              <w:t>项目名称</w:t>
            </w:r>
          </w:p>
        </w:tc>
        <w:tc>
          <w:tcPr>
            <w:tcW w:w="1745" w:type="dxa"/>
            <w:tcMar>
              <w:top w:w="75" w:type="dxa"/>
              <w:left w:w="75" w:type="dxa"/>
              <w:bottom w:w="75" w:type="dxa"/>
              <w:right w:w="75" w:type="dxa"/>
            </w:tcMar>
            <w:vAlign w:val="center"/>
          </w:tcPr>
          <w:p w14:paraId="5D169DA2" w14:textId="77777777" w:rsidR="00161FD4" w:rsidRPr="00726B13" w:rsidRDefault="00AA64E5">
            <w:pPr>
              <w:pStyle w:val="112"/>
              <w:spacing w:beforeAutospacing="0" w:afterAutospacing="0" w:line="360" w:lineRule="auto"/>
              <w:jc w:val="center"/>
              <w:rPr>
                <w:sz w:val="21"/>
                <w:szCs w:val="21"/>
              </w:rPr>
            </w:pPr>
            <w:r w:rsidRPr="00726B13">
              <w:rPr>
                <w:sz w:val="21"/>
                <w:szCs w:val="21"/>
              </w:rPr>
              <w:t>数量/单位</w:t>
            </w:r>
          </w:p>
        </w:tc>
        <w:tc>
          <w:tcPr>
            <w:tcW w:w="3696" w:type="dxa"/>
            <w:tcMar>
              <w:top w:w="75" w:type="dxa"/>
              <w:left w:w="75" w:type="dxa"/>
              <w:bottom w:w="75" w:type="dxa"/>
              <w:right w:w="75" w:type="dxa"/>
            </w:tcMar>
            <w:vAlign w:val="center"/>
          </w:tcPr>
          <w:p w14:paraId="47AA3DEC" w14:textId="77777777" w:rsidR="00161FD4" w:rsidRPr="00726B13" w:rsidRDefault="00AA64E5">
            <w:pPr>
              <w:pStyle w:val="112"/>
              <w:spacing w:beforeAutospacing="0" w:afterAutospacing="0" w:line="360" w:lineRule="auto"/>
              <w:jc w:val="center"/>
              <w:rPr>
                <w:sz w:val="21"/>
                <w:szCs w:val="21"/>
              </w:rPr>
            </w:pPr>
            <w:r w:rsidRPr="00726B13">
              <w:rPr>
                <w:sz w:val="21"/>
                <w:szCs w:val="21"/>
              </w:rPr>
              <w:t>备注</w:t>
            </w:r>
          </w:p>
        </w:tc>
      </w:tr>
      <w:tr w:rsidR="00726B13" w:rsidRPr="00726B13" w14:paraId="7228943B" w14:textId="77777777">
        <w:trPr>
          <w:trHeight w:val="633"/>
        </w:trPr>
        <w:tc>
          <w:tcPr>
            <w:tcW w:w="705" w:type="dxa"/>
            <w:tcMar>
              <w:top w:w="75" w:type="dxa"/>
              <w:left w:w="75" w:type="dxa"/>
              <w:bottom w:w="75" w:type="dxa"/>
              <w:right w:w="75" w:type="dxa"/>
            </w:tcMar>
            <w:vAlign w:val="center"/>
          </w:tcPr>
          <w:p w14:paraId="1989A454" w14:textId="77777777" w:rsidR="00161FD4" w:rsidRPr="00726B13" w:rsidRDefault="00AA64E5">
            <w:pPr>
              <w:pStyle w:val="112"/>
              <w:spacing w:beforeAutospacing="0" w:afterAutospacing="0" w:line="360" w:lineRule="auto"/>
              <w:jc w:val="center"/>
              <w:rPr>
                <w:sz w:val="21"/>
                <w:szCs w:val="21"/>
              </w:rPr>
            </w:pPr>
            <w:r w:rsidRPr="00726B13">
              <w:rPr>
                <w:rFonts w:hint="eastAsia"/>
                <w:sz w:val="21"/>
                <w:szCs w:val="21"/>
              </w:rPr>
              <w:t>标项1</w:t>
            </w:r>
          </w:p>
        </w:tc>
        <w:tc>
          <w:tcPr>
            <w:tcW w:w="2763" w:type="dxa"/>
            <w:tcMar>
              <w:top w:w="75" w:type="dxa"/>
              <w:left w:w="75" w:type="dxa"/>
              <w:bottom w:w="75" w:type="dxa"/>
              <w:right w:w="75" w:type="dxa"/>
            </w:tcMar>
            <w:vAlign w:val="center"/>
          </w:tcPr>
          <w:p w14:paraId="5071EACE" w14:textId="77777777" w:rsidR="00161FD4" w:rsidRPr="00726B13" w:rsidRDefault="00AA64E5">
            <w:pPr>
              <w:pStyle w:val="112"/>
              <w:spacing w:beforeAutospacing="0" w:afterAutospacing="0" w:line="360" w:lineRule="auto"/>
              <w:jc w:val="center"/>
              <w:rPr>
                <w:sz w:val="21"/>
                <w:szCs w:val="21"/>
              </w:rPr>
            </w:pPr>
            <w:r w:rsidRPr="00726B13">
              <w:rPr>
                <w:rFonts w:hint="eastAsia"/>
                <w:sz w:val="21"/>
                <w:szCs w:val="21"/>
              </w:rPr>
              <w:t>2022年舟山市教育局校园保安服务采购项目</w:t>
            </w:r>
            <w:r w:rsidRPr="00726B13">
              <w:rPr>
                <w:sz w:val="21"/>
                <w:szCs w:val="21"/>
              </w:rPr>
              <w:t>—定海片区</w:t>
            </w:r>
          </w:p>
        </w:tc>
        <w:tc>
          <w:tcPr>
            <w:tcW w:w="1745" w:type="dxa"/>
            <w:tcMar>
              <w:top w:w="75" w:type="dxa"/>
              <w:left w:w="75" w:type="dxa"/>
              <w:bottom w:w="75" w:type="dxa"/>
              <w:right w:w="75" w:type="dxa"/>
            </w:tcMar>
            <w:vAlign w:val="center"/>
          </w:tcPr>
          <w:p w14:paraId="3D49B4D5" w14:textId="77777777" w:rsidR="00161FD4" w:rsidRPr="00726B13" w:rsidRDefault="00AA64E5">
            <w:pPr>
              <w:pStyle w:val="112"/>
              <w:spacing w:beforeAutospacing="0" w:afterAutospacing="0" w:line="360" w:lineRule="auto"/>
              <w:jc w:val="center"/>
              <w:rPr>
                <w:sz w:val="21"/>
                <w:szCs w:val="21"/>
              </w:rPr>
            </w:pPr>
            <w:r w:rsidRPr="00726B13">
              <w:rPr>
                <w:rFonts w:hint="eastAsia"/>
                <w:sz w:val="21"/>
                <w:szCs w:val="21"/>
              </w:rPr>
              <w:t>1项</w:t>
            </w:r>
          </w:p>
        </w:tc>
        <w:tc>
          <w:tcPr>
            <w:tcW w:w="3696" w:type="dxa"/>
            <w:vMerge w:val="restart"/>
            <w:tcMar>
              <w:top w:w="75" w:type="dxa"/>
              <w:left w:w="75" w:type="dxa"/>
              <w:bottom w:w="75" w:type="dxa"/>
              <w:right w:w="75" w:type="dxa"/>
            </w:tcMar>
            <w:vAlign w:val="center"/>
          </w:tcPr>
          <w:p w14:paraId="4FAB1A9B" w14:textId="77777777" w:rsidR="00161FD4" w:rsidRPr="00726B13" w:rsidRDefault="00AA64E5">
            <w:pPr>
              <w:pStyle w:val="112"/>
              <w:spacing w:beforeAutospacing="0" w:afterAutospacing="0" w:line="360" w:lineRule="auto"/>
              <w:jc w:val="both"/>
              <w:rPr>
                <w:sz w:val="21"/>
                <w:szCs w:val="21"/>
              </w:rPr>
            </w:pPr>
            <w:r w:rsidRPr="00726B13">
              <w:rPr>
                <w:rStyle w:val="afe"/>
                <w:rFonts w:ascii="宋体" w:hAnsi="宋体" w:hint="eastAsia"/>
                <w:b w:val="0"/>
                <w:bCs w:val="0"/>
                <w:sz w:val="21"/>
                <w:szCs w:val="21"/>
              </w:rPr>
              <w:t>投标人报名成功后根据企业自身情况只能选择其中一个标项递交投标文件，不能同时递交2个及以上标项。若投标人递交多个标项文件的，只取前一标项递交投标文件，后续标项递交的投标文件无效。</w:t>
            </w:r>
          </w:p>
        </w:tc>
      </w:tr>
      <w:tr w:rsidR="00726B13" w:rsidRPr="00726B13" w14:paraId="54E9D113" w14:textId="77777777">
        <w:trPr>
          <w:trHeight w:val="725"/>
        </w:trPr>
        <w:tc>
          <w:tcPr>
            <w:tcW w:w="705" w:type="dxa"/>
            <w:tcMar>
              <w:top w:w="75" w:type="dxa"/>
              <w:left w:w="75" w:type="dxa"/>
              <w:bottom w:w="75" w:type="dxa"/>
              <w:right w:w="75" w:type="dxa"/>
            </w:tcMar>
            <w:vAlign w:val="center"/>
          </w:tcPr>
          <w:p w14:paraId="19CB992A" w14:textId="77777777" w:rsidR="00161FD4" w:rsidRPr="00726B13" w:rsidRDefault="00AA64E5">
            <w:pPr>
              <w:pStyle w:val="112"/>
              <w:spacing w:beforeAutospacing="0" w:afterAutospacing="0" w:line="360" w:lineRule="auto"/>
              <w:jc w:val="center"/>
              <w:rPr>
                <w:sz w:val="21"/>
                <w:szCs w:val="21"/>
              </w:rPr>
            </w:pPr>
            <w:r w:rsidRPr="00726B13">
              <w:rPr>
                <w:rFonts w:hint="eastAsia"/>
                <w:sz w:val="21"/>
                <w:szCs w:val="21"/>
              </w:rPr>
              <w:t>标项2</w:t>
            </w:r>
          </w:p>
        </w:tc>
        <w:tc>
          <w:tcPr>
            <w:tcW w:w="2763" w:type="dxa"/>
            <w:tcMar>
              <w:top w:w="75" w:type="dxa"/>
              <w:left w:w="75" w:type="dxa"/>
              <w:bottom w:w="75" w:type="dxa"/>
              <w:right w:w="75" w:type="dxa"/>
            </w:tcMar>
            <w:vAlign w:val="center"/>
          </w:tcPr>
          <w:p w14:paraId="32BFB24E" w14:textId="77777777" w:rsidR="00161FD4" w:rsidRPr="00726B13" w:rsidRDefault="00AA64E5">
            <w:pPr>
              <w:pStyle w:val="112"/>
              <w:spacing w:beforeAutospacing="0" w:afterAutospacing="0" w:line="360" w:lineRule="auto"/>
              <w:jc w:val="center"/>
              <w:rPr>
                <w:sz w:val="21"/>
                <w:szCs w:val="21"/>
              </w:rPr>
            </w:pPr>
            <w:r w:rsidRPr="00726B13">
              <w:rPr>
                <w:rFonts w:hint="eastAsia"/>
                <w:sz w:val="21"/>
                <w:szCs w:val="21"/>
              </w:rPr>
              <w:t>2022年舟山市教育局校园保安服务采购项目—新城片区</w:t>
            </w:r>
          </w:p>
        </w:tc>
        <w:tc>
          <w:tcPr>
            <w:tcW w:w="1745" w:type="dxa"/>
            <w:tcMar>
              <w:top w:w="75" w:type="dxa"/>
              <w:left w:w="75" w:type="dxa"/>
              <w:bottom w:w="75" w:type="dxa"/>
              <w:right w:w="75" w:type="dxa"/>
            </w:tcMar>
            <w:vAlign w:val="center"/>
          </w:tcPr>
          <w:p w14:paraId="7F283033" w14:textId="77777777" w:rsidR="00161FD4" w:rsidRPr="00726B13" w:rsidRDefault="00AA64E5">
            <w:pPr>
              <w:pStyle w:val="112"/>
              <w:spacing w:beforeAutospacing="0" w:afterAutospacing="0" w:line="360" w:lineRule="auto"/>
              <w:jc w:val="center"/>
              <w:rPr>
                <w:sz w:val="21"/>
                <w:szCs w:val="21"/>
              </w:rPr>
            </w:pPr>
            <w:r w:rsidRPr="00726B13">
              <w:rPr>
                <w:rFonts w:hint="eastAsia"/>
                <w:sz w:val="21"/>
                <w:szCs w:val="21"/>
              </w:rPr>
              <w:t>1项</w:t>
            </w:r>
          </w:p>
        </w:tc>
        <w:tc>
          <w:tcPr>
            <w:tcW w:w="3696" w:type="dxa"/>
            <w:vMerge/>
            <w:tcMar>
              <w:top w:w="75" w:type="dxa"/>
              <w:left w:w="75" w:type="dxa"/>
              <w:bottom w:w="75" w:type="dxa"/>
              <w:right w:w="75" w:type="dxa"/>
            </w:tcMar>
            <w:vAlign w:val="center"/>
          </w:tcPr>
          <w:p w14:paraId="43CE1AE0" w14:textId="77777777" w:rsidR="00161FD4" w:rsidRPr="00726B13" w:rsidRDefault="00161FD4">
            <w:pPr>
              <w:pStyle w:val="112"/>
              <w:spacing w:beforeAutospacing="0" w:afterAutospacing="0" w:line="360" w:lineRule="auto"/>
              <w:jc w:val="center"/>
              <w:rPr>
                <w:sz w:val="21"/>
                <w:szCs w:val="21"/>
              </w:rPr>
            </w:pPr>
          </w:p>
        </w:tc>
      </w:tr>
      <w:tr w:rsidR="00726B13" w:rsidRPr="00726B13" w14:paraId="39FDDC74" w14:textId="77777777">
        <w:trPr>
          <w:trHeight w:val="749"/>
        </w:trPr>
        <w:tc>
          <w:tcPr>
            <w:tcW w:w="705" w:type="dxa"/>
            <w:tcMar>
              <w:top w:w="75" w:type="dxa"/>
              <w:left w:w="75" w:type="dxa"/>
              <w:bottom w:w="75" w:type="dxa"/>
              <w:right w:w="75" w:type="dxa"/>
            </w:tcMar>
            <w:vAlign w:val="center"/>
          </w:tcPr>
          <w:p w14:paraId="2906AD9B" w14:textId="77777777" w:rsidR="00161FD4" w:rsidRPr="00726B13" w:rsidRDefault="00AA64E5">
            <w:pPr>
              <w:pStyle w:val="112"/>
              <w:spacing w:beforeAutospacing="0" w:afterAutospacing="0" w:line="360" w:lineRule="auto"/>
              <w:jc w:val="center"/>
              <w:rPr>
                <w:sz w:val="21"/>
                <w:szCs w:val="21"/>
              </w:rPr>
            </w:pPr>
            <w:r w:rsidRPr="00726B13">
              <w:rPr>
                <w:rFonts w:hint="eastAsia"/>
                <w:sz w:val="21"/>
                <w:szCs w:val="21"/>
              </w:rPr>
              <w:t>标项3</w:t>
            </w:r>
          </w:p>
        </w:tc>
        <w:tc>
          <w:tcPr>
            <w:tcW w:w="2763" w:type="dxa"/>
            <w:tcMar>
              <w:top w:w="75" w:type="dxa"/>
              <w:left w:w="75" w:type="dxa"/>
              <w:bottom w:w="75" w:type="dxa"/>
              <w:right w:w="75" w:type="dxa"/>
            </w:tcMar>
            <w:vAlign w:val="center"/>
          </w:tcPr>
          <w:p w14:paraId="003ED5C6" w14:textId="77777777" w:rsidR="00161FD4" w:rsidRPr="00726B13" w:rsidRDefault="00AA64E5">
            <w:pPr>
              <w:pStyle w:val="112"/>
              <w:spacing w:beforeAutospacing="0" w:afterAutospacing="0" w:line="360" w:lineRule="auto"/>
              <w:jc w:val="center"/>
              <w:rPr>
                <w:sz w:val="21"/>
                <w:szCs w:val="21"/>
              </w:rPr>
            </w:pPr>
            <w:r w:rsidRPr="00726B13">
              <w:rPr>
                <w:rFonts w:hint="eastAsia"/>
                <w:sz w:val="21"/>
                <w:szCs w:val="21"/>
              </w:rPr>
              <w:t>2022年舟山市教育局校园保安服务采购项目</w:t>
            </w:r>
            <w:r w:rsidRPr="00726B13">
              <w:rPr>
                <w:sz w:val="21"/>
                <w:szCs w:val="21"/>
              </w:rPr>
              <w:t>—普陀片区</w:t>
            </w:r>
          </w:p>
        </w:tc>
        <w:tc>
          <w:tcPr>
            <w:tcW w:w="1745" w:type="dxa"/>
            <w:tcMar>
              <w:top w:w="75" w:type="dxa"/>
              <w:left w:w="75" w:type="dxa"/>
              <w:bottom w:w="75" w:type="dxa"/>
              <w:right w:w="75" w:type="dxa"/>
            </w:tcMar>
            <w:vAlign w:val="center"/>
          </w:tcPr>
          <w:p w14:paraId="059BC4D5" w14:textId="77777777" w:rsidR="00161FD4" w:rsidRPr="00726B13" w:rsidRDefault="00AA64E5">
            <w:pPr>
              <w:pStyle w:val="112"/>
              <w:spacing w:beforeAutospacing="0" w:afterAutospacing="0" w:line="360" w:lineRule="auto"/>
              <w:jc w:val="center"/>
              <w:rPr>
                <w:sz w:val="21"/>
                <w:szCs w:val="21"/>
              </w:rPr>
            </w:pPr>
            <w:r w:rsidRPr="00726B13">
              <w:rPr>
                <w:rFonts w:hint="eastAsia"/>
                <w:sz w:val="21"/>
                <w:szCs w:val="21"/>
              </w:rPr>
              <w:t>1项</w:t>
            </w:r>
          </w:p>
        </w:tc>
        <w:tc>
          <w:tcPr>
            <w:tcW w:w="3696" w:type="dxa"/>
            <w:vMerge/>
            <w:tcMar>
              <w:top w:w="75" w:type="dxa"/>
              <w:left w:w="75" w:type="dxa"/>
              <w:bottom w:w="75" w:type="dxa"/>
              <w:right w:w="75" w:type="dxa"/>
            </w:tcMar>
            <w:vAlign w:val="center"/>
          </w:tcPr>
          <w:p w14:paraId="43DABFD3" w14:textId="77777777" w:rsidR="00161FD4" w:rsidRPr="00726B13" w:rsidRDefault="00161FD4">
            <w:pPr>
              <w:pStyle w:val="112"/>
              <w:spacing w:beforeAutospacing="0" w:afterAutospacing="0" w:line="360" w:lineRule="auto"/>
              <w:jc w:val="center"/>
              <w:rPr>
                <w:sz w:val="21"/>
                <w:szCs w:val="21"/>
              </w:rPr>
            </w:pPr>
          </w:p>
        </w:tc>
      </w:tr>
    </w:tbl>
    <w:p w14:paraId="5AFF16D2" w14:textId="77777777" w:rsidR="00161FD4" w:rsidRPr="00726B13" w:rsidRDefault="00AA64E5">
      <w:pPr>
        <w:pStyle w:val="a9"/>
        <w:spacing w:line="360" w:lineRule="auto"/>
        <w:rPr>
          <w:rFonts w:ascii="宋体" w:eastAsia="宋体" w:hAnsi="宋体" w:cs="宋体"/>
          <w:b/>
          <w:sz w:val="21"/>
          <w:szCs w:val="21"/>
        </w:rPr>
      </w:pPr>
      <w:r w:rsidRPr="00726B13">
        <w:rPr>
          <w:rFonts w:ascii="宋体" w:eastAsia="宋体" w:hAnsi="宋体" w:cs="宋体" w:hint="eastAsia"/>
          <w:b/>
          <w:sz w:val="21"/>
          <w:szCs w:val="21"/>
        </w:rPr>
        <w:t>二.本次招标合同期限</w:t>
      </w:r>
    </w:p>
    <w:p w14:paraId="071B577A" w14:textId="77777777" w:rsidR="00161FD4" w:rsidRPr="00726B13" w:rsidRDefault="00AA64E5">
      <w:pPr>
        <w:pStyle w:val="a9"/>
        <w:spacing w:line="360" w:lineRule="auto"/>
        <w:rPr>
          <w:rFonts w:ascii="宋体" w:eastAsia="宋体" w:hAnsi="宋体" w:cs="宋体"/>
          <w:bCs/>
          <w:sz w:val="21"/>
          <w:szCs w:val="21"/>
        </w:rPr>
      </w:pPr>
      <w:r w:rsidRPr="00726B13">
        <w:rPr>
          <w:rFonts w:ascii="宋体" w:eastAsia="宋体" w:hAnsi="宋体" w:cs="宋体" w:hint="eastAsia"/>
          <w:bCs/>
          <w:sz w:val="21"/>
          <w:szCs w:val="21"/>
        </w:rPr>
        <w:t>一年。2023年，如各学校保安人数、经费不变，且对</w:t>
      </w:r>
      <w:r w:rsidRPr="00726B13">
        <w:rPr>
          <w:rFonts w:ascii="宋体" w:eastAsia="宋体" w:hAnsi="宋体" w:cs="宋体"/>
          <w:bCs/>
          <w:sz w:val="21"/>
          <w:szCs w:val="21"/>
          <w:lang w:val="en"/>
        </w:rPr>
        <w:t>2022年</w:t>
      </w:r>
      <w:r w:rsidRPr="00726B13">
        <w:rPr>
          <w:rFonts w:ascii="宋体" w:eastAsia="宋体" w:hAnsi="宋体" w:cs="宋体" w:hint="eastAsia"/>
          <w:bCs/>
          <w:sz w:val="21"/>
          <w:szCs w:val="21"/>
        </w:rPr>
        <w:t>保安公司考核满意度在85分以上，一年</w:t>
      </w:r>
      <w:r w:rsidRPr="00726B13">
        <w:rPr>
          <w:rFonts w:ascii="宋体" w:eastAsia="宋体" w:hAnsi="宋体" w:cs="宋体"/>
          <w:bCs/>
          <w:sz w:val="21"/>
          <w:szCs w:val="21"/>
          <w:lang w:val="en"/>
        </w:rPr>
        <w:t>内在市教育局及市平安办等部门日常检查、暗访检查中</w:t>
      </w:r>
      <w:r w:rsidRPr="00726B13">
        <w:rPr>
          <w:rFonts w:ascii="宋体" w:eastAsia="宋体" w:hAnsi="宋体" w:cs="宋体" w:hint="eastAsia"/>
          <w:bCs/>
          <w:sz w:val="21"/>
          <w:szCs w:val="21"/>
        </w:rPr>
        <w:t>累计警告</w:t>
      </w:r>
      <w:r w:rsidRPr="00726B13">
        <w:rPr>
          <w:rFonts w:ascii="宋体" w:eastAsia="宋体" w:hAnsi="宋体" w:cs="宋体"/>
          <w:bCs/>
          <w:sz w:val="21"/>
          <w:szCs w:val="21"/>
          <w:lang w:val="en"/>
        </w:rPr>
        <w:t>、通报</w:t>
      </w:r>
      <w:r w:rsidRPr="00726B13">
        <w:rPr>
          <w:rFonts w:ascii="宋体" w:eastAsia="宋体" w:hAnsi="宋体" w:cs="宋体" w:hint="eastAsia"/>
          <w:bCs/>
          <w:sz w:val="21"/>
          <w:szCs w:val="21"/>
        </w:rPr>
        <w:t>不超过3次，按分片区经双方协商并报市采购办同意可以续签一年</w:t>
      </w:r>
      <w:r w:rsidRPr="00726B13">
        <w:rPr>
          <w:rFonts w:ascii="宋体" w:eastAsia="宋体" w:hAnsi="宋体" w:cs="宋体"/>
          <w:bCs/>
          <w:sz w:val="21"/>
          <w:szCs w:val="21"/>
          <w:lang w:val="en"/>
        </w:rPr>
        <w:t>合同</w:t>
      </w:r>
      <w:r w:rsidRPr="00726B13">
        <w:rPr>
          <w:rFonts w:ascii="宋体" w:eastAsia="宋体" w:hAnsi="宋体" w:cs="宋体" w:hint="eastAsia"/>
          <w:bCs/>
          <w:sz w:val="21"/>
          <w:szCs w:val="21"/>
        </w:rPr>
        <w:t>。</w:t>
      </w:r>
    </w:p>
    <w:p w14:paraId="3EF786FD" w14:textId="77777777" w:rsidR="00161FD4" w:rsidRPr="00726B13" w:rsidRDefault="00AA64E5">
      <w:pPr>
        <w:pStyle w:val="a9"/>
        <w:spacing w:line="360" w:lineRule="auto"/>
        <w:rPr>
          <w:rFonts w:ascii="宋体" w:eastAsia="宋体" w:hAnsi="宋体" w:cs="宋体"/>
          <w:b/>
          <w:sz w:val="21"/>
          <w:szCs w:val="21"/>
        </w:rPr>
      </w:pPr>
      <w:r w:rsidRPr="00726B13">
        <w:rPr>
          <w:rFonts w:ascii="宋体" w:eastAsia="宋体" w:hAnsi="宋体" w:cs="宋体" w:hint="eastAsia"/>
          <w:b/>
          <w:sz w:val="21"/>
          <w:szCs w:val="21"/>
        </w:rPr>
        <w:t>三.保安服务地域范围及人数</w:t>
      </w:r>
    </w:p>
    <w:p w14:paraId="39025D12" w14:textId="77777777" w:rsidR="00161FD4" w:rsidRPr="00726B13" w:rsidRDefault="00AA64E5">
      <w:pPr>
        <w:pStyle w:val="a9"/>
        <w:spacing w:line="360" w:lineRule="auto"/>
        <w:rPr>
          <w:rFonts w:ascii="宋体" w:eastAsia="宋体" w:hAnsi="宋体" w:cs="宋体"/>
          <w:bCs/>
          <w:sz w:val="21"/>
          <w:szCs w:val="21"/>
        </w:rPr>
      </w:pPr>
      <w:r w:rsidRPr="00726B13">
        <w:rPr>
          <w:rFonts w:ascii="宋体" w:eastAsia="宋体" w:hAnsi="宋体" w:cs="宋体" w:hint="eastAsia"/>
          <w:bCs/>
          <w:sz w:val="21"/>
          <w:szCs w:val="21"/>
        </w:rPr>
        <w:t>1.标项I（定海片区），保安服务学校：白泉高中、定海一中、田家炳中学、舟山职业技术学校、舟山航海学校、实践学校、特殊学校。共54名保安。</w:t>
      </w:r>
      <w:r w:rsidRPr="00726B13">
        <w:rPr>
          <w:rFonts w:ascii="宋体" w:eastAsia="宋体" w:hAnsi="宋体" w:cs="宋体" w:hint="eastAsia"/>
          <w:bCs/>
          <w:sz w:val="21"/>
          <w:szCs w:val="21"/>
        </w:rPr>
        <w:br/>
        <w:t>2.标项II（新城片区），保安服务学校：舟山中学、舟山市第一初级中学、南海实验学校旌旗山初中校区、舟山第一小学、舟山第二小学、舟山二小北校区、南海实验学校长峙小学校区、南海实验学校惠民桥小学校区、舟山一小北校区、新城幼儿园南及新城幼儿园北、新城临长路幼儿园及毛竹山分园、新城尚东幼儿园及金色溪谷分园、新城翁浦幼儿园、长峙幼儿园、新城御景幼儿园、新城桂花城幼儿园及万阳分园、新城绿荷幼儿园、新开办幼儿园。共73名保安。</w:t>
      </w:r>
    </w:p>
    <w:p w14:paraId="2AB9481E" w14:textId="77777777" w:rsidR="00161FD4" w:rsidRPr="00726B13" w:rsidRDefault="00AA64E5">
      <w:pPr>
        <w:pStyle w:val="a9"/>
        <w:spacing w:line="360" w:lineRule="auto"/>
        <w:rPr>
          <w:rFonts w:ascii="宋体" w:eastAsia="宋体" w:hAnsi="宋体" w:cs="宋体"/>
          <w:bCs/>
          <w:sz w:val="21"/>
          <w:szCs w:val="21"/>
        </w:rPr>
      </w:pPr>
      <w:r w:rsidRPr="00726B13">
        <w:rPr>
          <w:rFonts w:ascii="宋体" w:eastAsia="宋体" w:hAnsi="宋体" w:cs="宋体" w:hint="eastAsia"/>
          <w:bCs/>
          <w:sz w:val="21"/>
          <w:szCs w:val="21"/>
        </w:rPr>
        <w:t>3.标项III（普陀片区），保安服务学校：普陀中学、舟山沈家门中学、舟山旅游商贸学校及分部、六横中学、舟山一小勾山校区、新城勾山幼儿园及勾山分园。共36名保安。</w:t>
      </w:r>
    </w:p>
    <w:p w14:paraId="211072CE" w14:textId="77777777" w:rsidR="00161FD4" w:rsidRPr="00726B13" w:rsidRDefault="00AA64E5">
      <w:pPr>
        <w:pStyle w:val="a9"/>
        <w:spacing w:line="360" w:lineRule="auto"/>
        <w:rPr>
          <w:rFonts w:ascii="宋体" w:eastAsia="宋体" w:hAnsi="宋体" w:cs="宋体"/>
          <w:bCs/>
          <w:sz w:val="21"/>
          <w:szCs w:val="21"/>
        </w:rPr>
      </w:pPr>
      <w:r w:rsidRPr="00726B13">
        <w:rPr>
          <w:rFonts w:ascii="宋体" w:eastAsia="宋体" w:hAnsi="宋体" w:cs="宋体" w:hint="eastAsia"/>
          <w:bCs/>
          <w:sz w:val="21"/>
          <w:szCs w:val="21"/>
        </w:rPr>
        <w:t>4.保安人数根据学校具体情况或新增学校情况，会略有增减。如遇保安人数增减，保安经费按中标单价（中标单价=中标总价/保安人数/12个月）（四舍五入到元）每月增减。</w:t>
      </w:r>
    </w:p>
    <w:p w14:paraId="0F10FC64" w14:textId="77777777" w:rsidR="00161FD4" w:rsidRPr="00726B13" w:rsidRDefault="00AA64E5">
      <w:pPr>
        <w:pStyle w:val="a9"/>
        <w:spacing w:line="360" w:lineRule="auto"/>
        <w:rPr>
          <w:rFonts w:ascii="宋体" w:eastAsia="宋体" w:hAnsi="宋体" w:cs="宋体"/>
          <w:b/>
          <w:sz w:val="21"/>
          <w:szCs w:val="21"/>
        </w:rPr>
      </w:pPr>
      <w:r w:rsidRPr="00726B13">
        <w:rPr>
          <w:rFonts w:ascii="宋体" w:eastAsia="宋体" w:hAnsi="宋体" w:cs="宋体" w:hint="eastAsia"/>
          <w:b/>
          <w:sz w:val="21"/>
          <w:szCs w:val="21"/>
        </w:rPr>
        <w:t>四.保安公司应做的物防建设</w:t>
      </w:r>
    </w:p>
    <w:p w14:paraId="19AF3A9C" w14:textId="77777777" w:rsidR="00161FD4" w:rsidRPr="00726B13" w:rsidRDefault="00AA64E5">
      <w:pPr>
        <w:pStyle w:val="a9"/>
        <w:spacing w:line="360" w:lineRule="auto"/>
        <w:rPr>
          <w:rFonts w:ascii="宋体" w:eastAsia="宋体" w:hAnsi="宋体" w:cs="宋体"/>
          <w:bCs/>
          <w:sz w:val="21"/>
          <w:szCs w:val="21"/>
        </w:rPr>
      </w:pPr>
      <w:r w:rsidRPr="00726B13">
        <w:rPr>
          <w:rFonts w:ascii="宋体" w:eastAsia="宋体" w:hAnsi="宋体" w:cs="宋体" w:hint="eastAsia"/>
          <w:bCs/>
          <w:sz w:val="21"/>
          <w:szCs w:val="21"/>
        </w:rPr>
        <w:t>保安公司在每个单位（学校）应配备以下基本防卫器械：防暴头盔（1顶/人）、防护盾牌（1副/人）、防刺背心（1件/人）、防割手套（1副/人）、橡胶警棍（1支/人）、强光电筒（1支/人）、自卫喷雾器（1支/人）、安全钢叉2套。</w:t>
      </w:r>
    </w:p>
    <w:p w14:paraId="72682193" w14:textId="77777777" w:rsidR="00161FD4" w:rsidRPr="00726B13" w:rsidRDefault="00AA64E5">
      <w:pPr>
        <w:pStyle w:val="a9"/>
        <w:spacing w:line="360" w:lineRule="auto"/>
        <w:rPr>
          <w:rFonts w:ascii="宋体" w:eastAsia="宋体" w:hAnsi="宋体" w:cs="宋体"/>
          <w:b/>
          <w:sz w:val="21"/>
          <w:szCs w:val="21"/>
        </w:rPr>
      </w:pPr>
      <w:r w:rsidRPr="00726B13">
        <w:rPr>
          <w:rFonts w:ascii="宋体" w:eastAsia="宋体" w:hAnsi="宋体" w:cs="宋体" w:hint="eastAsia"/>
          <w:b/>
          <w:sz w:val="21"/>
          <w:szCs w:val="21"/>
        </w:rPr>
        <w:t>五.对保安员的要求</w:t>
      </w:r>
    </w:p>
    <w:p w14:paraId="1FDCF95E" w14:textId="77777777" w:rsidR="00161FD4" w:rsidRPr="00726B13" w:rsidRDefault="00AA64E5">
      <w:pPr>
        <w:pStyle w:val="a9"/>
        <w:spacing w:line="360" w:lineRule="auto"/>
        <w:rPr>
          <w:rFonts w:ascii="宋体" w:eastAsia="宋体" w:hAnsi="宋体" w:cs="宋体"/>
          <w:bCs/>
          <w:sz w:val="21"/>
          <w:szCs w:val="21"/>
        </w:rPr>
      </w:pPr>
      <w:r w:rsidRPr="00726B13">
        <w:rPr>
          <w:rFonts w:ascii="宋体" w:eastAsia="宋体" w:hAnsi="宋体" w:cs="宋体" w:hint="eastAsia"/>
          <w:bCs/>
          <w:sz w:val="21"/>
          <w:szCs w:val="21"/>
        </w:rPr>
        <w:lastRenderedPageBreak/>
        <w:t>保安员应当具备相应的政治、业务、身体素质，经训练合格后，持证上岗，年龄一般不超过55周岁。接受保安公司和学校的双重管理，日常管理以学校为主。学校按月对保安队员进行考核，保安公司以学校提供的考核为主要依据，对保安队员发放考核奖。保安公司对保安人员的专业技能培训每学期不少于1次。</w:t>
      </w:r>
    </w:p>
    <w:p w14:paraId="7B575373" w14:textId="77777777" w:rsidR="00161FD4" w:rsidRPr="00726B13" w:rsidRDefault="00AA64E5">
      <w:pPr>
        <w:pStyle w:val="a9"/>
        <w:spacing w:line="360" w:lineRule="auto"/>
        <w:rPr>
          <w:rFonts w:ascii="宋体" w:eastAsia="宋体" w:hAnsi="宋体" w:cs="宋体"/>
          <w:bCs/>
          <w:sz w:val="21"/>
          <w:szCs w:val="21"/>
        </w:rPr>
      </w:pPr>
      <w:r w:rsidRPr="00726B13">
        <w:rPr>
          <w:rFonts w:ascii="宋体" w:eastAsia="宋体" w:hAnsi="宋体" w:cs="宋体" w:hint="eastAsia"/>
          <w:bCs/>
          <w:sz w:val="21"/>
          <w:szCs w:val="21"/>
        </w:rPr>
        <w:t>保安员执勤时，应按有关规定穿着保安服装，携带必要的安全防卫器械和应急处置装备，并熟悉使用方法。上学、放学高峰时段，保安员应携带头盔、防刺背心、橡胶警棍、哨子等装备上岗执勤。</w:t>
      </w:r>
    </w:p>
    <w:p w14:paraId="60296DD8" w14:textId="77777777" w:rsidR="00161FD4" w:rsidRPr="00726B13" w:rsidRDefault="00AA64E5">
      <w:pPr>
        <w:pStyle w:val="a9"/>
        <w:spacing w:line="360" w:lineRule="auto"/>
        <w:rPr>
          <w:rFonts w:ascii="宋体" w:eastAsia="宋体" w:hAnsi="宋体" w:cs="宋体"/>
          <w:bCs/>
          <w:sz w:val="21"/>
          <w:szCs w:val="21"/>
        </w:rPr>
      </w:pPr>
      <w:r w:rsidRPr="00726B13">
        <w:rPr>
          <w:rFonts w:ascii="宋体" w:eastAsia="宋体" w:hAnsi="宋体" w:cs="宋体" w:hint="eastAsia"/>
          <w:bCs/>
          <w:sz w:val="21"/>
          <w:szCs w:val="21"/>
        </w:rPr>
        <w:t>保安员应能熟练操作视频监控系统，严格落实外来人员、车辆、物品的出入查验、登记管理制度，严防可疑人员、车辆以及管制刀具、危险物品等带入学校。对学校重点部位及周边巡查每日不少于5次，一旦发现异常情况，及时报告并开展先期处置。</w:t>
      </w:r>
    </w:p>
    <w:p w14:paraId="3067D61B" w14:textId="77777777" w:rsidR="00161FD4" w:rsidRPr="00726B13" w:rsidRDefault="00AA64E5">
      <w:pPr>
        <w:pStyle w:val="a9"/>
        <w:spacing w:line="360" w:lineRule="auto"/>
        <w:rPr>
          <w:rFonts w:ascii="宋体" w:eastAsia="宋体" w:hAnsi="宋体" w:cs="宋体"/>
          <w:bCs/>
          <w:sz w:val="21"/>
          <w:szCs w:val="21"/>
        </w:rPr>
      </w:pPr>
      <w:r w:rsidRPr="00726B13">
        <w:rPr>
          <w:rFonts w:ascii="宋体" w:eastAsia="宋体" w:hAnsi="宋体" w:cs="宋体" w:hint="eastAsia"/>
          <w:bCs/>
          <w:sz w:val="21"/>
          <w:szCs w:val="21"/>
        </w:rPr>
        <w:t>保安员应做好保密工作，禁止将学校监控视频及图片外传。</w:t>
      </w:r>
    </w:p>
    <w:p w14:paraId="1A8D8D19" w14:textId="77777777" w:rsidR="00161FD4" w:rsidRPr="00726B13" w:rsidRDefault="00AA64E5">
      <w:pPr>
        <w:pStyle w:val="a9"/>
        <w:spacing w:line="360" w:lineRule="auto"/>
        <w:rPr>
          <w:rFonts w:ascii="宋体" w:eastAsia="宋体" w:hAnsi="宋体" w:cs="宋体"/>
          <w:bCs/>
          <w:sz w:val="21"/>
          <w:szCs w:val="21"/>
        </w:rPr>
      </w:pPr>
      <w:r w:rsidRPr="00726B13">
        <w:rPr>
          <w:rFonts w:ascii="宋体" w:eastAsia="宋体" w:hAnsi="宋体" w:cs="宋体" w:hint="eastAsia"/>
          <w:bCs/>
          <w:sz w:val="21"/>
          <w:szCs w:val="21"/>
        </w:rPr>
        <w:t>保安上班时间遵循学校实际作息时间，服从学校安排（每个保安员的工作时间按国家劳动法规定的时间为标准，平均每周累计不超过40小时）。</w:t>
      </w:r>
    </w:p>
    <w:p w14:paraId="436AAFE7" w14:textId="77777777" w:rsidR="00161FD4" w:rsidRPr="00726B13" w:rsidRDefault="00AA64E5">
      <w:pPr>
        <w:pStyle w:val="a9"/>
        <w:spacing w:line="360" w:lineRule="auto"/>
        <w:rPr>
          <w:rFonts w:ascii="宋体" w:eastAsia="宋体" w:hAnsi="宋体" w:cs="宋体"/>
          <w:bCs/>
          <w:sz w:val="21"/>
          <w:szCs w:val="21"/>
        </w:rPr>
      </w:pPr>
      <w:r w:rsidRPr="00726B13">
        <w:rPr>
          <w:rFonts w:ascii="宋体" w:eastAsia="宋体" w:hAnsi="宋体" w:cs="宋体" w:hint="eastAsia"/>
          <w:bCs/>
          <w:sz w:val="21"/>
          <w:szCs w:val="21"/>
        </w:rPr>
        <w:t>严格遵守甲方对于保安人员的有关职责规定，严格遵守甲方的劳动纪律和各项规章制度。</w:t>
      </w:r>
    </w:p>
    <w:p w14:paraId="6EEB171E" w14:textId="77777777" w:rsidR="00161FD4" w:rsidRPr="00726B13" w:rsidRDefault="00AA64E5">
      <w:pPr>
        <w:pStyle w:val="a9"/>
        <w:spacing w:line="360" w:lineRule="auto"/>
        <w:rPr>
          <w:rFonts w:ascii="宋体" w:eastAsia="宋体" w:hAnsi="宋体" w:cs="宋体"/>
          <w:b/>
          <w:sz w:val="21"/>
          <w:szCs w:val="21"/>
        </w:rPr>
      </w:pPr>
      <w:r w:rsidRPr="00726B13">
        <w:rPr>
          <w:rFonts w:ascii="宋体" w:eastAsia="宋体" w:hAnsi="宋体" w:cs="宋体" w:hint="eastAsia"/>
          <w:b/>
          <w:sz w:val="21"/>
          <w:szCs w:val="21"/>
        </w:rPr>
        <w:t>六.响应人报价</w:t>
      </w:r>
    </w:p>
    <w:p w14:paraId="4BE2D0CF" w14:textId="77777777" w:rsidR="00161FD4" w:rsidRPr="00726B13" w:rsidRDefault="00AA64E5">
      <w:pPr>
        <w:pStyle w:val="a0"/>
        <w:spacing w:line="360" w:lineRule="auto"/>
        <w:rPr>
          <w:rFonts w:ascii="宋体" w:eastAsia="宋体" w:hAnsi="宋体"/>
        </w:rPr>
      </w:pPr>
      <w:r w:rsidRPr="00726B13">
        <w:rPr>
          <w:rFonts w:ascii="宋体" w:eastAsia="宋体" w:hAnsi="宋体" w:cs="宋体" w:hint="eastAsia"/>
          <w:bCs/>
          <w:sz w:val="21"/>
          <w:szCs w:val="21"/>
        </w:rPr>
        <w:t>响应人报价以各标项所确定的保安人数一年（12个月）的保安服务的总费用呈现。其中包括工资、福利、社保、培训、装备、管理费用、税金等。</w:t>
      </w:r>
    </w:p>
    <w:p w14:paraId="5771793A" w14:textId="77777777" w:rsidR="00161FD4" w:rsidRPr="00726B13" w:rsidRDefault="00161FD4">
      <w:pPr>
        <w:pStyle w:val="a0"/>
        <w:spacing w:line="360" w:lineRule="auto"/>
        <w:rPr>
          <w:rFonts w:ascii="宋体" w:eastAsia="宋体" w:hAnsi="宋体" w:cs="Times New Roman"/>
        </w:rPr>
      </w:pPr>
    </w:p>
    <w:p w14:paraId="374492B8" w14:textId="77777777" w:rsidR="00161FD4" w:rsidRPr="00726B13" w:rsidRDefault="00161FD4">
      <w:pPr>
        <w:pStyle w:val="a0"/>
        <w:spacing w:line="360" w:lineRule="auto"/>
        <w:rPr>
          <w:rFonts w:ascii="宋体" w:eastAsia="宋体" w:hAnsi="宋体" w:cs="Times New Roman"/>
        </w:rPr>
      </w:pPr>
    </w:p>
    <w:p w14:paraId="5CBD5EDB" w14:textId="77777777" w:rsidR="00161FD4" w:rsidRPr="00726B13" w:rsidRDefault="00161FD4">
      <w:pPr>
        <w:pStyle w:val="a0"/>
        <w:rPr>
          <w:rFonts w:ascii="宋体" w:hAnsi="宋体" w:cs="Times New Roman"/>
        </w:rPr>
      </w:pPr>
    </w:p>
    <w:p w14:paraId="67ECD25F" w14:textId="77777777" w:rsidR="00161FD4" w:rsidRPr="00726B13" w:rsidRDefault="00161FD4">
      <w:pPr>
        <w:pStyle w:val="a0"/>
        <w:rPr>
          <w:rFonts w:ascii="宋体" w:hAnsi="宋体" w:cs="Times New Roman"/>
        </w:rPr>
      </w:pPr>
    </w:p>
    <w:p w14:paraId="034F660D" w14:textId="77777777" w:rsidR="00161FD4" w:rsidRPr="00726B13" w:rsidRDefault="00161FD4">
      <w:pPr>
        <w:pStyle w:val="a0"/>
        <w:rPr>
          <w:rFonts w:ascii="宋体" w:hAnsi="宋体" w:cs="Times New Roman"/>
        </w:rPr>
      </w:pPr>
    </w:p>
    <w:p w14:paraId="180AA48B" w14:textId="407BD903" w:rsidR="00161FD4" w:rsidRPr="00726B13" w:rsidRDefault="00161FD4">
      <w:pPr>
        <w:pStyle w:val="a0"/>
        <w:rPr>
          <w:rFonts w:ascii="宋体" w:hAnsi="宋体" w:cs="Times New Roman"/>
        </w:rPr>
      </w:pPr>
    </w:p>
    <w:p w14:paraId="6A411E2E" w14:textId="5F2FBF99" w:rsidR="00250CDD" w:rsidRPr="00726B13" w:rsidRDefault="00250CDD">
      <w:pPr>
        <w:pStyle w:val="a0"/>
        <w:rPr>
          <w:rFonts w:ascii="宋体" w:hAnsi="宋体" w:cs="Times New Roman"/>
        </w:rPr>
      </w:pPr>
    </w:p>
    <w:p w14:paraId="45D63835" w14:textId="46372B1C" w:rsidR="00250CDD" w:rsidRPr="00726B13" w:rsidRDefault="00250CDD">
      <w:pPr>
        <w:pStyle w:val="a0"/>
        <w:rPr>
          <w:rFonts w:ascii="宋体" w:hAnsi="宋体" w:cs="Times New Roman"/>
        </w:rPr>
      </w:pPr>
    </w:p>
    <w:p w14:paraId="4D7DB38D" w14:textId="6A5E1504" w:rsidR="00250CDD" w:rsidRPr="00726B13" w:rsidRDefault="00250CDD">
      <w:pPr>
        <w:pStyle w:val="a0"/>
        <w:rPr>
          <w:rFonts w:ascii="宋体" w:hAnsi="宋体" w:cs="Times New Roman"/>
        </w:rPr>
      </w:pPr>
    </w:p>
    <w:p w14:paraId="365930C4" w14:textId="16B0A1C7" w:rsidR="00250CDD" w:rsidRPr="00726B13" w:rsidRDefault="00250CDD">
      <w:pPr>
        <w:pStyle w:val="a0"/>
        <w:rPr>
          <w:rFonts w:ascii="宋体" w:hAnsi="宋体" w:cs="Times New Roman"/>
        </w:rPr>
      </w:pPr>
    </w:p>
    <w:p w14:paraId="113B0937" w14:textId="20DD461E" w:rsidR="00250CDD" w:rsidRPr="00726B13" w:rsidRDefault="00250CDD">
      <w:pPr>
        <w:pStyle w:val="a0"/>
        <w:rPr>
          <w:rFonts w:ascii="宋体" w:hAnsi="宋体" w:cs="Times New Roman"/>
        </w:rPr>
      </w:pPr>
    </w:p>
    <w:p w14:paraId="63D7BD25" w14:textId="668022E2" w:rsidR="00250CDD" w:rsidRPr="00726B13" w:rsidRDefault="00250CDD">
      <w:pPr>
        <w:pStyle w:val="a0"/>
        <w:rPr>
          <w:rFonts w:ascii="宋体" w:hAnsi="宋体" w:cs="Times New Roman"/>
        </w:rPr>
      </w:pPr>
    </w:p>
    <w:p w14:paraId="5CC72E43" w14:textId="6046AB56" w:rsidR="00250CDD" w:rsidRPr="00726B13" w:rsidRDefault="00250CDD">
      <w:pPr>
        <w:pStyle w:val="a0"/>
        <w:rPr>
          <w:rFonts w:ascii="宋体" w:hAnsi="宋体" w:cs="Times New Roman"/>
        </w:rPr>
      </w:pPr>
    </w:p>
    <w:p w14:paraId="1227EAC5" w14:textId="206649F5" w:rsidR="00250CDD" w:rsidRPr="00726B13" w:rsidRDefault="00250CDD">
      <w:pPr>
        <w:pStyle w:val="a0"/>
        <w:rPr>
          <w:rFonts w:ascii="宋体" w:hAnsi="宋体" w:cs="Times New Roman"/>
        </w:rPr>
      </w:pPr>
    </w:p>
    <w:p w14:paraId="0F2FECEF" w14:textId="3CA157C1" w:rsidR="00250CDD" w:rsidRPr="00726B13" w:rsidRDefault="00250CDD">
      <w:pPr>
        <w:pStyle w:val="a0"/>
        <w:rPr>
          <w:rFonts w:ascii="宋体" w:hAnsi="宋体" w:cs="Times New Roman"/>
        </w:rPr>
      </w:pPr>
    </w:p>
    <w:p w14:paraId="14B0532B" w14:textId="4B735A1C" w:rsidR="00250CDD" w:rsidRPr="00726B13" w:rsidRDefault="00250CDD">
      <w:pPr>
        <w:pStyle w:val="a0"/>
        <w:rPr>
          <w:rFonts w:ascii="宋体" w:hAnsi="宋体" w:cs="Times New Roman"/>
        </w:rPr>
      </w:pPr>
    </w:p>
    <w:p w14:paraId="2354B492" w14:textId="03A01B10" w:rsidR="00250CDD" w:rsidRPr="00726B13" w:rsidRDefault="00250CDD">
      <w:pPr>
        <w:pStyle w:val="a0"/>
        <w:rPr>
          <w:rFonts w:ascii="宋体" w:hAnsi="宋体" w:cs="Times New Roman"/>
        </w:rPr>
      </w:pPr>
    </w:p>
    <w:p w14:paraId="7404C76D" w14:textId="77777777" w:rsidR="00161FD4" w:rsidRPr="00726B13" w:rsidRDefault="00161FD4" w:rsidP="008C1D36">
      <w:pPr>
        <w:pStyle w:val="a0"/>
        <w:ind w:left="0" w:firstLine="0"/>
        <w:rPr>
          <w:rFonts w:ascii="宋体" w:hAnsi="宋体" w:cs="Times New Roman" w:hint="eastAsia"/>
        </w:rPr>
      </w:pPr>
    </w:p>
    <w:p w14:paraId="7663994E" w14:textId="77777777" w:rsidR="00161FD4" w:rsidRPr="00726B13" w:rsidRDefault="00AA64E5">
      <w:pPr>
        <w:pStyle w:val="aff4"/>
        <w:ind w:firstLineChars="0" w:firstLine="0"/>
        <w:jc w:val="center"/>
        <w:rPr>
          <w:rFonts w:ascii="宋体" w:hAnsi="宋体"/>
          <w:b/>
          <w:bCs/>
          <w:sz w:val="36"/>
          <w:szCs w:val="36"/>
        </w:rPr>
      </w:pPr>
      <w:r w:rsidRPr="00726B13">
        <w:rPr>
          <w:rFonts w:ascii="宋体" w:hAnsi="宋体" w:cs="宋体" w:hint="eastAsia"/>
          <w:b/>
          <w:bCs/>
          <w:sz w:val="36"/>
          <w:szCs w:val="36"/>
        </w:rPr>
        <w:lastRenderedPageBreak/>
        <w:t>第三章投标人须知</w:t>
      </w:r>
      <w:bookmarkEnd w:id="21"/>
      <w:bookmarkEnd w:id="22"/>
      <w:bookmarkEnd w:id="23"/>
      <w:bookmarkEnd w:id="24"/>
      <w:bookmarkEnd w:id="25"/>
    </w:p>
    <w:p w14:paraId="65FD3726" w14:textId="77777777" w:rsidR="00161FD4" w:rsidRPr="00726B13" w:rsidRDefault="00AA64E5">
      <w:pPr>
        <w:pStyle w:val="af7"/>
        <w:spacing w:after="240"/>
        <w:outlineLvl w:val="1"/>
        <w:rPr>
          <w:rFonts w:ascii="宋体" w:hAnsi="宋体" w:cs="Times New Roman"/>
          <w:sz w:val="30"/>
          <w:szCs w:val="30"/>
        </w:rPr>
      </w:pPr>
      <w:bookmarkStart w:id="26" w:name="_Toc493956032"/>
      <w:bookmarkStart w:id="27" w:name="_Toc530551820"/>
      <w:bookmarkStart w:id="28" w:name="_Toc531358975"/>
      <w:bookmarkStart w:id="29" w:name="_Toc486423882"/>
      <w:bookmarkStart w:id="30" w:name="_Toc61598952"/>
      <w:bookmarkStart w:id="31" w:name="_Toc87534208"/>
      <w:bookmarkStart w:id="32" w:name="_Toc34895523"/>
      <w:bookmarkStart w:id="33" w:name="_Toc493956033"/>
      <w:r w:rsidRPr="00726B13">
        <w:rPr>
          <w:rFonts w:ascii="宋体" w:hAnsi="宋体" w:cs="宋体" w:hint="eastAsia"/>
          <w:sz w:val="30"/>
          <w:szCs w:val="30"/>
        </w:rPr>
        <w:t>投标人须知前附表</w:t>
      </w:r>
      <w:bookmarkEnd w:id="26"/>
      <w:bookmarkEnd w:id="27"/>
      <w:bookmarkEnd w:id="28"/>
      <w:bookmarkEnd w:id="29"/>
      <w:r w:rsidRPr="00726B13">
        <w:rPr>
          <w:rFonts w:ascii="宋体" w:hAnsi="宋体" w:cs="宋体" w:hint="eastAsia"/>
          <w:sz w:val="30"/>
          <w:szCs w:val="30"/>
        </w:rPr>
        <w:t>（一）</w:t>
      </w:r>
      <w:bookmarkEnd w:id="30"/>
      <w:bookmarkEnd w:id="31"/>
      <w:bookmarkEnd w:id="32"/>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600"/>
        <w:gridCol w:w="6613"/>
      </w:tblGrid>
      <w:tr w:rsidR="00726B13" w:rsidRPr="00726B13" w14:paraId="3BFF63B8" w14:textId="77777777">
        <w:trPr>
          <w:cantSplit/>
          <w:trHeight w:val="567"/>
          <w:tblHeader/>
          <w:jc w:val="center"/>
        </w:trPr>
        <w:tc>
          <w:tcPr>
            <w:tcW w:w="1038" w:type="dxa"/>
            <w:vAlign w:val="center"/>
          </w:tcPr>
          <w:p w14:paraId="3E39A9B6"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hint="eastAsia"/>
                <w:snapToGrid w:val="0"/>
              </w:rPr>
              <w:t>条款号</w:t>
            </w:r>
          </w:p>
        </w:tc>
        <w:tc>
          <w:tcPr>
            <w:tcW w:w="1600" w:type="dxa"/>
            <w:vAlign w:val="center"/>
          </w:tcPr>
          <w:p w14:paraId="45307D17"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hint="eastAsia"/>
                <w:snapToGrid w:val="0"/>
              </w:rPr>
              <w:t>条款名称</w:t>
            </w:r>
          </w:p>
        </w:tc>
        <w:tc>
          <w:tcPr>
            <w:tcW w:w="6613" w:type="dxa"/>
            <w:vAlign w:val="center"/>
          </w:tcPr>
          <w:p w14:paraId="703BAA41"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hint="eastAsia"/>
                <w:snapToGrid w:val="0"/>
              </w:rPr>
              <w:t>编列内容</w:t>
            </w:r>
          </w:p>
        </w:tc>
      </w:tr>
      <w:tr w:rsidR="00726B13" w:rsidRPr="00726B13" w14:paraId="2D5D4408" w14:textId="77777777">
        <w:trPr>
          <w:cantSplit/>
          <w:trHeight w:val="567"/>
          <w:jc w:val="center"/>
        </w:trPr>
        <w:tc>
          <w:tcPr>
            <w:tcW w:w="1038" w:type="dxa"/>
            <w:vAlign w:val="center"/>
          </w:tcPr>
          <w:p w14:paraId="4FA15718"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1.2.1</w:t>
            </w:r>
          </w:p>
        </w:tc>
        <w:tc>
          <w:tcPr>
            <w:tcW w:w="1600" w:type="dxa"/>
            <w:vAlign w:val="center"/>
          </w:tcPr>
          <w:p w14:paraId="7B9717F8"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采购人</w:t>
            </w:r>
          </w:p>
        </w:tc>
        <w:tc>
          <w:tcPr>
            <w:tcW w:w="6613" w:type="dxa"/>
            <w:vAlign w:val="center"/>
          </w:tcPr>
          <w:p w14:paraId="6E7F86A4" w14:textId="77777777" w:rsidR="00161FD4" w:rsidRPr="00726B13" w:rsidRDefault="00AA64E5">
            <w:pPr>
              <w:ind w:leftChars="-42" w:left="-88" w:rightChars="-54" w:right="-113" w:firstLineChars="50" w:firstLine="105"/>
              <w:rPr>
                <w:rFonts w:ascii="宋体" w:hAnsi="宋体"/>
              </w:rPr>
            </w:pPr>
            <w:r w:rsidRPr="00726B13">
              <w:rPr>
                <w:rFonts w:ascii="宋体" w:hAnsi="宋体" w:cs="宋体" w:hint="eastAsia"/>
              </w:rPr>
              <w:t>见第一章招标公告（邀请）</w:t>
            </w:r>
          </w:p>
        </w:tc>
      </w:tr>
      <w:tr w:rsidR="00726B13" w:rsidRPr="00726B13" w14:paraId="56140840" w14:textId="77777777">
        <w:trPr>
          <w:cantSplit/>
          <w:trHeight w:val="567"/>
          <w:jc w:val="center"/>
        </w:trPr>
        <w:tc>
          <w:tcPr>
            <w:tcW w:w="1038" w:type="dxa"/>
            <w:vAlign w:val="center"/>
          </w:tcPr>
          <w:p w14:paraId="6E07A385"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1.2.2</w:t>
            </w:r>
          </w:p>
        </w:tc>
        <w:tc>
          <w:tcPr>
            <w:tcW w:w="1600" w:type="dxa"/>
            <w:vAlign w:val="center"/>
          </w:tcPr>
          <w:p w14:paraId="3619237F"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采购代理机构</w:t>
            </w:r>
          </w:p>
        </w:tc>
        <w:tc>
          <w:tcPr>
            <w:tcW w:w="6613" w:type="dxa"/>
            <w:vAlign w:val="center"/>
          </w:tcPr>
          <w:p w14:paraId="7D73947A" w14:textId="77777777" w:rsidR="00161FD4" w:rsidRPr="00726B13" w:rsidRDefault="00AA64E5">
            <w:pPr>
              <w:ind w:leftChars="-42" w:left="-88" w:rightChars="-54" w:right="-113" w:firstLineChars="50" w:firstLine="105"/>
              <w:rPr>
                <w:rFonts w:ascii="宋体" w:hAnsi="宋体"/>
              </w:rPr>
            </w:pPr>
            <w:r w:rsidRPr="00726B13">
              <w:rPr>
                <w:rFonts w:ascii="宋体" w:hAnsi="宋体" w:cs="宋体" w:hint="eastAsia"/>
              </w:rPr>
              <w:t>舟山市博创建设咨询有限公司</w:t>
            </w:r>
          </w:p>
        </w:tc>
      </w:tr>
      <w:tr w:rsidR="00726B13" w:rsidRPr="00726B13" w14:paraId="3EAEBE21" w14:textId="77777777">
        <w:trPr>
          <w:cantSplit/>
          <w:trHeight w:val="567"/>
          <w:jc w:val="center"/>
        </w:trPr>
        <w:tc>
          <w:tcPr>
            <w:tcW w:w="1038" w:type="dxa"/>
            <w:vAlign w:val="center"/>
          </w:tcPr>
          <w:p w14:paraId="598D69DF"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1.4.1</w:t>
            </w:r>
          </w:p>
        </w:tc>
        <w:tc>
          <w:tcPr>
            <w:tcW w:w="1600" w:type="dxa"/>
            <w:vAlign w:val="center"/>
          </w:tcPr>
          <w:p w14:paraId="21237C0F"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联合体投标</w:t>
            </w:r>
          </w:p>
        </w:tc>
        <w:tc>
          <w:tcPr>
            <w:tcW w:w="6613" w:type="dxa"/>
            <w:vAlign w:val="center"/>
          </w:tcPr>
          <w:p w14:paraId="695B2270"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cs="宋体" w:hint="eastAsia"/>
              </w:rPr>
              <w:t>√</w:t>
            </w:r>
            <w:r w:rsidRPr="00726B13">
              <w:rPr>
                <w:rFonts w:ascii="宋体" w:hAnsi="宋体" w:cs="宋体" w:hint="eastAsia"/>
                <w:snapToGrid w:val="0"/>
              </w:rPr>
              <w:t>不接受；</w:t>
            </w:r>
          </w:p>
          <w:p w14:paraId="68451E78"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hint="eastAsia"/>
                <w:snapToGrid w:val="0"/>
                <w:szCs w:val="20"/>
              </w:rPr>
              <w:sym w:font="Wingdings 2" w:char="F0A3"/>
            </w:r>
            <w:r w:rsidRPr="00726B13">
              <w:rPr>
                <w:rFonts w:ascii="宋体" w:hAnsi="宋体" w:cs="宋体" w:hint="eastAsia"/>
                <w:snapToGrid w:val="0"/>
              </w:rPr>
              <w:t>接受。</w:t>
            </w:r>
          </w:p>
        </w:tc>
      </w:tr>
      <w:tr w:rsidR="00726B13" w:rsidRPr="00726B13" w14:paraId="79986765" w14:textId="77777777">
        <w:trPr>
          <w:cantSplit/>
          <w:trHeight w:val="567"/>
          <w:jc w:val="center"/>
        </w:trPr>
        <w:tc>
          <w:tcPr>
            <w:tcW w:w="1038" w:type="dxa"/>
            <w:vAlign w:val="center"/>
          </w:tcPr>
          <w:p w14:paraId="50C0DE57"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1.7.1</w:t>
            </w:r>
          </w:p>
        </w:tc>
        <w:tc>
          <w:tcPr>
            <w:tcW w:w="1600" w:type="dxa"/>
            <w:vAlign w:val="center"/>
          </w:tcPr>
          <w:p w14:paraId="121E8E18"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现场踏勘</w:t>
            </w:r>
          </w:p>
        </w:tc>
        <w:tc>
          <w:tcPr>
            <w:tcW w:w="6613" w:type="dxa"/>
            <w:vAlign w:val="center"/>
          </w:tcPr>
          <w:p w14:paraId="393DE412" w14:textId="77777777" w:rsidR="00161FD4" w:rsidRPr="00726B13" w:rsidRDefault="00AA64E5">
            <w:pPr>
              <w:ind w:leftChars="-42" w:left="-88" w:rightChars="-54" w:right="-113" w:firstLineChars="50" w:firstLine="105"/>
              <w:rPr>
                <w:rFonts w:ascii="宋体" w:hAnsi="宋体"/>
              </w:rPr>
            </w:pPr>
            <w:r w:rsidRPr="00726B13">
              <w:rPr>
                <w:rFonts w:ascii="宋体" w:hAnsi="宋体" w:cs="宋体" w:hint="eastAsia"/>
              </w:rPr>
              <w:t>√</w:t>
            </w:r>
            <w:r w:rsidRPr="00726B13">
              <w:rPr>
                <w:rFonts w:ascii="宋体" w:hAnsi="宋体" w:cs="宋体" w:hint="eastAsia"/>
                <w:snapToGrid w:val="0"/>
              </w:rPr>
              <w:t>不组织。</w:t>
            </w:r>
          </w:p>
          <w:p w14:paraId="1663469B"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hint="eastAsia"/>
                <w:snapToGrid w:val="0"/>
                <w:szCs w:val="20"/>
              </w:rPr>
              <w:sym w:font="Wingdings 2" w:char="F0A3"/>
            </w:r>
            <w:r w:rsidRPr="00726B13">
              <w:rPr>
                <w:rFonts w:ascii="宋体" w:hAnsi="宋体" w:cs="宋体" w:hint="eastAsia"/>
                <w:snapToGrid w:val="0"/>
              </w:rPr>
              <w:t>组织，详见投标人须知前附表（二）。</w:t>
            </w:r>
          </w:p>
        </w:tc>
      </w:tr>
      <w:tr w:rsidR="00726B13" w:rsidRPr="00726B13" w14:paraId="17A55CCA" w14:textId="77777777">
        <w:trPr>
          <w:cantSplit/>
          <w:trHeight w:val="567"/>
          <w:jc w:val="center"/>
        </w:trPr>
        <w:tc>
          <w:tcPr>
            <w:tcW w:w="1038" w:type="dxa"/>
            <w:vAlign w:val="center"/>
          </w:tcPr>
          <w:p w14:paraId="66C38BA5"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1.8.1</w:t>
            </w:r>
          </w:p>
        </w:tc>
        <w:tc>
          <w:tcPr>
            <w:tcW w:w="1600" w:type="dxa"/>
            <w:vAlign w:val="center"/>
          </w:tcPr>
          <w:p w14:paraId="76D11FD1"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答疑会</w:t>
            </w:r>
          </w:p>
        </w:tc>
        <w:tc>
          <w:tcPr>
            <w:tcW w:w="6613" w:type="dxa"/>
            <w:vAlign w:val="center"/>
          </w:tcPr>
          <w:p w14:paraId="4FBE7DD3" w14:textId="77777777" w:rsidR="00161FD4" w:rsidRPr="00726B13" w:rsidRDefault="00AA64E5">
            <w:pPr>
              <w:ind w:leftChars="-42" w:left="-88" w:rightChars="-54" w:right="-113" w:firstLineChars="50" w:firstLine="105"/>
              <w:rPr>
                <w:rFonts w:ascii="宋体" w:hAnsi="宋体"/>
              </w:rPr>
            </w:pPr>
            <w:r w:rsidRPr="00726B13">
              <w:rPr>
                <w:rFonts w:ascii="宋体" w:hAnsi="宋体" w:cs="宋体" w:hint="eastAsia"/>
              </w:rPr>
              <w:t>√</w:t>
            </w:r>
            <w:r w:rsidRPr="00726B13">
              <w:rPr>
                <w:rFonts w:ascii="宋体" w:hAnsi="宋体" w:cs="宋体" w:hint="eastAsia"/>
                <w:snapToGrid w:val="0"/>
              </w:rPr>
              <w:t>不召开；</w:t>
            </w:r>
          </w:p>
          <w:p w14:paraId="59EDECE1" w14:textId="77777777" w:rsidR="00161FD4" w:rsidRPr="00726B13" w:rsidRDefault="00AA64E5">
            <w:pPr>
              <w:ind w:leftChars="-42" w:left="-88" w:rightChars="-54" w:right="-113" w:firstLineChars="50" w:firstLine="105"/>
              <w:rPr>
                <w:rFonts w:ascii="宋体" w:hAnsi="宋体"/>
              </w:rPr>
            </w:pPr>
            <w:r w:rsidRPr="00726B13">
              <w:rPr>
                <w:rFonts w:ascii="宋体" w:hAnsi="宋体" w:hint="eastAsia"/>
                <w:snapToGrid w:val="0"/>
                <w:szCs w:val="20"/>
              </w:rPr>
              <w:sym w:font="Wingdings 2" w:char="F0A3"/>
            </w:r>
            <w:r w:rsidRPr="00726B13">
              <w:rPr>
                <w:rFonts w:ascii="宋体" w:hAnsi="宋体" w:cs="宋体" w:hint="eastAsia"/>
              </w:rPr>
              <w:t>召开。时间：年月日时分；地点：</w:t>
            </w:r>
          </w:p>
        </w:tc>
      </w:tr>
      <w:tr w:rsidR="00726B13" w:rsidRPr="00726B13" w14:paraId="5E0C852D" w14:textId="77777777">
        <w:trPr>
          <w:cantSplit/>
          <w:trHeight w:val="567"/>
          <w:jc w:val="center"/>
        </w:trPr>
        <w:tc>
          <w:tcPr>
            <w:tcW w:w="1038" w:type="dxa"/>
            <w:vAlign w:val="center"/>
          </w:tcPr>
          <w:p w14:paraId="3DE57E2F"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1.9.1</w:t>
            </w:r>
          </w:p>
        </w:tc>
        <w:tc>
          <w:tcPr>
            <w:tcW w:w="1600" w:type="dxa"/>
            <w:vAlign w:val="center"/>
          </w:tcPr>
          <w:p w14:paraId="2826B1E2"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分包</w:t>
            </w:r>
          </w:p>
        </w:tc>
        <w:tc>
          <w:tcPr>
            <w:tcW w:w="6613" w:type="dxa"/>
            <w:vAlign w:val="center"/>
          </w:tcPr>
          <w:p w14:paraId="6F82F8A6" w14:textId="77777777" w:rsidR="00161FD4" w:rsidRPr="00726B13" w:rsidRDefault="00AA64E5">
            <w:pPr>
              <w:ind w:leftChars="-42" w:left="-88" w:rightChars="-54" w:right="-113" w:firstLineChars="50" w:firstLine="105"/>
              <w:rPr>
                <w:rFonts w:ascii="宋体" w:hAnsi="宋体"/>
              </w:rPr>
            </w:pPr>
            <w:r w:rsidRPr="00726B13">
              <w:rPr>
                <w:rFonts w:ascii="宋体" w:hAnsi="宋体" w:cs="宋体" w:hint="eastAsia"/>
              </w:rPr>
              <w:t>√</w:t>
            </w:r>
            <w:r w:rsidRPr="00726B13">
              <w:rPr>
                <w:rFonts w:ascii="宋体" w:hAnsi="宋体" w:cs="宋体"/>
              </w:rPr>
              <w:t xml:space="preserve"> 1.</w:t>
            </w:r>
            <w:r w:rsidRPr="00726B13">
              <w:rPr>
                <w:rFonts w:ascii="宋体" w:hAnsi="宋体" w:cs="宋体" w:hint="eastAsia"/>
              </w:rPr>
              <w:t>不允许。</w:t>
            </w:r>
          </w:p>
          <w:p w14:paraId="0E89F86F" w14:textId="77777777" w:rsidR="00161FD4" w:rsidRPr="00726B13" w:rsidRDefault="00AA64E5">
            <w:pPr>
              <w:ind w:leftChars="-42" w:left="-88" w:rightChars="-54" w:right="-113" w:firstLineChars="50" w:firstLine="105"/>
              <w:rPr>
                <w:rFonts w:ascii="宋体" w:hAnsi="宋体"/>
              </w:rPr>
            </w:pPr>
            <w:r w:rsidRPr="00726B13">
              <w:rPr>
                <w:rFonts w:ascii="宋体" w:hAnsi="宋体" w:cs="宋体" w:hint="eastAsia"/>
              </w:rPr>
              <w:t>□</w:t>
            </w:r>
            <w:r w:rsidRPr="00726B13">
              <w:rPr>
                <w:rFonts w:ascii="宋体" w:hAnsi="宋体" w:cs="宋体"/>
              </w:rPr>
              <w:t xml:space="preserve"> 2.</w:t>
            </w:r>
            <w:r w:rsidRPr="00726B13">
              <w:rPr>
                <w:rFonts w:ascii="宋体" w:hAnsi="宋体" w:cs="宋体" w:hint="eastAsia"/>
              </w:rPr>
              <w:t>允许，但主体部分不得分包，详见第二章招标需求</w:t>
            </w:r>
          </w:p>
        </w:tc>
      </w:tr>
      <w:tr w:rsidR="00726B13" w:rsidRPr="00726B13" w14:paraId="54CDE930" w14:textId="77777777">
        <w:trPr>
          <w:cantSplit/>
          <w:trHeight w:val="108"/>
          <w:jc w:val="center"/>
        </w:trPr>
        <w:tc>
          <w:tcPr>
            <w:tcW w:w="1038" w:type="dxa"/>
            <w:vAlign w:val="center"/>
          </w:tcPr>
          <w:p w14:paraId="215DFACC"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cs="宋体"/>
                <w:snapToGrid w:val="0"/>
              </w:rPr>
              <w:t>1.11.2</w:t>
            </w:r>
          </w:p>
        </w:tc>
        <w:tc>
          <w:tcPr>
            <w:tcW w:w="1600" w:type="dxa"/>
            <w:vAlign w:val="center"/>
          </w:tcPr>
          <w:p w14:paraId="2D6B29B8" w14:textId="77777777" w:rsidR="00161FD4" w:rsidRPr="00726B13" w:rsidRDefault="00AA64E5">
            <w:pPr>
              <w:ind w:leftChars="-42" w:left="-88" w:rightChars="-54" w:right="-113" w:firstLineChars="50" w:firstLine="105"/>
              <w:jc w:val="center"/>
              <w:rPr>
                <w:rFonts w:ascii="宋体" w:hAnsi="宋体"/>
                <w:snapToGrid w:val="0"/>
              </w:rPr>
            </w:pPr>
            <w:r w:rsidRPr="00726B13">
              <w:rPr>
                <w:rFonts w:ascii="宋体" w:hAnsi="宋体" w:cs="宋体" w:hint="eastAsia"/>
                <w:snapToGrid w:val="0"/>
              </w:rPr>
              <w:t>中小企业划分标准所属行业</w:t>
            </w:r>
          </w:p>
        </w:tc>
        <w:tc>
          <w:tcPr>
            <w:tcW w:w="6613" w:type="dxa"/>
            <w:vAlign w:val="center"/>
          </w:tcPr>
          <w:p w14:paraId="032C47DF" w14:textId="1EEEA455" w:rsidR="00161FD4" w:rsidRPr="00726B13" w:rsidRDefault="00AA64E5">
            <w:pPr>
              <w:ind w:leftChars="-42" w:left="-88" w:rightChars="-54" w:right="-113" w:firstLineChars="50" w:firstLine="105"/>
              <w:rPr>
                <w:rFonts w:ascii="宋体" w:hAnsi="宋体"/>
                <w:snapToGrid w:val="0"/>
              </w:rPr>
            </w:pPr>
            <w:r w:rsidRPr="00726B13">
              <w:rPr>
                <w:rFonts w:ascii="宋体" w:hAnsi="宋体" w:cs="宋体" w:hint="eastAsia"/>
                <w:snapToGrid w:val="0"/>
              </w:rPr>
              <w:t>采购标的：保安服务，所属行业：</w:t>
            </w:r>
            <w:r w:rsidR="008C1D36">
              <w:rPr>
                <w:rFonts w:ascii="宋体" w:hAnsi="宋体" w:cs="宋体" w:hint="eastAsia"/>
                <w:snapToGrid w:val="0"/>
              </w:rPr>
              <w:t>安全服务</w:t>
            </w:r>
            <w:r w:rsidRPr="00726B13">
              <w:rPr>
                <w:rFonts w:ascii="宋体" w:hAnsi="宋体" w:cs="宋体" w:hint="eastAsia"/>
                <w:snapToGrid w:val="0"/>
              </w:rPr>
              <w:t>。</w:t>
            </w:r>
          </w:p>
        </w:tc>
      </w:tr>
      <w:tr w:rsidR="00726B13" w:rsidRPr="00726B13" w14:paraId="7F6ED7B4" w14:textId="77777777">
        <w:trPr>
          <w:cantSplit/>
          <w:trHeight w:val="396"/>
          <w:jc w:val="center"/>
        </w:trPr>
        <w:tc>
          <w:tcPr>
            <w:tcW w:w="1038" w:type="dxa"/>
            <w:vAlign w:val="center"/>
          </w:tcPr>
          <w:p w14:paraId="7A77B299"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1.11.3</w:t>
            </w:r>
          </w:p>
        </w:tc>
        <w:tc>
          <w:tcPr>
            <w:tcW w:w="1600" w:type="dxa"/>
            <w:vAlign w:val="center"/>
          </w:tcPr>
          <w:p w14:paraId="5D0B9875"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hint="eastAsia"/>
                <w:snapToGrid w:val="0"/>
              </w:rPr>
              <w:t>中小企业预留份额情况</w:t>
            </w:r>
          </w:p>
        </w:tc>
        <w:tc>
          <w:tcPr>
            <w:tcW w:w="6613" w:type="dxa"/>
            <w:vAlign w:val="center"/>
          </w:tcPr>
          <w:p w14:paraId="20E4AA88"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cs="宋体" w:hint="eastAsia"/>
                <w:snapToGrid w:val="0"/>
              </w:rPr>
              <w:t>根据《政府采购促进中小企业发展管理办法》（财库〔</w:t>
            </w:r>
            <w:r w:rsidRPr="00726B13">
              <w:rPr>
                <w:rFonts w:ascii="宋体" w:hAnsi="宋体" w:cs="宋体"/>
                <w:snapToGrid w:val="0"/>
              </w:rPr>
              <w:t>2020</w:t>
            </w:r>
            <w:r w:rsidRPr="00726B13">
              <w:rPr>
                <w:rFonts w:ascii="宋体" w:hAnsi="宋体" w:cs="宋体" w:hint="eastAsia"/>
                <w:snapToGrid w:val="0"/>
              </w:rPr>
              <w:t>〕</w:t>
            </w:r>
            <w:r w:rsidRPr="00726B13">
              <w:rPr>
                <w:rFonts w:ascii="宋体" w:hAnsi="宋体" w:cs="宋体"/>
                <w:snapToGrid w:val="0"/>
              </w:rPr>
              <w:t>46</w:t>
            </w:r>
            <w:r w:rsidRPr="00726B13">
              <w:rPr>
                <w:rFonts w:ascii="宋体" w:hAnsi="宋体" w:cs="宋体" w:hint="eastAsia"/>
                <w:snapToGrid w:val="0"/>
              </w:rPr>
              <w:t>号），本项目不预留份额专门面向中小企业采购。</w:t>
            </w:r>
          </w:p>
        </w:tc>
      </w:tr>
      <w:tr w:rsidR="00726B13" w:rsidRPr="00726B13" w14:paraId="4C140C68" w14:textId="77777777">
        <w:trPr>
          <w:cantSplit/>
          <w:trHeight w:val="2280"/>
          <w:jc w:val="center"/>
        </w:trPr>
        <w:tc>
          <w:tcPr>
            <w:tcW w:w="1038" w:type="dxa"/>
            <w:vAlign w:val="center"/>
          </w:tcPr>
          <w:p w14:paraId="5A560C59"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1.11.4</w:t>
            </w:r>
          </w:p>
        </w:tc>
        <w:tc>
          <w:tcPr>
            <w:tcW w:w="1600" w:type="dxa"/>
            <w:vAlign w:val="center"/>
          </w:tcPr>
          <w:p w14:paraId="3224AB31"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hint="eastAsia"/>
                <w:snapToGrid w:val="0"/>
              </w:rPr>
              <w:t>小型、微型企业的价格扣除</w:t>
            </w:r>
          </w:p>
        </w:tc>
        <w:tc>
          <w:tcPr>
            <w:tcW w:w="6613" w:type="dxa"/>
            <w:vAlign w:val="center"/>
          </w:tcPr>
          <w:p w14:paraId="43C8501E"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cs="宋体"/>
                <w:snapToGrid w:val="0"/>
              </w:rPr>
              <w:t xml:space="preserve">1. </w:t>
            </w:r>
            <w:r w:rsidRPr="00726B13">
              <w:rPr>
                <w:rFonts w:ascii="宋体" w:hAnsi="宋体" w:cs="宋体" w:hint="eastAsia"/>
                <w:snapToGrid w:val="0"/>
              </w:rPr>
              <w:t>对符合《政府采购促进中小企业发展管理办法》（财库〔</w:t>
            </w:r>
            <w:r w:rsidRPr="00726B13">
              <w:rPr>
                <w:rFonts w:ascii="宋体" w:hAnsi="宋体" w:cs="宋体"/>
                <w:snapToGrid w:val="0"/>
              </w:rPr>
              <w:t>2020</w:t>
            </w:r>
            <w:r w:rsidRPr="00726B13">
              <w:rPr>
                <w:rFonts w:ascii="宋体" w:hAnsi="宋体" w:cs="宋体" w:hint="eastAsia"/>
                <w:snapToGrid w:val="0"/>
              </w:rPr>
              <w:t>〕</w:t>
            </w:r>
            <w:r w:rsidRPr="00726B13">
              <w:rPr>
                <w:rFonts w:ascii="宋体" w:hAnsi="宋体" w:cs="宋体"/>
                <w:snapToGrid w:val="0"/>
              </w:rPr>
              <w:t>46</w:t>
            </w:r>
            <w:r w:rsidRPr="00726B13">
              <w:rPr>
                <w:rFonts w:ascii="宋体" w:hAnsi="宋体" w:cs="宋体" w:hint="eastAsia"/>
                <w:snapToGrid w:val="0"/>
              </w:rPr>
              <w:t>号）的小型和微型企业给予</w:t>
            </w:r>
            <w:r w:rsidRPr="00726B13">
              <w:rPr>
                <w:rFonts w:ascii="宋体" w:hAnsi="宋体" w:cs="宋体"/>
                <w:snapToGrid w:val="0"/>
              </w:rPr>
              <w:t>6%</w:t>
            </w:r>
            <w:r w:rsidRPr="00726B13">
              <w:rPr>
                <w:rFonts w:ascii="宋体" w:hAnsi="宋体" w:cs="宋体" w:hint="eastAsia"/>
                <w:snapToGrid w:val="0"/>
              </w:rPr>
              <w:t>的价格扣除。</w:t>
            </w:r>
          </w:p>
          <w:p w14:paraId="76B65627"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cs="宋体"/>
                <w:snapToGrid w:val="0"/>
              </w:rPr>
              <w:t xml:space="preserve">2. </w:t>
            </w:r>
            <w:r w:rsidRPr="00726B13">
              <w:rPr>
                <w:rFonts w:ascii="宋体" w:hAnsi="宋体" w:cs="宋体" w:hint="eastAsia"/>
                <w:snapToGrid w:val="0"/>
              </w:rPr>
              <w:t>联合体投标时，联合体各方均为小型、微型企业的，联合体视同为小型、微型企业享受政策；大中型企业和小微企业组成联合体参与采购活动，且小微企业协议合同金额占到联合体协议合同总金额</w:t>
            </w:r>
            <w:r w:rsidRPr="00726B13">
              <w:rPr>
                <w:rFonts w:ascii="宋体" w:hAnsi="宋体" w:cs="宋体"/>
                <w:snapToGrid w:val="0"/>
              </w:rPr>
              <w:t xml:space="preserve"> 30%</w:t>
            </w:r>
            <w:r w:rsidRPr="00726B13">
              <w:rPr>
                <w:rFonts w:ascii="宋体" w:hAnsi="宋体" w:cs="宋体" w:hint="eastAsia"/>
                <w:snapToGrid w:val="0"/>
              </w:rPr>
              <w:t>及以上的，给予联合体</w:t>
            </w:r>
            <w:r w:rsidRPr="00726B13">
              <w:rPr>
                <w:rFonts w:ascii="宋体" w:hAnsi="宋体" w:cs="宋体"/>
                <w:snapToGrid w:val="0"/>
              </w:rPr>
              <w:t>2%</w:t>
            </w:r>
            <w:r w:rsidRPr="00726B13">
              <w:rPr>
                <w:rFonts w:ascii="宋体" w:hAnsi="宋体" w:cs="宋体" w:hint="eastAsia"/>
                <w:snapToGrid w:val="0"/>
              </w:rPr>
              <w:t>的价格扣除，同时提供联合体协议约定（包含小型、微型企业的协议合同份额）。</w:t>
            </w:r>
          </w:p>
        </w:tc>
      </w:tr>
      <w:tr w:rsidR="00726B13" w:rsidRPr="00726B13" w14:paraId="4A238796" w14:textId="77777777">
        <w:trPr>
          <w:cantSplit/>
          <w:trHeight w:val="567"/>
          <w:jc w:val="center"/>
        </w:trPr>
        <w:tc>
          <w:tcPr>
            <w:tcW w:w="1038" w:type="dxa"/>
            <w:vAlign w:val="center"/>
          </w:tcPr>
          <w:p w14:paraId="382CBD89" w14:textId="77777777" w:rsidR="00161FD4" w:rsidRPr="00726B13" w:rsidRDefault="00AA64E5">
            <w:pPr>
              <w:ind w:rightChars="-54" w:right="-113"/>
              <w:jc w:val="left"/>
              <w:rPr>
                <w:rFonts w:ascii="宋体" w:hAnsi="宋体"/>
                <w:snapToGrid w:val="0"/>
              </w:rPr>
            </w:pPr>
            <w:r w:rsidRPr="00726B13">
              <w:rPr>
                <w:rFonts w:ascii="宋体" w:hAnsi="宋体" w:cs="宋体"/>
                <w:snapToGrid w:val="0"/>
              </w:rPr>
              <w:t>1.14.11</w:t>
            </w:r>
          </w:p>
        </w:tc>
        <w:tc>
          <w:tcPr>
            <w:tcW w:w="1600" w:type="dxa"/>
            <w:vAlign w:val="center"/>
          </w:tcPr>
          <w:p w14:paraId="276FFCC0"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同级政府采购监督管理部门</w:t>
            </w:r>
          </w:p>
        </w:tc>
        <w:tc>
          <w:tcPr>
            <w:tcW w:w="6613" w:type="dxa"/>
            <w:vAlign w:val="center"/>
          </w:tcPr>
          <w:p w14:paraId="0E400C46" w14:textId="77777777" w:rsidR="00161FD4" w:rsidRPr="00726B13" w:rsidRDefault="00AA64E5">
            <w:pPr>
              <w:ind w:leftChars="-42" w:left="-88" w:rightChars="-54" w:right="-113" w:firstLineChars="50" w:firstLine="105"/>
              <w:rPr>
                <w:rFonts w:ascii="宋体" w:hAnsi="宋体"/>
              </w:rPr>
            </w:pPr>
            <w:r w:rsidRPr="00726B13">
              <w:rPr>
                <w:rFonts w:ascii="宋体" w:hAnsi="宋体" w:cs="宋体" w:hint="eastAsia"/>
              </w:rPr>
              <w:t>见第一章招标公告（邀请）</w:t>
            </w:r>
          </w:p>
        </w:tc>
      </w:tr>
      <w:tr w:rsidR="00726B13" w:rsidRPr="00726B13" w14:paraId="6F6FF4E7" w14:textId="77777777">
        <w:trPr>
          <w:cantSplit/>
          <w:trHeight w:val="567"/>
          <w:jc w:val="center"/>
        </w:trPr>
        <w:tc>
          <w:tcPr>
            <w:tcW w:w="1038" w:type="dxa"/>
            <w:vAlign w:val="center"/>
          </w:tcPr>
          <w:p w14:paraId="50155B22"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2.2.4</w:t>
            </w:r>
          </w:p>
        </w:tc>
        <w:tc>
          <w:tcPr>
            <w:tcW w:w="1600" w:type="dxa"/>
            <w:vAlign w:val="center"/>
          </w:tcPr>
          <w:p w14:paraId="5E5618CB"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澄清、修改发布网址</w:t>
            </w:r>
          </w:p>
        </w:tc>
        <w:tc>
          <w:tcPr>
            <w:tcW w:w="6613" w:type="dxa"/>
            <w:vAlign w:val="center"/>
          </w:tcPr>
          <w:p w14:paraId="2801FDBD"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浙江政府采购网（</w:t>
            </w:r>
            <w:hyperlink r:id="rId12" w:history="1">
              <w:r w:rsidRPr="00726B13">
                <w:rPr>
                  <w:rFonts w:ascii="宋体" w:hAnsi="宋体" w:cs="宋体"/>
                  <w:snapToGrid w:val="0"/>
                </w:rPr>
                <w:t>zfcg.czt.zj.gov.cn</w:t>
              </w:r>
            </w:hyperlink>
            <w:r w:rsidRPr="00726B13">
              <w:rPr>
                <w:rFonts w:ascii="宋体" w:hAnsi="宋体" w:cs="宋体" w:hint="eastAsia"/>
              </w:rPr>
              <w:t>）</w:t>
            </w:r>
          </w:p>
        </w:tc>
      </w:tr>
      <w:tr w:rsidR="00726B13" w:rsidRPr="00726B13" w14:paraId="13CB81F2" w14:textId="77777777">
        <w:trPr>
          <w:cantSplit/>
          <w:trHeight w:val="567"/>
          <w:jc w:val="center"/>
        </w:trPr>
        <w:tc>
          <w:tcPr>
            <w:tcW w:w="1038" w:type="dxa"/>
            <w:vAlign w:val="center"/>
          </w:tcPr>
          <w:p w14:paraId="3513396E"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3.3</w:t>
            </w:r>
          </w:p>
        </w:tc>
        <w:tc>
          <w:tcPr>
            <w:tcW w:w="1600" w:type="dxa"/>
            <w:vAlign w:val="center"/>
          </w:tcPr>
          <w:p w14:paraId="3D8F0003"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资格审查文件组成</w:t>
            </w:r>
          </w:p>
        </w:tc>
        <w:tc>
          <w:tcPr>
            <w:tcW w:w="6613" w:type="dxa"/>
            <w:vAlign w:val="center"/>
          </w:tcPr>
          <w:p w14:paraId="32003EC5"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hint="eastAsia"/>
              </w:rPr>
              <w:t>▲</w:t>
            </w:r>
            <w:r w:rsidRPr="00726B13">
              <w:rPr>
                <w:rFonts w:ascii="宋体" w:hAnsi="宋体" w:cs="宋体"/>
              </w:rPr>
              <w:t xml:space="preserve">1. </w:t>
            </w:r>
            <w:r w:rsidRPr="00726B13">
              <w:rPr>
                <w:rFonts w:ascii="宋体" w:hAnsi="宋体" w:cs="宋体" w:hint="eastAsia"/>
              </w:rPr>
              <w:t>有效的营业执照电子文档；</w:t>
            </w:r>
          </w:p>
          <w:p w14:paraId="4E74D093"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hint="eastAsia"/>
              </w:rPr>
              <w:t>▲</w:t>
            </w:r>
            <w:r w:rsidRPr="00726B13">
              <w:rPr>
                <w:rFonts w:ascii="宋体" w:hAnsi="宋体" w:cs="宋体"/>
                <w:snapToGrid w:val="0"/>
              </w:rPr>
              <w:t>2</w:t>
            </w:r>
            <w:r w:rsidRPr="00726B13">
              <w:rPr>
                <w:rFonts w:ascii="宋体" w:hAnsi="宋体" w:cs="宋体"/>
              </w:rPr>
              <w:t xml:space="preserve">. </w:t>
            </w:r>
            <w:r w:rsidRPr="00726B13">
              <w:rPr>
                <w:rFonts w:ascii="宋体" w:hAnsi="宋体" w:cs="宋体" w:hint="eastAsia"/>
              </w:rPr>
              <w:t>法定代表人</w:t>
            </w:r>
            <w:r w:rsidRPr="00726B13">
              <w:rPr>
                <w:rFonts w:ascii="宋体" w:hAnsi="宋体" w:cs="宋体" w:hint="eastAsia"/>
                <w:snapToGrid w:val="0"/>
              </w:rPr>
              <w:t>身份证</w:t>
            </w:r>
            <w:r w:rsidRPr="00726B13">
              <w:rPr>
                <w:rFonts w:ascii="宋体" w:hAnsi="宋体" w:cs="宋体" w:hint="eastAsia"/>
              </w:rPr>
              <w:t>电子文档</w:t>
            </w:r>
            <w:r w:rsidRPr="00726B13">
              <w:rPr>
                <w:rFonts w:ascii="宋体" w:hAnsi="宋体" w:cs="宋体" w:hint="eastAsia"/>
                <w:snapToGrid w:val="0"/>
              </w:rPr>
              <w:t>。</w:t>
            </w:r>
          </w:p>
          <w:p w14:paraId="72727C67"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hint="eastAsia"/>
              </w:rPr>
              <w:t>▲</w:t>
            </w:r>
            <w:r w:rsidRPr="00726B13">
              <w:rPr>
                <w:rFonts w:ascii="宋体" w:hAnsi="宋体" w:cs="宋体"/>
                <w:snapToGrid w:val="0"/>
              </w:rPr>
              <w:t>3</w:t>
            </w:r>
            <w:r w:rsidRPr="00726B13">
              <w:rPr>
                <w:rFonts w:ascii="宋体" w:hAnsi="宋体" w:cs="宋体"/>
              </w:rPr>
              <w:t xml:space="preserve">. </w:t>
            </w:r>
            <w:r w:rsidRPr="00726B13">
              <w:rPr>
                <w:rFonts w:ascii="宋体" w:hAnsi="宋体" w:cs="宋体" w:hint="eastAsia"/>
                <w:snapToGrid w:val="0"/>
              </w:rPr>
              <w:t>若有委托代理人的，则还应当提供授权委托书及委托代理人的身份证</w:t>
            </w:r>
            <w:r w:rsidRPr="00726B13">
              <w:rPr>
                <w:rFonts w:ascii="宋体" w:hAnsi="宋体" w:cs="宋体" w:hint="eastAsia"/>
              </w:rPr>
              <w:t>电子文档</w:t>
            </w:r>
            <w:r w:rsidRPr="00726B13">
              <w:rPr>
                <w:rFonts w:ascii="宋体" w:hAnsi="宋体" w:cs="宋体" w:hint="eastAsia"/>
                <w:snapToGrid w:val="0"/>
              </w:rPr>
              <w:t>；</w:t>
            </w:r>
          </w:p>
          <w:p w14:paraId="2D1B75ED"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w:t>
            </w:r>
            <w:r w:rsidRPr="00726B13">
              <w:rPr>
                <w:rFonts w:ascii="宋体" w:hAnsi="宋体" w:cs="宋体"/>
              </w:rPr>
              <w:t xml:space="preserve">4. </w:t>
            </w:r>
            <w:r w:rsidRPr="00726B13">
              <w:rPr>
                <w:rFonts w:ascii="宋体" w:hAnsi="宋体" w:cs="宋体" w:hint="eastAsia"/>
              </w:rPr>
              <w:t>具有履行合同所必需设备和专业技术能力的承诺函；</w:t>
            </w:r>
          </w:p>
          <w:p w14:paraId="1187DE57"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w:t>
            </w:r>
            <w:r w:rsidRPr="00726B13">
              <w:rPr>
                <w:rFonts w:ascii="宋体" w:hAnsi="宋体" w:cs="宋体"/>
              </w:rPr>
              <w:t xml:space="preserve">5. </w:t>
            </w:r>
            <w:r w:rsidRPr="00726B13">
              <w:rPr>
                <w:rFonts w:ascii="宋体" w:hAnsi="宋体" w:cs="宋体" w:hint="eastAsia"/>
              </w:rPr>
              <w:t>无重大违法记录声明书；</w:t>
            </w:r>
          </w:p>
          <w:p w14:paraId="24696FE5"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w:t>
            </w:r>
            <w:r w:rsidRPr="00726B13">
              <w:rPr>
                <w:rFonts w:ascii="宋体" w:hAnsi="宋体" w:cs="宋体"/>
              </w:rPr>
              <w:t xml:space="preserve">5. </w:t>
            </w:r>
            <w:r w:rsidRPr="00726B13">
              <w:rPr>
                <w:rFonts w:ascii="宋体" w:hAnsi="宋体" w:cs="宋体" w:hint="eastAsia"/>
              </w:rPr>
              <w:t>联合体协议书（若有）；</w:t>
            </w:r>
          </w:p>
          <w:p w14:paraId="7BF6782F"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w:t>
            </w:r>
            <w:r w:rsidRPr="00726B13">
              <w:rPr>
                <w:rFonts w:ascii="宋体" w:hAnsi="宋体" w:cs="宋体"/>
              </w:rPr>
              <w:t xml:space="preserve">7. </w:t>
            </w:r>
            <w:r w:rsidRPr="00726B13">
              <w:rPr>
                <w:rFonts w:ascii="宋体" w:hAnsi="宋体" w:cs="宋体" w:hint="eastAsia"/>
              </w:rPr>
              <w:t>特定资格条件证明材料电子文档（若有）；</w:t>
            </w:r>
          </w:p>
          <w:p w14:paraId="396D94AB"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rPr>
              <w:t xml:space="preserve">8. </w:t>
            </w:r>
            <w:r w:rsidRPr="00726B13">
              <w:rPr>
                <w:rFonts w:ascii="宋体" w:hAnsi="宋体" w:cs="宋体" w:hint="eastAsia"/>
              </w:rPr>
              <w:t>其他。</w:t>
            </w:r>
          </w:p>
          <w:p w14:paraId="3BED25AF"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注：编制格式要求见第五章投标文件格式，无格式的自行设计。</w:t>
            </w:r>
          </w:p>
        </w:tc>
      </w:tr>
      <w:tr w:rsidR="00726B13" w:rsidRPr="00726B13" w14:paraId="62D718B7" w14:textId="77777777">
        <w:trPr>
          <w:cantSplit/>
          <w:trHeight w:val="567"/>
          <w:jc w:val="center"/>
        </w:trPr>
        <w:tc>
          <w:tcPr>
            <w:tcW w:w="1038" w:type="dxa"/>
            <w:vAlign w:val="center"/>
          </w:tcPr>
          <w:p w14:paraId="0144CC74"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lastRenderedPageBreak/>
              <w:t>3.4</w:t>
            </w:r>
          </w:p>
        </w:tc>
        <w:tc>
          <w:tcPr>
            <w:tcW w:w="1600" w:type="dxa"/>
            <w:vAlign w:val="center"/>
          </w:tcPr>
          <w:p w14:paraId="47641FB5"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资信商务及技术文件组成</w:t>
            </w:r>
          </w:p>
        </w:tc>
        <w:tc>
          <w:tcPr>
            <w:tcW w:w="6613" w:type="dxa"/>
            <w:vAlign w:val="center"/>
          </w:tcPr>
          <w:p w14:paraId="67214AFA" w14:textId="77777777" w:rsidR="00161FD4" w:rsidRPr="00726B13" w:rsidRDefault="00AA64E5">
            <w:pPr>
              <w:ind w:left="17" w:rightChars="-54" w:right="-113"/>
              <w:jc w:val="left"/>
              <w:rPr>
                <w:rFonts w:ascii="宋体" w:hAnsi="宋体" w:cs="宋体"/>
              </w:rPr>
            </w:pPr>
            <w:r w:rsidRPr="00726B13">
              <w:rPr>
                <w:rFonts w:ascii="宋体" w:hAnsi="宋体" w:cs="宋体" w:hint="eastAsia"/>
              </w:rPr>
              <w:t>1</w:t>
            </w:r>
            <w:r w:rsidRPr="00726B13">
              <w:rPr>
                <w:rFonts w:ascii="宋体" w:hAnsi="宋体" w:cs="宋体"/>
              </w:rPr>
              <w:t xml:space="preserve">. </w:t>
            </w:r>
            <w:r w:rsidRPr="00726B13">
              <w:rPr>
                <w:rFonts w:ascii="宋体" w:hAnsi="宋体" w:cs="宋体" w:hint="eastAsia"/>
              </w:rPr>
              <w:t>投标函；</w:t>
            </w:r>
          </w:p>
          <w:p w14:paraId="03465787" w14:textId="77777777" w:rsidR="00161FD4" w:rsidRPr="00726B13" w:rsidRDefault="00AA64E5">
            <w:pPr>
              <w:ind w:left="17" w:rightChars="-54" w:right="-113"/>
              <w:jc w:val="left"/>
              <w:rPr>
                <w:rFonts w:ascii="宋体" w:hAnsi="宋体" w:cs="宋体"/>
              </w:rPr>
            </w:pPr>
            <w:r w:rsidRPr="00726B13">
              <w:rPr>
                <w:rFonts w:ascii="宋体" w:hAnsi="宋体" w:cs="宋体"/>
              </w:rPr>
              <w:t xml:space="preserve">2. </w:t>
            </w:r>
            <w:r w:rsidRPr="00726B13">
              <w:rPr>
                <w:rFonts w:ascii="宋体" w:hAnsi="宋体" w:cs="宋体" w:hint="eastAsia"/>
              </w:rPr>
              <w:t>节能环保产品（本项目不适用）</w:t>
            </w:r>
          </w:p>
          <w:p w14:paraId="3C988F70" w14:textId="77777777" w:rsidR="00161FD4" w:rsidRPr="00726B13" w:rsidRDefault="00AA64E5">
            <w:pPr>
              <w:ind w:left="17" w:rightChars="-54" w:right="-113"/>
              <w:jc w:val="left"/>
              <w:rPr>
                <w:rFonts w:ascii="宋体" w:hAnsi="宋体" w:cs="宋体"/>
              </w:rPr>
            </w:pPr>
            <w:r w:rsidRPr="00726B13">
              <w:rPr>
                <w:rFonts w:ascii="宋体" w:hAnsi="宋体" w:cs="宋体"/>
              </w:rPr>
              <w:t xml:space="preserve">3. </w:t>
            </w:r>
            <w:r w:rsidRPr="00726B13">
              <w:rPr>
                <w:rFonts w:ascii="宋体" w:hAnsi="宋体" w:cs="宋体" w:hint="eastAsia"/>
              </w:rPr>
              <w:t>类似案例成功的业绩及相关证明材料（若有）</w:t>
            </w:r>
          </w:p>
          <w:p w14:paraId="43C39AC6" w14:textId="77777777" w:rsidR="00161FD4" w:rsidRPr="00726B13" w:rsidRDefault="00AA64E5">
            <w:pPr>
              <w:ind w:left="17" w:rightChars="-54" w:right="-113"/>
              <w:jc w:val="left"/>
              <w:rPr>
                <w:rFonts w:ascii="宋体" w:hAnsi="宋体" w:cs="宋体"/>
              </w:rPr>
            </w:pPr>
            <w:r w:rsidRPr="00726B13">
              <w:rPr>
                <w:rFonts w:ascii="宋体" w:hAnsi="宋体" w:cs="宋体"/>
              </w:rPr>
              <w:t xml:space="preserve">4. </w:t>
            </w:r>
            <w:r w:rsidRPr="00726B13">
              <w:rPr>
                <w:rFonts w:ascii="宋体" w:hAnsi="宋体" w:cs="宋体" w:hint="eastAsia"/>
              </w:rPr>
              <w:t>偏离表</w:t>
            </w:r>
          </w:p>
          <w:p w14:paraId="42157BAA" w14:textId="77777777" w:rsidR="00161FD4" w:rsidRPr="00726B13" w:rsidRDefault="00AA64E5">
            <w:pPr>
              <w:ind w:left="17" w:rightChars="-54" w:right="-113"/>
              <w:jc w:val="left"/>
              <w:rPr>
                <w:rFonts w:ascii="宋体" w:hAnsi="宋体" w:cs="宋体"/>
              </w:rPr>
            </w:pPr>
            <w:r w:rsidRPr="00726B13">
              <w:rPr>
                <w:rFonts w:ascii="宋体" w:hAnsi="宋体" w:cs="宋体"/>
              </w:rPr>
              <w:t xml:space="preserve">5. </w:t>
            </w:r>
            <w:r w:rsidRPr="00726B13">
              <w:rPr>
                <w:rFonts w:ascii="宋体" w:hAnsi="宋体" w:cs="宋体" w:hint="eastAsia"/>
              </w:rPr>
              <w:t>项目实施方案；</w:t>
            </w:r>
          </w:p>
          <w:p w14:paraId="4D360B83" w14:textId="77777777" w:rsidR="00161FD4" w:rsidRPr="00726B13" w:rsidRDefault="00AA64E5">
            <w:pPr>
              <w:ind w:left="17" w:rightChars="-54" w:right="-113"/>
              <w:jc w:val="left"/>
              <w:rPr>
                <w:rFonts w:ascii="宋体" w:hAnsi="宋体" w:cs="宋体"/>
              </w:rPr>
            </w:pPr>
            <w:r w:rsidRPr="00726B13">
              <w:rPr>
                <w:rFonts w:ascii="宋体" w:hAnsi="宋体" w:cs="宋体"/>
              </w:rPr>
              <w:t xml:space="preserve">6. </w:t>
            </w:r>
            <w:r w:rsidRPr="00726B13">
              <w:rPr>
                <w:rFonts w:ascii="宋体" w:hAnsi="宋体" w:cs="宋体" w:hint="eastAsia"/>
              </w:rPr>
              <w:t>项目团队</w:t>
            </w:r>
            <w:r w:rsidRPr="00726B13">
              <w:rPr>
                <w:rFonts w:ascii="宋体" w:hAnsi="宋体" w:cs="宋体"/>
              </w:rPr>
              <w:t>;</w:t>
            </w:r>
          </w:p>
          <w:p w14:paraId="2D6489DE" w14:textId="77777777" w:rsidR="00161FD4" w:rsidRPr="00726B13" w:rsidRDefault="00AA64E5">
            <w:pPr>
              <w:ind w:left="17" w:rightChars="-54" w:right="-113"/>
              <w:jc w:val="left"/>
              <w:rPr>
                <w:rFonts w:ascii="宋体" w:hAnsi="宋体" w:cs="宋体"/>
              </w:rPr>
            </w:pPr>
            <w:r w:rsidRPr="00726B13">
              <w:rPr>
                <w:rFonts w:ascii="宋体" w:hAnsi="宋体" w:cs="宋体"/>
              </w:rPr>
              <w:t>7.</w:t>
            </w:r>
            <w:r w:rsidRPr="00726B13">
              <w:rPr>
                <w:rFonts w:ascii="宋体" w:hAnsi="宋体" w:cs="宋体" w:hint="eastAsia"/>
              </w:rPr>
              <w:t>投标人需要说明的其他文件和说明。</w:t>
            </w:r>
          </w:p>
          <w:p w14:paraId="0509C4FF" w14:textId="77777777" w:rsidR="00161FD4" w:rsidRPr="00726B13" w:rsidRDefault="00AA64E5">
            <w:pPr>
              <w:ind w:left="17" w:rightChars="-54" w:right="-113"/>
              <w:jc w:val="left"/>
              <w:rPr>
                <w:rFonts w:ascii="宋体" w:hAnsi="宋体" w:cs="宋体"/>
              </w:rPr>
            </w:pPr>
            <w:r w:rsidRPr="00726B13">
              <w:rPr>
                <w:rFonts w:ascii="宋体" w:hAnsi="宋体" w:cs="宋体" w:hint="eastAsia"/>
              </w:rPr>
              <w:t>注：结合“第二章招标需求”和“第六章评标办法和细则”进行编制，编制格式要求见第五章投标文件格式，无格式的自行设计。</w:t>
            </w:r>
          </w:p>
        </w:tc>
      </w:tr>
      <w:tr w:rsidR="00726B13" w:rsidRPr="00726B13" w14:paraId="794AD036" w14:textId="77777777">
        <w:trPr>
          <w:cantSplit/>
          <w:trHeight w:val="567"/>
          <w:jc w:val="center"/>
        </w:trPr>
        <w:tc>
          <w:tcPr>
            <w:tcW w:w="1038" w:type="dxa"/>
            <w:vAlign w:val="center"/>
          </w:tcPr>
          <w:p w14:paraId="70DC1984"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3.5</w:t>
            </w:r>
          </w:p>
        </w:tc>
        <w:tc>
          <w:tcPr>
            <w:tcW w:w="1600" w:type="dxa"/>
            <w:vAlign w:val="center"/>
          </w:tcPr>
          <w:p w14:paraId="46CBD284"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报价文件组成</w:t>
            </w:r>
          </w:p>
        </w:tc>
        <w:tc>
          <w:tcPr>
            <w:tcW w:w="6613" w:type="dxa"/>
            <w:vAlign w:val="center"/>
          </w:tcPr>
          <w:p w14:paraId="1457EBA5"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rPr>
              <w:t xml:space="preserve">1. </w:t>
            </w:r>
            <w:r w:rsidRPr="00726B13">
              <w:rPr>
                <w:rFonts w:ascii="宋体" w:hAnsi="宋体" w:cs="宋体" w:hint="eastAsia"/>
              </w:rPr>
              <w:t>开标一览表；</w:t>
            </w:r>
          </w:p>
          <w:p w14:paraId="0BF7DCAE"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rPr>
              <w:t xml:space="preserve">2. </w:t>
            </w:r>
            <w:r w:rsidRPr="00726B13">
              <w:rPr>
                <w:rFonts w:ascii="宋体" w:hAnsi="宋体" w:cs="宋体" w:hint="eastAsia"/>
              </w:rPr>
              <w:t>投标分项报价表；</w:t>
            </w:r>
          </w:p>
          <w:p w14:paraId="3ED9BA7B"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rPr>
              <w:t xml:space="preserve">3. </w:t>
            </w:r>
            <w:r w:rsidRPr="00726B13">
              <w:rPr>
                <w:rFonts w:ascii="宋体" w:hAnsi="宋体" w:cs="宋体" w:hint="eastAsia"/>
              </w:rPr>
              <w:t>投标人类型声明函（若有）；</w:t>
            </w:r>
          </w:p>
          <w:p w14:paraId="41D3CE29"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rPr>
              <w:t xml:space="preserve">4. </w:t>
            </w:r>
            <w:r w:rsidRPr="00726B13">
              <w:rPr>
                <w:rFonts w:ascii="宋体" w:hAnsi="宋体" w:cs="宋体" w:hint="eastAsia"/>
              </w:rPr>
              <w:t>制造企业声明函（若有）；</w:t>
            </w:r>
          </w:p>
          <w:p w14:paraId="7598CDB0"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rPr>
              <w:t xml:space="preserve">5. </w:t>
            </w:r>
            <w:r w:rsidRPr="00726B13">
              <w:rPr>
                <w:rFonts w:ascii="宋体" w:hAnsi="宋体" w:cs="宋体" w:hint="eastAsia"/>
              </w:rPr>
              <w:t>监狱企业声明函（若有）；</w:t>
            </w:r>
          </w:p>
          <w:p w14:paraId="0217CE21"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rPr>
              <w:t xml:space="preserve">6. </w:t>
            </w:r>
            <w:r w:rsidRPr="00726B13">
              <w:rPr>
                <w:rFonts w:ascii="宋体" w:hAnsi="宋体" w:cs="宋体" w:hint="eastAsia"/>
              </w:rPr>
              <w:t>残疾人福利性企业声明函（若有）。</w:t>
            </w:r>
          </w:p>
          <w:p w14:paraId="664B7EC2"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注：编制格式要求见第五章投标文件格式，无格式的自行设计。</w:t>
            </w:r>
          </w:p>
        </w:tc>
      </w:tr>
      <w:tr w:rsidR="00726B13" w:rsidRPr="00726B13" w14:paraId="07E2544F" w14:textId="77777777">
        <w:trPr>
          <w:cantSplit/>
          <w:trHeight w:val="567"/>
          <w:jc w:val="center"/>
        </w:trPr>
        <w:tc>
          <w:tcPr>
            <w:tcW w:w="1038" w:type="dxa"/>
            <w:vAlign w:val="center"/>
          </w:tcPr>
          <w:p w14:paraId="4622A280"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4.3.1</w:t>
            </w:r>
          </w:p>
        </w:tc>
        <w:tc>
          <w:tcPr>
            <w:tcW w:w="1600" w:type="dxa"/>
            <w:vAlign w:val="center"/>
          </w:tcPr>
          <w:p w14:paraId="39C0DE25"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投标有效期</w:t>
            </w:r>
          </w:p>
        </w:tc>
        <w:tc>
          <w:tcPr>
            <w:tcW w:w="6613" w:type="dxa"/>
            <w:vAlign w:val="center"/>
          </w:tcPr>
          <w:p w14:paraId="3716FC85"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cs="宋体"/>
                <w:snapToGrid w:val="0"/>
              </w:rPr>
              <w:t xml:space="preserve"> 90 </w:t>
            </w:r>
            <w:r w:rsidRPr="00726B13">
              <w:rPr>
                <w:rFonts w:ascii="宋体" w:hAnsi="宋体" w:cs="宋体" w:hint="eastAsia"/>
                <w:snapToGrid w:val="0"/>
              </w:rPr>
              <w:t>天</w:t>
            </w:r>
          </w:p>
        </w:tc>
      </w:tr>
      <w:tr w:rsidR="00726B13" w:rsidRPr="00726B13" w14:paraId="25053D2E" w14:textId="77777777">
        <w:trPr>
          <w:cantSplit/>
          <w:trHeight w:val="567"/>
          <w:jc w:val="center"/>
        </w:trPr>
        <w:tc>
          <w:tcPr>
            <w:tcW w:w="1038" w:type="dxa"/>
            <w:vAlign w:val="center"/>
          </w:tcPr>
          <w:p w14:paraId="10C913F3"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4.5.1</w:t>
            </w:r>
          </w:p>
        </w:tc>
        <w:tc>
          <w:tcPr>
            <w:tcW w:w="1600" w:type="dxa"/>
            <w:vAlign w:val="center"/>
          </w:tcPr>
          <w:p w14:paraId="0D0EFC11"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投标文件份数</w:t>
            </w:r>
          </w:p>
        </w:tc>
        <w:tc>
          <w:tcPr>
            <w:tcW w:w="6613" w:type="dxa"/>
            <w:vAlign w:val="center"/>
          </w:tcPr>
          <w:p w14:paraId="12E8C0CA"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cs="宋体"/>
                <w:snapToGrid w:val="0"/>
              </w:rPr>
              <w:t xml:space="preserve">1. </w:t>
            </w:r>
            <w:r w:rsidRPr="00726B13">
              <w:rPr>
                <w:rFonts w:ascii="宋体" w:hAnsi="宋体" w:cs="宋体" w:hint="eastAsia"/>
                <w:snapToGrid w:val="0"/>
              </w:rPr>
              <w:t>电子加密投标文件：政府采购云平台在线提交、上传一份。</w:t>
            </w:r>
          </w:p>
          <w:p w14:paraId="0638CA19"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cs="宋体"/>
                <w:snapToGrid w:val="0"/>
              </w:rPr>
              <w:t xml:space="preserve">2. </w:t>
            </w:r>
            <w:r w:rsidRPr="00726B13">
              <w:rPr>
                <w:rFonts w:ascii="宋体" w:hAnsi="宋体" w:cs="宋体" w:hint="eastAsia"/>
                <w:snapToGrid w:val="0"/>
              </w:rPr>
              <w:t>备份投标文件：</w:t>
            </w:r>
          </w:p>
          <w:p w14:paraId="4BADC3D9"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cs="宋体"/>
                <w:snapToGrid w:val="0"/>
              </w:rPr>
              <w:t>2.1</w:t>
            </w:r>
            <w:r w:rsidRPr="00726B13">
              <w:rPr>
                <w:rFonts w:ascii="宋体" w:hAnsi="宋体" w:cs="宋体" w:hint="eastAsia"/>
                <w:snapToGrid w:val="0"/>
              </w:rPr>
              <w:t>投标人自行确定是否递交备份投标文件。递交备份投标文件的，须将备份投标文件进行封装并在包装上注明投标人名称、投标人地址、投标项目名称、项目编号。</w:t>
            </w:r>
          </w:p>
          <w:p w14:paraId="643F4075" w14:textId="2F2EAF1E" w:rsidR="00161FD4" w:rsidRPr="00726B13" w:rsidRDefault="00AA64E5">
            <w:pPr>
              <w:ind w:leftChars="-42" w:left="-88" w:rightChars="-54" w:right="-113" w:firstLineChars="50" w:firstLine="105"/>
              <w:rPr>
                <w:rFonts w:ascii="宋体" w:hAnsi="宋体" w:cs="宋体"/>
                <w:snapToGrid w:val="0"/>
              </w:rPr>
            </w:pPr>
            <w:r w:rsidRPr="00726B13">
              <w:rPr>
                <w:rFonts w:ascii="宋体" w:hAnsi="宋体" w:cs="宋体"/>
                <w:snapToGrid w:val="0"/>
              </w:rPr>
              <w:t>2.2</w:t>
            </w:r>
            <w:r w:rsidRPr="00726B13">
              <w:rPr>
                <w:rFonts w:ascii="宋体" w:hAnsi="宋体" w:cs="宋体" w:hint="eastAsia"/>
                <w:snapToGrid w:val="0"/>
              </w:rPr>
              <w:t>投标人递交备份投标文件的，应在2</w:t>
            </w:r>
            <w:r w:rsidRPr="00726B13">
              <w:rPr>
                <w:rFonts w:ascii="宋体" w:hAnsi="宋体" w:cs="宋体"/>
                <w:snapToGrid w:val="0"/>
              </w:rPr>
              <w:t>02</w:t>
            </w:r>
            <w:r w:rsidR="008C1D36">
              <w:rPr>
                <w:rFonts w:ascii="宋体" w:hAnsi="宋体" w:cs="宋体"/>
                <w:snapToGrid w:val="0"/>
              </w:rPr>
              <w:t>2</w:t>
            </w:r>
            <w:r w:rsidRPr="00726B13">
              <w:rPr>
                <w:rFonts w:ascii="宋体" w:hAnsi="宋体" w:cs="宋体" w:hint="eastAsia"/>
                <w:snapToGrid w:val="0"/>
              </w:rPr>
              <w:t>年</w:t>
            </w:r>
            <w:r w:rsidR="008C1D36">
              <w:rPr>
                <w:rFonts w:ascii="宋体" w:hAnsi="宋体" w:cs="宋体"/>
                <w:snapToGrid w:val="0"/>
              </w:rPr>
              <w:t>1</w:t>
            </w:r>
            <w:r w:rsidRPr="00726B13">
              <w:rPr>
                <w:rFonts w:ascii="宋体" w:hAnsi="宋体" w:cs="宋体" w:hint="eastAsia"/>
                <w:snapToGrid w:val="0"/>
              </w:rPr>
              <w:t>月</w:t>
            </w:r>
            <w:r w:rsidR="008C1D36">
              <w:rPr>
                <w:rFonts w:ascii="宋体" w:hAnsi="宋体" w:cs="宋体"/>
                <w:snapToGrid w:val="0"/>
              </w:rPr>
              <w:t>9</w:t>
            </w:r>
            <w:r w:rsidRPr="00726B13">
              <w:rPr>
                <w:rFonts w:ascii="宋体" w:hAnsi="宋体" w:cs="宋体" w:hint="eastAsia"/>
                <w:snapToGrid w:val="0"/>
              </w:rPr>
              <w:t>日</w:t>
            </w:r>
            <w:r w:rsidRPr="00726B13">
              <w:rPr>
                <w:rFonts w:ascii="宋体" w:hAnsi="宋体" w:cs="宋体"/>
                <w:snapToGrid w:val="0"/>
              </w:rPr>
              <w:t>17</w:t>
            </w:r>
            <w:r w:rsidRPr="00726B13">
              <w:rPr>
                <w:rFonts w:ascii="宋体" w:hAnsi="宋体" w:cs="宋体" w:hint="eastAsia"/>
                <w:snapToGrid w:val="0"/>
              </w:rPr>
              <w:t>时之前邮寄至（舟山市定海区环城南路4</w:t>
            </w:r>
            <w:r w:rsidRPr="00726B13">
              <w:rPr>
                <w:rFonts w:ascii="宋体" w:hAnsi="宋体" w:cs="宋体"/>
                <w:snapToGrid w:val="0"/>
              </w:rPr>
              <w:t>82</w:t>
            </w:r>
            <w:r w:rsidRPr="00726B13">
              <w:rPr>
                <w:rFonts w:ascii="宋体" w:hAnsi="宋体" w:cs="宋体" w:hint="eastAsia"/>
                <w:snapToGrid w:val="0"/>
              </w:rPr>
              <w:t>号3</w:t>
            </w:r>
            <w:r w:rsidRPr="00726B13">
              <w:rPr>
                <w:rFonts w:ascii="宋体" w:hAnsi="宋体" w:cs="宋体"/>
                <w:snapToGrid w:val="0"/>
              </w:rPr>
              <w:t>03</w:t>
            </w:r>
            <w:r w:rsidRPr="00726B13">
              <w:rPr>
                <w:rFonts w:ascii="宋体" w:hAnsi="宋体" w:cs="宋体" w:hint="eastAsia"/>
                <w:snapToGrid w:val="0"/>
              </w:rPr>
              <w:t>室），超过规定时间送达的备份投标文件将被拒收。</w:t>
            </w:r>
          </w:p>
          <w:p w14:paraId="6998C688" w14:textId="77777777" w:rsidR="00161FD4" w:rsidRPr="00726B13" w:rsidRDefault="00AA64E5">
            <w:pPr>
              <w:ind w:leftChars="-42" w:left="-88" w:rightChars="-54" w:right="-113" w:firstLineChars="50" w:firstLine="105"/>
              <w:rPr>
                <w:rFonts w:ascii="宋体" w:hAnsi="宋体" w:cs="宋体"/>
                <w:snapToGrid w:val="0"/>
              </w:rPr>
            </w:pPr>
            <w:r w:rsidRPr="00726B13">
              <w:rPr>
                <w:rFonts w:ascii="宋体" w:hAnsi="宋体" w:cs="宋体" w:hint="eastAsia"/>
                <w:snapToGrid w:val="0"/>
              </w:rPr>
              <w:t>注：投标文件在规定时间内无法解密或解密失败，投标人提供了备份投标文件的，以备份投标文件作为依据，否则视为投标文件撤回。投标文件已按时解密的，备份投标文件自动失效。投标人仅提交备份投标文件的，投标、响应无效。</w:t>
            </w:r>
          </w:p>
        </w:tc>
      </w:tr>
      <w:tr w:rsidR="00726B13" w:rsidRPr="00726B13" w14:paraId="7FA31C48" w14:textId="77777777">
        <w:trPr>
          <w:cantSplit/>
          <w:trHeight w:val="567"/>
          <w:jc w:val="center"/>
        </w:trPr>
        <w:tc>
          <w:tcPr>
            <w:tcW w:w="1038" w:type="dxa"/>
            <w:vAlign w:val="center"/>
          </w:tcPr>
          <w:p w14:paraId="5508C528"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5.2.1</w:t>
            </w:r>
          </w:p>
        </w:tc>
        <w:tc>
          <w:tcPr>
            <w:tcW w:w="1600" w:type="dxa"/>
            <w:vAlign w:val="center"/>
          </w:tcPr>
          <w:p w14:paraId="4C807941"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投标文件提交截止时间</w:t>
            </w:r>
          </w:p>
        </w:tc>
        <w:tc>
          <w:tcPr>
            <w:tcW w:w="6613" w:type="dxa"/>
            <w:vAlign w:val="center"/>
          </w:tcPr>
          <w:p w14:paraId="77B897C3"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cs="宋体" w:hint="eastAsia"/>
              </w:rPr>
              <w:t>同投标截止时间，见第一章招标公告（邀请）</w:t>
            </w:r>
          </w:p>
        </w:tc>
      </w:tr>
      <w:tr w:rsidR="00726B13" w:rsidRPr="00726B13" w14:paraId="4B175D5D" w14:textId="77777777">
        <w:trPr>
          <w:cantSplit/>
          <w:trHeight w:val="567"/>
          <w:jc w:val="center"/>
        </w:trPr>
        <w:tc>
          <w:tcPr>
            <w:tcW w:w="1038" w:type="dxa"/>
            <w:vAlign w:val="center"/>
          </w:tcPr>
          <w:p w14:paraId="2F80ED85"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5.2.2</w:t>
            </w:r>
          </w:p>
        </w:tc>
        <w:tc>
          <w:tcPr>
            <w:tcW w:w="1600" w:type="dxa"/>
            <w:vAlign w:val="center"/>
          </w:tcPr>
          <w:p w14:paraId="0024C86F"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投标文件提交地点</w:t>
            </w:r>
          </w:p>
        </w:tc>
        <w:tc>
          <w:tcPr>
            <w:tcW w:w="6613" w:type="dxa"/>
            <w:vAlign w:val="center"/>
          </w:tcPr>
          <w:p w14:paraId="1E29F7E2"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cs="宋体" w:hint="eastAsia"/>
              </w:rPr>
              <w:t>见第一章招标公告（邀请）</w:t>
            </w:r>
          </w:p>
        </w:tc>
      </w:tr>
      <w:tr w:rsidR="00726B13" w:rsidRPr="00726B13" w14:paraId="50A1F91D" w14:textId="77777777">
        <w:trPr>
          <w:cantSplit/>
          <w:trHeight w:val="567"/>
          <w:jc w:val="center"/>
        </w:trPr>
        <w:tc>
          <w:tcPr>
            <w:tcW w:w="1038" w:type="dxa"/>
            <w:vAlign w:val="center"/>
          </w:tcPr>
          <w:p w14:paraId="5A658CDA"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6.1.1</w:t>
            </w:r>
          </w:p>
        </w:tc>
        <w:tc>
          <w:tcPr>
            <w:tcW w:w="1600" w:type="dxa"/>
            <w:vAlign w:val="center"/>
          </w:tcPr>
          <w:p w14:paraId="04D97FC2"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开标时间和地点</w:t>
            </w:r>
          </w:p>
        </w:tc>
        <w:tc>
          <w:tcPr>
            <w:tcW w:w="6613" w:type="dxa"/>
            <w:vAlign w:val="center"/>
          </w:tcPr>
          <w:p w14:paraId="2706F2EB"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cs="宋体" w:hint="eastAsia"/>
              </w:rPr>
              <w:t>见第一章招标公告（邀请）</w:t>
            </w:r>
            <w:r w:rsidRPr="00726B13">
              <w:rPr>
                <w:rFonts w:ascii="宋体" w:hAnsi="宋体" w:cs="宋体" w:hint="eastAsia"/>
                <w:snapToGrid w:val="0"/>
              </w:rPr>
              <w:t>。</w:t>
            </w:r>
          </w:p>
        </w:tc>
      </w:tr>
      <w:tr w:rsidR="00726B13" w:rsidRPr="00726B13" w14:paraId="78D07152" w14:textId="77777777">
        <w:trPr>
          <w:cantSplit/>
          <w:trHeight w:val="567"/>
          <w:jc w:val="center"/>
        </w:trPr>
        <w:tc>
          <w:tcPr>
            <w:tcW w:w="1038" w:type="dxa"/>
            <w:vAlign w:val="center"/>
          </w:tcPr>
          <w:p w14:paraId="70DE9BE8"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6.3.1</w:t>
            </w:r>
          </w:p>
        </w:tc>
        <w:tc>
          <w:tcPr>
            <w:tcW w:w="1600" w:type="dxa"/>
            <w:vAlign w:val="center"/>
          </w:tcPr>
          <w:p w14:paraId="27101356"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评标方法</w:t>
            </w:r>
          </w:p>
        </w:tc>
        <w:tc>
          <w:tcPr>
            <w:tcW w:w="6613" w:type="dxa"/>
            <w:vAlign w:val="center"/>
          </w:tcPr>
          <w:p w14:paraId="2EC28E0E"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cs="宋体" w:hint="eastAsia"/>
                <w:snapToGrid w:val="0"/>
              </w:rPr>
              <w:t>综合评分法</w:t>
            </w:r>
          </w:p>
        </w:tc>
      </w:tr>
      <w:tr w:rsidR="00726B13" w:rsidRPr="00726B13" w14:paraId="3C2BBBB7" w14:textId="77777777">
        <w:trPr>
          <w:cantSplit/>
          <w:trHeight w:val="567"/>
          <w:jc w:val="center"/>
        </w:trPr>
        <w:tc>
          <w:tcPr>
            <w:tcW w:w="1038" w:type="dxa"/>
            <w:vAlign w:val="center"/>
          </w:tcPr>
          <w:p w14:paraId="6F984681"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8.2.1</w:t>
            </w:r>
          </w:p>
        </w:tc>
        <w:tc>
          <w:tcPr>
            <w:tcW w:w="1600" w:type="dxa"/>
            <w:vAlign w:val="center"/>
          </w:tcPr>
          <w:p w14:paraId="3FD5BC79" w14:textId="77777777" w:rsidR="00161FD4" w:rsidRPr="00726B13" w:rsidRDefault="00AA64E5">
            <w:pPr>
              <w:ind w:rightChars="-54" w:right="-113"/>
              <w:jc w:val="left"/>
              <w:rPr>
                <w:rFonts w:ascii="宋体" w:hAnsi="宋体"/>
              </w:rPr>
            </w:pPr>
            <w:r w:rsidRPr="00726B13">
              <w:rPr>
                <w:rFonts w:ascii="宋体" w:hAnsi="宋体" w:cs="宋体" w:hint="eastAsia"/>
              </w:rPr>
              <w:t>中标公告发布网址</w:t>
            </w:r>
          </w:p>
        </w:tc>
        <w:tc>
          <w:tcPr>
            <w:tcW w:w="6613" w:type="dxa"/>
            <w:vAlign w:val="center"/>
          </w:tcPr>
          <w:p w14:paraId="05AC404F"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浙江政府采购网（</w:t>
            </w:r>
            <w:hyperlink r:id="rId13" w:history="1">
              <w:r w:rsidRPr="00726B13">
                <w:rPr>
                  <w:rFonts w:ascii="宋体" w:hAnsi="宋体" w:cs="宋体"/>
                  <w:snapToGrid w:val="0"/>
                </w:rPr>
                <w:t>zfcg.czt.zj.gov.cn</w:t>
              </w:r>
            </w:hyperlink>
            <w:r w:rsidRPr="00726B13">
              <w:rPr>
                <w:rFonts w:ascii="宋体" w:hAnsi="宋体" w:cs="宋体" w:hint="eastAsia"/>
              </w:rPr>
              <w:t>）</w:t>
            </w:r>
          </w:p>
        </w:tc>
      </w:tr>
      <w:tr w:rsidR="00726B13" w:rsidRPr="00726B13" w14:paraId="0EFD1515" w14:textId="77777777">
        <w:trPr>
          <w:cantSplit/>
          <w:trHeight w:val="951"/>
          <w:jc w:val="center"/>
        </w:trPr>
        <w:tc>
          <w:tcPr>
            <w:tcW w:w="1038" w:type="dxa"/>
            <w:vAlign w:val="center"/>
          </w:tcPr>
          <w:p w14:paraId="74CD2AFA"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lastRenderedPageBreak/>
              <w:t>8.3.1</w:t>
            </w:r>
          </w:p>
        </w:tc>
        <w:tc>
          <w:tcPr>
            <w:tcW w:w="1600" w:type="dxa"/>
            <w:vAlign w:val="center"/>
          </w:tcPr>
          <w:p w14:paraId="7DF6AE4E"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履约保证金</w:t>
            </w:r>
          </w:p>
        </w:tc>
        <w:tc>
          <w:tcPr>
            <w:tcW w:w="6613" w:type="dxa"/>
            <w:vAlign w:val="center"/>
          </w:tcPr>
          <w:p w14:paraId="7B89DF58" w14:textId="77777777" w:rsidR="00161FD4" w:rsidRPr="00726B13" w:rsidRDefault="00AA64E5">
            <w:pPr>
              <w:spacing w:line="360" w:lineRule="exact"/>
              <w:rPr>
                <w:rFonts w:ascii="宋体" w:hAnsi="宋体" w:cs="宋体"/>
              </w:rPr>
            </w:pPr>
            <w:r w:rsidRPr="00726B13">
              <w:rPr>
                <w:rFonts w:ascii="宋体" w:hAnsi="宋体" w:cs="宋体" w:hint="eastAsia"/>
              </w:rPr>
              <w:t>履约保证金金额：合同金额的</w:t>
            </w:r>
            <w:r w:rsidRPr="00726B13">
              <w:rPr>
                <w:rFonts w:ascii="宋体" w:hAnsi="宋体" w:cs="宋体"/>
              </w:rPr>
              <w:t>5</w:t>
            </w:r>
            <w:r w:rsidRPr="00726B13">
              <w:rPr>
                <w:rFonts w:ascii="宋体" w:hAnsi="宋体" w:cs="宋体" w:hint="eastAsia"/>
              </w:rPr>
              <w:t>%；</w:t>
            </w:r>
          </w:p>
          <w:p w14:paraId="734A1A4B" w14:textId="77777777" w:rsidR="00161FD4" w:rsidRPr="00726B13" w:rsidRDefault="00AA64E5">
            <w:pPr>
              <w:adjustRightInd w:val="0"/>
              <w:spacing w:line="360" w:lineRule="exact"/>
              <w:ind w:rightChars="50" w:right="105"/>
              <w:rPr>
                <w:rFonts w:ascii="宋体" w:hAnsi="宋体" w:cs="宋体"/>
              </w:rPr>
            </w:pPr>
            <w:r w:rsidRPr="00726B13">
              <w:rPr>
                <w:rFonts w:ascii="宋体" w:hAnsi="宋体" w:cs="宋体" w:hint="eastAsia"/>
              </w:rPr>
              <w:t>履约保证金缴纳形式：支票/汇票/电汇/或金融机构、担保机构出据的保函等非现金形式；</w:t>
            </w:r>
          </w:p>
          <w:p w14:paraId="7CDF9BAA" w14:textId="77777777" w:rsidR="00161FD4" w:rsidRPr="00726B13" w:rsidRDefault="00AA64E5">
            <w:pPr>
              <w:spacing w:line="360" w:lineRule="exact"/>
              <w:rPr>
                <w:rFonts w:ascii="宋体" w:hAnsi="宋体" w:cs="宋体"/>
              </w:rPr>
            </w:pPr>
            <w:r w:rsidRPr="00726B13">
              <w:rPr>
                <w:rFonts w:ascii="宋体" w:hAnsi="宋体" w:cs="宋体" w:hint="eastAsia"/>
              </w:rPr>
              <w:t>履约保证金缴纳时间：合同签订后5个工作日内；</w:t>
            </w:r>
          </w:p>
          <w:p w14:paraId="2963C2AB" w14:textId="77777777" w:rsidR="00161FD4" w:rsidRPr="00726B13" w:rsidRDefault="00AA64E5">
            <w:pPr>
              <w:spacing w:line="360" w:lineRule="exact"/>
              <w:rPr>
                <w:rFonts w:ascii="宋体" w:hAnsi="宋体" w:cs="宋体"/>
              </w:rPr>
            </w:pPr>
            <w:r w:rsidRPr="00726B13">
              <w:rPr>
                <w:rFonts w:ascii="宋体" w:hAnsi="宋体" w:cs="宋体" w:hint="eastAsia"/>
              </w:rPr>
              <w:t>履约保证金接收人：合同甲方；</w:t>
            </w:r>
          </w:p>
          <w:p w14:paraId="732FE1F9" w14:textId="77777777" w:rsidR="00161FD4" w:rsidRPr="00726B13" w:rsidRDefault="00AA64E5">
            <w:pPr>
              <w:ind w:rightChars="-54" w:right="-113"/>
              <w:rPr>
                <w:rFonts w:ascii="宋体" w:hAnsi="宋体"/>
                <w:bCs/>
              </w:rPr>
            </w:pPr>
            <w:r w:rsidRPr="00726B13">
              <w:rPr>
                <w:rFonts w:ascii="宋体" w:hAnsi="宋体" w:cs="宋体" w:hint="eastAsia"/>
              </w:rPr>
              <w:t>履约保证金退还：合同履行完毕，经采购人验收合格后，按合同约定扣除相关款项（如有）后30工作日内无息退还。</w:t>
            </w:r>
          </w:p>
        </w:tc>
      </w:tr>
      <w:tr w:rsidR="00726B13" w:rsidRPr="00726B13" w14:paraId="25D75E9C" w14:textId="77777777">
        <w:trPr>
          <w:cantSplit/>
          <w:trHeight w:val="915"/>
          <w:jc w:val="center"/>
        </w:trPr>
        <w:tc>
          <w:tcPr>
            <w:tcW w:w="1038" w:type="dxa"/>
            <w:vAlign w:val="center"/>
          </w:tcPr>
          <w:p w14:paraId="1E1E716A" w14:textId="77777777" w:rsidR="00161FD4" w:rsidRPr="00726B13" w:rsidRDefault="00161FD4">
            <w:pPr>
              <w:ind w:leftChars="-42" w:left="-88" w:rightChars="-54" w:right="-113" w:firstLineChars="50" w:firstLine="105"/>
              <w:jc w:val="left"/>
              <w:rPr>
                <w:rFonts w:ascii="宋体" w:hAnsi="宋体" w:cs="宋体"/>
                <w:snapToGrid w:val="0"/>
              </w:rPr>
            </w:pPr>
          </w:p>
        </w:tc>
        <w:tc>
          <w:tcPr>
            <w:tcW w:w="1600" w:type="dxa"/>
            <w:vAlign w:val="center"/>
          </w:tcPr>
          <w:p w14:paraId="10F1BE7C" w14:textId="77777777" w:rsidR="00161FD4" w:rsidRPr="00726B13" w:rsidRDefault="00AA64E5">
            <w:pPr>
              <w:ind w:leftChars="-42" w:left="-88" w:rightChars="-54" w:right="-113" w:firstLineChars="50" w:firstLine="105"/>
              <w:jc w:val="left"/>
              <w:rPr>
                <w:rFonts w:ascii="宋体" w:hAnsi="宋体" w:cs="宋体"/>
              </w:rPr>
            </w:pPr>
            <w:r w:rsidRPr="00726B13">
              <w:rPr>
                <w:rFonts w:ascii="宋体" w:hAnsi="宋体" w:cs="宋体" w:hint="eastAsia"/>
              </w:rPr>
              <w:t>采购代理费</w:t>
            </w:r>
          </w:p>
        </w:tc>
        <w:tc>
          <w:tcPr>
            <w:tcW w:w="6613" w:type="dxa"/>
            <w:vAlign w:val="center"/>
          </w:tcPr>
          <w:p w14:paraId="25255FC2" w14:textId="77777777" w:rsidR="00161FD4" w:rsidRPr="00726B13" w:rsidRDefault="00AA64E5">
            <w:pPr>
              <w:ind w:leftChars="-42" w:left="-88" w:rightChars="-54" w:right="-113" w:firstLineChars="50" w:firstLine="105"/>
              <w:rPr>
                <w:rFonts w:ascii="宋体" w:hAnsi="宋体" w:cs="宋体"/>
              </w:rPr>
            </w:pPr>
            <w:r w:rsidRPr="00726B13">
              <w:rPr>
                <w:rFonts w:ascii="宋体" w:hAnsi="宋体" w:cs="宋体" w:hint="eastAsia"/>
              </w:rPr>
              <w:t>本项目采购代理费由采购人支付。</w:t>
            </w:r>
          </w:p>
        </w:tc>
      </w:tr>
    </w:tbl>
    <w:p w14:paraId="525544F0" w14:textId="77777777" w:rsidR="00161FD4" w:rsidRPr="00726B13" w:rsidRDefault="00161FD4">
      <w:pPr>
        <w:pStyle w:val="af7"/>
        <w:spacing w:after="240"/>
        <w:jc w:val="both"/>
        <w:outlineLvl w:val="1"/>
        <w:rPr>
          <w:rFonts w:ascii="宋体" w:hAnsi="宋体" w:cs="Times New Roman"/>
          <w:sz w:val="30"/>
          <w:szCs w:val="30"/>
        </w:rPr>
        <w:sectPr w:rsidR="00161FD4" w:rsidRPr="00726B13">
          <w:headerReference w:type="default" r:id="rId14"/>
          <w:footerReference w:type="default" r:id="rId15"/>
          <w:type w:val="continuous"/>
          <w:pgSz w:w="11906" w:h="16838"/>
          <w:pgMar w:top="1418" w:right="1418" w:bottom="1418" w:left="1418" w:header="851" w:footer="851" w:gutter="0"/>
          <w:cols w:space="720"/>
          <w:docGrid w:linePitch="312"/>
        </w:sectPr>
      </w:pPr>
    </w:p>
    <w:p w14:paraId="2C4282DB" w14:textId="77777777" w:rsidR="00161FD4" w:rsidRPr="00726B13" w:rsidRDefault="00AA64E5">
      <w:pPr>
        <w:pStyle w:val="af7"/>
        <w:spacing w:beforeLines="100" w:afterLines="100" w:after="240"/>
        <w:jc w:val="left"/>
        <w:outlineLvl w:val="1"/>
        <w:rPr>
          <w:rFonts w:ascii="宋体" w:hAnsi="宋体" w:cs="Times New Roman"/>
          <w:sz w:val="30"/>
          <w:szCs w:val="30"/>
        </w:rPr>
      </w:pPr>
      <w:bookmarkStart w:id="34" w:name="_Toc87534209"/>
      <w:bookmarkStart w:id="35" w:name="_Toc531358976"/>
      <w:bookmarkStart w:id="36" w:name="_Toc34895525"/>
      <w:bookmarkStart w:id="37" w:name="_Toc530551821"/>
      <w:bookmarkStart w:id="38" w:name="_Toc61598954"/>
      <w:r w:rsidRPr="00726B13">
        <w:rPr>
          <w:rFonts w:ascii="宋体" w:hAnsi="宋体" w:cs="宋体" w:hint="eastAsia"/>
          <w:sz w:val="30"/>
          <w:szCs w:val="30"/>
        </w:rPr>
        <w:lastRenderedPageBreak/>
        <w:t>一总则</w:t>
      </w:r>
      <w:bookmarkEnd w:id="34"/>
    </w:p>
    <w:p w14:paraId="0EA2D2F8" w14:textId="77777777" w:rsidR="00161FD4" w:rsidRPr="00726B13" w:rsidRDefault="00AA64E5">
      <w:pPr>
        <w:pStyle w:val="3111333rdlevelBOD0BoldHeadCTH3H31Heading1"/>
        <w:rPr>
          <w:rFonts w:ascii="宋体"/>
        </w:rPr>
      </w:pPr>
      <w:bookmarkStart w:id="39" w:name="_Toc87534210"/>
      <w:r w:rsidRPr="00726B13">
        <w:rPr>
          <w:rFonts w:ascii="宋体" w:cs="宋体"/>
        </w:rPr>
        <w:t xml:space="preserve">1.1     </w:t>
      </w:r>
      <w:r w:rsidRPr="00726B13">
        <w:rPr>
          <w:rFonts w:ascii="宋体" w:cs="宋体" w:hint="eastAsia"/>
        </w:rPr>
        <w:t>适用范围</w:t>
      </w:r>
      <w:bookmarkEnd w:id="39"/>
    </w:p>
    <w:p w14:paraId="17842B8B" w14:textId="77777777" w:rsidR="00161FD4" w:rsidRPr="00726B13" w:rsidRDefault="00AA64E5">
      <w:pPr>
        <w:spacing w:line="360" w:lineRule="auto"/>
        <w:ind w:firstLineChars="400" w:firstLine="960"/>
        <w:rPr>
          <w:rFonts w:ascii="宋体" w:hAnsi="宋体"/>
          <w:sz w:val="24"/>
          <w:szCs w:val="24"/>
        </w:rPr>
      </w:pPr>
      <w:r w:rsidRPr="00726B13">
        <w:rPr>
          <w:rFonts w:ascii="宋体" w:hAnsi="宋体" w:cs="宋体" w:hint="eastAsia"/>
          <w:sz w:val="24"/>
          <w:szCs w:val="24"/>
        </w:rPr>
        <w:t>招标文件适用于本次招标项目的采购行为，法律、法规另有规定的，从其规定。</w:t>
      </w:r>
    </w:p>
    <w:p w14:paraId="448736DB" w14:textId="77777777" w:rsidR="00161FD4" w:rsidRPr="00726B13" w:rsidRDefault="00AA64E5">
      <w:pPr>
        <w:pStyle w:val="3111333rdlevelBOD0BoldHeadCTH3H31Heading1"/>
        <w:rPr>
          <w:rFonts w:ascii="宋体"/>
        </w:rPr>
      </w:pPr>
      <w:bookmarkStart w:id="40" w:name="_Toc87534211"/>
      <w:r w:rsidRPr="00726B13">
        <w:rPr>
          <w:rFonts w:ascii="宋体" w:cs="宋体"/>
        </w:rPr>
        <w:t xml:space="preserve">1.2     </w:t>
      </w:r>
      <w:r w:rsidRPr="00726B13">
        <w:rPr>
          <w:rFonts w:ascii="宋体" w:cs="宋体" w:hint="eastAsia"/>
        </w:rPr>
        <w:t>定义</w:t>
      </w:r>
      <w:bookmarkEnd w:id="40"/>
    </w:p>
    <w:p w14:paraId="125054B7" w14:textId="77777777" w:rsidR="00161FD4" w:rsidRPr="00726B13" w:rsidRDefault="00AA64E5">
      <w:pPr>
        <w:spacing w:line="360" w:lineRule="auto"/>
        <w:rPr>
          <w:rFonts w:ascii="宋体" w:hAnsi="宋体"/>
          <w:sz w:val="24"/>
          <w:szCs w:val="24"/>
        </w:rPr>
      </w:pPr>
      <w:r w:rsidRPr="00726B13">
        <w:rPr>
          <w:rFonts w:ascii="宋体" w:hAnsi="宋体" w:cs="宋体"/>
          <w:sz w:val="24"/>
          <w:szCs w:val="24"/>
        </w:rPr>
        <w:t xml:space="preserve">1.2.1   </w:t>
      </w:r>
      <w:r w:rsidRPr="00726B13">
        <w:rPr>
          <w:rFonts w:ascii="宋体" w:hAnsi="宋体" w:cs="宋体" w:hint="eastAsia"/>
          <w:sz w:val="24"/>
          <w:szCs w:val="24"/>
        </w:rPr>
        <w:t>“采购人”是指：见投标人须知前附表（一）；</w:t>
      </w:r>
    </w:p>
    <w:p w14:paraId="2ECEAC33"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1.2.2   </w:t>
      </w:r>
      <w:r w:rsidRPr="00726B13">
        <w:rPr>
          <w:rFonts w:ascii="宋体" w:hAnsi="宋体" w:cs="宋体" w:hint="eastAsia"/>
          <w:sz w:val="24"/>
          <w:szCs w:val="24"/>
        </w:rPr>
        <w:t>“采购代理机构”系指招标公告中载明的本项目的采购代理机构，详见投标人须知前附表（一）；</w:t>
      </w:r>
    </w:p>
    <w:p w14:paraId="49B0F173"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1.2.3   </w:t>
      </w:r>
      <w:r w:rsidRPr="00726B13">
        <w:rPr>
          <w:rFonts w:ascii="宋体" w:hAnsi="宋体" w:cs="宋体" w:hint="eastAsia"/>
          <w:sz w:val="24"/>
          <w:szCs w:val="24"/>
        </w:rPr>
        <w:t>“投标人”系指按照本招标文件的规定参加并提交投标文件的自然人、法人或其他组织；</w:t>
      </w:r>
    </w:p>
    <w:p w14:paraId="242BA936"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1.2.4   </w:t>
      </w:r>
      <w:r w:rsidRPr="00726B13">
        <w:rPr>
          <w:rFonts w:ascii="宋体" w:hAnsi="宋体" w:cs="宋体" w:hint="eastAsia"/>
          <w:sz w:val="24"/>
          <w:szCs w:val="24"/>
        </w:rPr>
        <w:t>“负责人”系指法人企业的法定代表人，或其他组织为法律、行政法规规定代表单位行使职权的主要负责人，或自然人本人；</w:t>
      </w:r>
    </w:p>
    <w:p w14:paraId="3A074DB1"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1.2.5   </w:t>
      </w:r>
      <w:r w:rsidRPr="00726B13">
        <w:rPr>
          <w:rFonts w:ascii="宋体" w:hAnsi="宋体" w:cs="宋体" w:hint="eastAsia"/>
          <w:sz w:val="24"/>
          <w:szCs w:val="24"/>
        </w:rPr>
        <w:t>“投标人代表”系指负责人或其授权的委托代理人；</w:t>
      </w:r>
    </w:p>
    <w:p w14:paraId="453C474F"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1.2.6   </w:t>
      </w:r>
      <w:r w:rsidRPr="00726B13">
        <w:rPr>
          <w:rFonts w:ascii="宋体" w:hAnsi="宋体" w:cs="宋体" w:hint="eastAsia"/>
          <w:sz w:val="24"/>
          <w:szCs w:val="24"/>
        </w:rPr>
        <w:t>“合同”系指采购人与中标人双方签署的规定双方权利与义务的协议，以及所有附件、附录、招标文件和投标文件所提到的构成合同的所有文件；</w:t>
      </w:r>
    </w:p>
    <w:p w14:paraId="34886A88"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1.2.7   </w:t>
      </w:r>
      <w:r w:rsidRPr="00726B13">
        <w:rPr>
          <w:rFonts w:ascii="宋体" w:hAnsi="宋体" w:cs="宋体" w:hint="eastAsia"/>
          <w:sz w:val="24"/>
          <w:szCs w:val="24"/>
        </w:rPr>
        <w:t>“产品”系指投标人按招标文件规定，须向采购人提供的一切产品（包括：虚拟产品），以及产品相关的保险、税金、备品备件、附件、耗材、工具、手册及其它有关技术资料和材料等；</w:t>
      </w:r>
    </w:p>
    <w:p w14:paraId="706BAC29"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1.2.8   </w:t>
      </w:r>
      <w:r w:rsidRPr="00726B13">
        <w:rPr>
          <w:rFonts w:ascii="宋体" w:hAnsi="宋体" w:cs="宋体" w:hint="eastAsia"/>
          <w:sz w:val="24"/>
          <w:szCs w:val="24"/>
        </w:rPr>
        <w:t>“服务”系指投标人按招标文件规定应承担的送货上门、安装、调试、技术协助、维修、产品三包制度、校准、培训、技术指导以及其他类似的附随义务；</w:t>
      </w:r>
    </w:p>
    <w:p w14:paraId="6DB8890B" w14:textId="77777777" w:rsidR="00161FD4" w:rsidRPr="00726B13" w:rsidRDefault="00AA64E5">
      <w:pPr>
        <w:spacing w:line="360" w:lineRule="auto"/>
        <w:ind w:left="720" w:hangingChars="300" w:hanging="720"/>
        <w:rPr>
          <w:rFonts w:ascii="宋体" w:hAnsi="宋体"/>
          <w:sz w:val="24"/>
          <w:szCs w:val="24"/>
        </w:rPr>
      </w:pPr>
      <w:r w:rsidRPr="00726B13">
        <w:rPr>
          <w:rFonts w:ascii="宋体" w:hAnsi="宋体" w:cs="宋体"/>
          <w:sz w:val="24"/>
          <w:szCs w:val="24"/>
        </w:rPr>
        <w:t xml:space="preserve">1.2.9   </w:t>
      </w:r>
      <w:r w:rsidRPr="00726B13">
        <w:rPr>
          <w:rFonts w:ascii="宋体" w:hAnsi="宋体" w:cs="宋体" w:hint="eastAsia"/>
          <w:sz w:val="24"/>
          <w:szCs w:val="24"/>
        </w:rPr>
        <w:t>“项目”系指投标人按招标文件规定向采购人提供的产品和服务；</w:t>
      </w:r>
    </w:p>
    <w:p w14:paraId="5B6E576A"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1.2.10  </w:t>
      </w:r>
      <w:r w:rsidRPr="00726B13">
        <w:rPr>
          <w:rFonts w:ascii="宋体" w:hAnsi="宋体" w:cs="宋体" w:hint="eastAsia"/>
          <w:sz w:val="24"/>
          <w:szCs w:val="24"/>
        </w:rPr>
        <w:t>标有“▲”符号均属于“实质性条款”，不允许负偏离；</w:t>
      </w:r>
    </w:p>
    <w:p w14:paraId="331C776B"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1.2.11  </w:t>
      </w:r>
      <w:r w:rsidRPr="00726B13">
        <w:rPr>
          <w:rFonts w:ascii="宋体" w:hAnsi="宋体" w:cs="宋体" w:hint="eastAsia"/>
          <w:sz w:val="24"/>
          <w:szCs w:val="24"/>
        </w:rPr>
        <w:t>标有“★”系指项目关键核心产品，作为判断同品牌产品的依据。</w:t>
      </w:r>
    </w:p>
    <w:p w14:paraId="661E0BA7" w14:textId="77777777" w:rsidR="00161FD4" w:rsidRPr="00726B13" w:rsidRDefault="00AA64E5">
      <w:pPr>
        <w:spacing w:line="360" w:lineRule="auto"/>
        <w:ind w:left="964" w:hangingChars="400" w:hanging="964"/>
        <w:rPr>
          <w:rFonts w:ascii="宋体" w:hAnsi="宋体"/>
          <w:b/>
          <w:bCs/>
          <w:sz w:val="24"/>
          <w:szCs w:val="24"/>
        </w:rPr>
      </w:pPr>
      <w:r w:rsidRPr="00726B13">
        <w:rPr>
          <w:rFonts w:ascii="宋体" w:hAnsi="宋体" w:cs="宋体"/>
          <w:b/>
          <w:bCs/>
          <w:sz w:val="24"/>
          <w:szCs w:val="24"/>
        </w:rPr>
        <w:t xml:space="preserve">1.2.12  </w:t>
      </w:r>
      <w:r w:rsidRPr="00726B13">
        <w:rPr>
          <w:rFonts w:ascii="宋体" w:hAnsi="宋体" w:cs="宋体" w:hint="eastAsia"/>
          <w:b/>
          <w:bCs/>
          <w:sz w:val="24"/>
          <w:szCs w:val="24"/>
        </w:rPr>
        <w:t>“电子投标文件”系指投标人通过“政采云电子交易客户端”编制的数据电文形式的“电子加密投标文件”。</w:t>
      </w:r>
    </w:p>
    <w:p w14:paraId="29B1DFF5" w14:textId="77777777" w:rsidR="00161FD4" w:rsidRPr="00726B13" w:rsidRDefault="00AA64E5">
      <w:pPr>
        <w:spacing w:line="360" w:lineRule="auto"/>
        <w:ind w:left="964" w:hangingChars="400" w:hanging="964"/>
        <w:rPr>
          <w:rFonts w:ascii="宋体" w:hAnsi="宋体"/>
          <w:b/>
          <w:bCs/>
          <w:sz w:val="24"/>
          <w:szCs w:val="24"/>
        </w:rPr>
      </w:pPr>
      <w:r w:rsidRPr="00726B13">
        <w:rPr>
          <w:rFonts w:ascii="宋体" w:hAnsi="宋体" w:cs="宋体"/>
          <w:b/>
          <w:bCs/>
          <w:sz w:val="24"/>
          <w:szCs w:val="24"/>
        </w:rPr>
        <w:t xml:space="preserve">1.2.13  </w:t>
      </w:r>
      <w:r w:rsidRPr="00726B13">
        <w:rPr>
          <w:rFonts w:ascii="宋体" w:hAnsi="宋体" w:cs="宋体" w:hint="eastAsia"/>
          <w:b/>
          <w:bCs/>
          <w:sz w:val="24"/>
          <w:szCs w:val="24"/>
        </w:rPr>
        <w:t>“备份投标文件”系指与“电子投标文件”同时生成的数据电文形式的电子文件。</w:t>
      </w:r>
    </w:p>
    <w:p w14:paraId="27E98F20" w14:textId="77777777" w:rsidR="00161FD4" w:rsidRPr="00726B13" w:rsidRDefault="00AA64E5">
      <w:pPr>
        <w:pStyle w:val="3111333rdlevelBOD0BoldHeadCTH3H31Heading1"/>
        <w:rPr>
          <w:rFonts w:ascii="宋体"/>
        </w:rPr>
      </w:pPr>
      <w:bookmarkStart w:id="41" w:name="_Toc87534212"/>
      <w:r w:rsidRPr="00726B13">
        <w:rPr>
          <w:rFonts w:ascii="宋体" w:cs="宋体"/>
        </w:rPr>
        <w:t xml:space="preserve">1.3     </w:t>
      </w:r>
      <w:r w:rsidRPr="00726B13">
        <w:rPr>
          <w:rFonts w:ascii="宋体" w:cs="宋体" w:hint="eastAsia"/>
        </w:rPr>
        <w:t>投标人应具备资格条件</w:t>
      </w:r>
      <w:bookmarkEnd w:id="41"/>
    </w:p>
    <w:p w14:paraId="46247F4A"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1.3.1   </w:t>
      </w:r>
      <w:r w:rsidRPr="00726B13">
        <w:rPr>
          <w:rFonts w:ascii="宋体" w:hAnsi="宋体" w:cs="宋体" w:hint="eastAsia"/>
          <w:sz w:val="24"/>
          <w:szCs w:val="24"/>
        </w:rPr>
        <w:t>符合本文件第一章第“六”条的规定；</w:t>
      </w:r>
    </w:p>
    <w:p w14:paraId="01340A5C" w14:textId="77777777" w:rsidR="00161FD4" w:rsidRPr="00726B13" w:rsidRDefault="00AA64E5">
      <w:pPr>
        <w:pStyle w:val="3111333rdlevelBOD0BoldHeadCTH3H31Heading1"/>
        <w:rPr>
          <w:rFonts w:ascii="宋体"/>
        </w:rPr>
      </w:pPr>
      <w:bookmarkStart w:id="42" w:name="_Toc87534213"/>
      <w:r w:rsidRPr="00726B13">
        <w:rPr>
          <w:rFonts w:ascii="宋体" w:cs="宋体"/>
        </w:rPr>
        <w:lastRenderedPageBreak/>
        <w:t xml:space="preserve">1.4     </w:t>
      </w:r>
      <w:r w:rsidRPr="00726B13">
        <w:rPr>
          <w:rFonts w:ascii="宋体" w:cs="宋体" w:hint="eastAsia"/>
        </w:rPr>
        <w:t>联合体投标</w:t>
      </w:r>
      <w:bookmarkEnd w:id="42"/>
    </w:p>
    <w:p w14:paraId="447E220B" w14:textId="77777777" w:rsidR="00161FD4" w:rsidRPr="00726B13" w:rsidRDefault="00AA64E5">
      <w:pPr>
        <w:spacing w:line="360" w:lineRule="auto"/>
        <w:ind w:left="720" w:hangingChars="300" w:hanging="720"/>
        <w:rPr>
          <w:rFonts w:ascii="宋体" w:hAnsi="宋体"/>
          <w:sz w:val="24"/>
          <w:szCs w:val="24"/>
        </w:rPr>
      </w:pPr>
      <w:r w:rsidRPr="00726B13">
        <w:rPr>
          <w:rFonts w:ascii="宋体" w:hAnsi="宋体" w:cs="宋体"/>
          <w:sz w:val="24"/>
          <w:szCs w:val="24"/>
        </w:rPr>
        <w:t xml:space="preserve">1.4.1   </w:t>
      </w:r>
      <w:r w:rsidRPr="00726B13">
        <w:rPr>
          <w:rFonts w:ascii="宋体" w:hAnsi="宋体" w:cs="宋体" w:hint="eastAsia"/>
          <w:sz w:val="24"/>
          <w:szCs w:val="24"/>
        </w:rPr>
        <w:t>联合体：见投标人须知前附表（一）；</w:t>
      </w:r>
    </w:p>
    <w:p w14:paraId="35ECE9CC" w14:textId="77777777" w:rsidR="00161FD4" w:rsidRPr="00726B13" w:rsidRDefault="00AA64E5">
      <w:pPr>
        <w:spacing w:line="360" w:lineRule="auto"/>
        <w:ind w:left="720" w:hangingChars="300" w:hanging="720"/>
        <w:rPr>
          <w:rFonts w:ascii="宋体" w:hAnsi="宋体"/>
          <w:sz w:val="24"/>
          <w:szCs w:val="24"/>
        </w:rPr>
      </w:pPr>
      <w:r w:rsidRPr="00726B13">
        <w:rPr>
          <w:rFonts w:ascii="宋体" w:hAnsi="宋体" w:cs="宋体"/>
          <w:sz w:val="24"/>
          <w:szCs w:val="24"/>
        </w:rPr>
        <w:t xml:space="preserve">1.4.2   </w:t>
      </w:r>
      <w:r w:rsidRPr="00726B13">
        <w:rPr>
          <w:rFonts w:ascii="宋体" w:hAnsi="宋体" w:cs="宋体" w:hint="eastAsia"/>
          <w:sz w:val="24"/>
          <w:szCs w:val="24"/>
        </w:rPr>
        <w:t>联合体各方均符合政府采购法第二十二条第一款规定；</w:t>
      </w:r>
    </w:p>
    <w:p w14:paraId="5CD20855"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1.4.3   </w:t>
      </w:r>
      <w:r w:rsidRPr="00726B13">
        <w:rPr>
          <w:rFonts w:ascii="宋体" w:hAnsi="宋体" w:cs="宋体" w:hint="eastAsia"/>
          <w:sz w:val="24"/>
          <w:szCs w:val="24"/>
        </w:rPr>
        <w:t>联合体中至少有一方符合本文件规定的特定资质要求。但联合体中有同类资质的投标人按照联合体分工承担相同工作的，应当按照资质等级较低的投标人确定资质等级；</w:t>
      </w:r>
    </w:p>
    <w:p w14:paraId="00967AD3"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1.4.4   </w:t>
      </w:r>
      <w:r w:rsidRPr="00726B13">
        <w:rPr>
          <w:rFonts w:ascii="宋体" w:hAnsi="宋体" w:cs="宋体" w:hint="eastAsia"/>
          <w:sz w:val="24"/>
          <w:szCs w:val="24"/>
        </w:rPr>
        <w:t>以联合体形式参加政府采购活动的，联合体各方不得再单独参加或者与其他投标人另外组成联合体参加同一合同项下的政府采购活动；</w:t>
      </w:r>
    </w:p>
    <w:p w14:paraId="27F2B13E"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1.4.5   </w:t>
      </w:r>
      <w:r w:rsidRPr="00726B13">
        <w:rPr>
          <w:rFonts w:ascii="宋体" w:hAnsi="宋体" w:cs="宋体" w:hint="eastAsia"/>
          <w:sz w:val="24"/>
          <w:szCs w:val="24"/>
        </w:rPr>
        <w:t>联合体参与的，必须提供《联合体协议书》。</w:t>
      </w:r>
    </w:p>
    <w:p w14:paraId="24866108" w14:textId="77777777" w:rsidR="00161FD4" w:rsidRPr="00726B13" w:rsidRDefault="00AA64E5">
      <w:pPr>
        <w:pStyle w:val="3111333rdlevelBOD0BoldHeadCTH3H31Heading1"/>
        <w:rPr>
          <w:rFonts w:ascii="宋体"/>
        </w:rPr>
      </w:pPr>
      <w:bookmarkStart w:id="43" w:name="_Toc87534214"/>
      <w:r w:rsidRPr="00726B13">
        <w:rPr>
          <w:rFonts w:ascii="宋体" w:cs="宋体"/>
        </w:rPr>
        <w:t xml:space="preserve">1.5     </w:t>
      </w:r>
      <w:r w:rsidRPr="00726B13">
        <w:rPr>
          <w:rFonts w:ascii="宋体" w:cs="宋体" w:hint="eastAsia"/>
        </w:rPr>
        <w:t>投标文件的语言及计量</w:t>
      </w:r>
      <w:bookmarkEnd w:id="43"/>
    </w:p>
    <w:p w14:paraId="52453627"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1.5.1   </w:t>
      </w:r>
      <w:r w:rsidRPr="00726B13">
        <w:rPr>
          <w:rFonts w:ascii="宋体" w:hAnsi="宋体" w:cs="宋体" w:hint="eastAsia"/>
          <w:sz w:val="24"/>
          <w:szCs w:val="24"/>
        </w:rPr>
        <w:t>投标文件以及投标人、采购人与采购代理机构就有关投标事宜的所有来往函电，均应以简体中文书写，除签名、盖章、专用名称等特殊情形外；</w:t>
      </w:r>
    </w:p>
    <w:p w14:paraId="443B47E1"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1.5.2   </w:t>
      </w:r>
      <w:r w:rsidRPr="00726B13">
        <w:rPr>
          <w:rFonts w:ascii="宋体" w:hAnsi="宋体" w:cs="宋体" w:hint="eastAsia"/>
          <w:sz w:val="24"/>
          <w:szCs w:val="24"/>
        </w:rPr>
        <w:t>投标资料提供外文证书或者外国语视听资料的，应当附有中文译本，由翻译机构盖章或者翻译人员签名；</w:t>
      </w:r>
    </w:p>
    <w:p w14:paraId="31414C78"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1.5.3   </w:t>
      </w:r>
      <w:r w:rsidRPr="00726B13">
        <w:rPr>
          <w:rFonts w:ascii="宋体" w:hAnsi="宋体" w:cs="宋体" w:hint="eastAsia"/>
          <w:sz w:val="24"/>
          <w:szCs w:val="24"/>
        </w:rPr>
        <w:t>投标计量单位，招标文件已有明确规定的，使用招标文件规定的计量单位；招标文件没有规定的，应当采用中华人民共和国法定计量单位。</w:t>
      </w:r>
    </w:p>
    <w:p w14:paraId="311F673E" w14:textId="77777777" w:rsidR="00161FD4" w:rsidRPr="00726B13" w:rsidRDefault="00AA64E5">
      <w:pPr>
        <w:pStyle w:val="3111333rdlevelBOD0BoldHeadCTH3H31Heading1"/>
        <w:rPr>
          <w:rFonts w:ascii="宋体"/>
        </w:rPr>
      </w:pPr>
      <w:bookmarkStart w:id="44" w:name="_Toc87534215"/>
      <w:r w:rsidRPr="00726B13">
        <w:rPr>
          <w:rFonts w:ascii="宋体" w:cs="宋体"/>
        </w:rPr>
        <w:t xml:space="preserve">1.6     </w:t>
      </w:r>
      <w:r w:rsidRPr="00726B13">
        <w:rPr>
          <w:rFonts w:ascii="宋体" w:cs="宋体" w:hint="eastAsia"/>
        </w:rPr>
        <w:t>投标费用</w:t>
      </w:r>
      <w:bookmarkEnd w:id="44"/>
    </w:p>
    <w:p w14:paraId="1CC89296" w14:textId="77777777" w:rsidR="00161FD4" w:rsidRPr="00726B13" w:rsidRDefault="00AA64E5">
      <w:pPr>
        <w:spacing w:line="360" w:lineRule="auto"/>
        <w:ind w:firstLineChars="400" w:firstLine="960"/>
        <w:rPr>
          <w:rFonts w:ascii="宋体" w:hAnsi="宋体"/>
          <w:sz w:val="24"/>
          <w:szCs w:val="24"/>
        </w:rPr>
      </w:pPr>
      <w:r w:rsidRPr="00726B13">
        <w:rPr>
          <w:rFonts w:ascii="宋体" w:hAnsi="宋体" w:cs="宋体" w:hint="eastAsia"/>
          <w:sz w:val="24"/>
          <w:szCs w:val="24"/>
        </w:rPr>
        <w:t>不论投标的结果如何，投标人均应自行承担所有与投标有关的全部费用。</w:t>
      </w:r>
    </w:p>
    <w:p w14:paraId="55AC4EE5" w14:textId="77777777" w:rsidR="00161FD4" w:rsidRPr="00726B13" w:rsidRDefault="00AA64E5">
      <w:pPr>
        <w:pStyle w:val="3111333rdlevelBOD0BoldHeadCTH3H31Heading1"/>
        <w:rPr>
          <w:rFonts w:ascii="宋体"/>
        </w:rPr>
      </w:pPr>
      <w:bookmarkStart w:id="45" w:name="_Toc87534216"/>
      <w:r w:rsidRPr="00726B13">
        <w:rPr>
          <w:rFonts w:ascii="宋体" w:cs="宋体"/>
        </w:rPr>
        <w:t xml:space="preserve">1.7     </w:t>
      </w:r>
      <w:r w:rsidRPr="00726B13">
        <w:rPr>
          <w:rFonts w:ascii="宋体" w:cs="宋体" w:hint="eastAsia"/>
        </w:rPr>
        <w:t>现场踏勘</w:t>
      </w:r>
      <w:bookmarkEnd w:id="45"/>
    </w:p>
    <w:p w14:paraId="4E5B8F31"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1.7.1   </w:t>
      </w:r>
      <w:r w:rsidRPr="00726B13">
        <w:rPr>
          <w:rFonts w:ascii="宋体" w:hAnsi="宋体" w:cs="宋体" w:hint="eastAsia"/>
          <w:sz w:val="24"/>
          <w:szCs w:val="24"/>
        </w:rPr>
        <w:t>采购人按投标人须知前附表（一）规定的时间、地点组织投标人现场踏勘；</w:t>
      </w:r>
    </w:p>
    <w:p w14:paraId="29912923"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1.7.2   </w:t>
      </w:r>
      <w:r w:rsidRPr="00726B13">
        <w:rPr>
          <w:rFonts w:ascii="宋体" w:hAnsi="宋体" w:cs="宋体" w:hint="eastAsia"/>
          <w:sz w:val="24"/>
          <w:szCs w:val="24"/>
        </w:rPr>
        <w:t>投标人踏勘现场发生的费用自理；</w:t>
      </w:r>
    </w:p>
    <w:p w14:paraId="40E3F17E"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1.7.3   </w:t>
      </w:r>
      <w:r w:rsidRPr="00726B13">
        <w:rPr>
          <w:rFonts w:ascii="宋体" w:hAnsi="宋体" w:cs="宋体" w:hint="eastAsia"/>
          <w:sz w:val="24"/>
          <w:szCs w:val="24"/>
        </w:rPr>
        <w:t>除招标人的原因外，投标人自行负责在踏勘现场中所发生的人员伤亡和财产损失；</w:t>
      </w:r>
    </w:p>
    <w:p w14:paraId="03B43715"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1.7.4   </w:t>
      </w:r>
      <w:r w:rsidRPr="00726B13">
        <w:rPr>
          <w:rFonts w:ascii="宋体" w:hAnsi="宋体" w:cs="宋体" w:hint="eastAsia"/>
          <w:sz w:val="24"/>
          <w:szCs w:val="24"/>
        </w:rPr>
        <w:t>招标人在现场踏勘中介绍的场地和相关的周边环境情况，供投标人在编制投标文件时参考，采购人不对投标人据此作出的判断和决策负责；</w:t>
      </w:r>
    </w:p>
    <w:p w14:paraId="33B1DEF8"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1.7.5   </w:t>
      </w:r>
      <w:r w:rsidRPr="00726B13">
        <w:rPr>
          <w:rFonts w:ascii="宋体" w:hAnsi="宋体" w:cs="宋体" w:hint="eastAsia"/>
          <w:sz w:val="24"/>
          <w:szCs w:val="24"/>
        </w:rPr>
        <w:t>投标人自身原因不参与现场踏勘的，不得就此提出质疑。</w:t>
      </w:r>
    </w:p>
    <w:p w14:paraId="49C3AEBA" w14:textId="77777777" w:rsidR="00161FD4" w:rsidRPr="00726B13" w:rsidRDefault="00AA64E5">
      <w:pPr>
        <w:pStyle w:val="3111333rdlevelBOD0BoldHeadCTH3H31Heading1"/>
        <w:rPr>
          <w:rFonts w:ascii="宋体"/>
        </w:rPr>
      </w:pPr>
      <w:bookmarkStart w:id="46" w:name="_Toc87534217"/>
      <w:r w:rsidRPr="00726B13">
        <w:rPr>
          <w:rFonts w:ascii="宋体" w:cs="宋体"/>
        </w:rPr>
        <w:t xml:space="preserve">1.8     </w:t>
      </w:r>
      <w:r w:rsidRPr="00726B13">
        <w:rPr>
          <w:rFonts w:ascii="宋体" w:cs="宋体" w:hint="eastAsia"/>
        </w:rPr>
        <w:t>答疑会</w:t>
      </w:r>
      <w:bookmarkEnd w:id="46"/>
    </w:p>
    <w:p w14:paraId="7312FF37"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1.8.1   </w:t>
      </w:r>
      <w:r w:rsidRPr="00726B13">
        <w:rPr>
          <w:rFonts w:ascii="宋体" w:hAnsi="宋体" w:cs="宋体" w:hint="eastAsia"/>
          <w:sz w:val="24"/>
          <w:szCs w:val="24"/>
        </w:rPr>
        <w:t>采购人或采购代理机构按投标人须知前附表（一）规定的时间和地点召开答疑会；</w:t>
      </w:r>
    </w:p>
    <w:p w14:paraId="3AD5E587"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1.8.2   </w:t>
      </w:r>
      <w:r w:rsidRPr="00726B13">
        <w:rPr>
          <w:rFonts w:ascii="宋体" w:hAnsi="宋体" w:cs="宋体" w:hint="eastAsia"/>
          <w:sz w:val="24"/>
          <w:szCs w:val="24"/>
        </w:rPr>
        <w:t>答疑会后，采购人或采购代理机构按本章第</w:t>
      </w:r>
      <w:r w:rsidRPr="00726B13">
        <w:rPr>
          <w:rFonts w:ascii="宋体" w:hAnsi="宋体" w:cs="宋体"/>
          <w:sz w:val="24"/>
          <w:szCs w:val="24"/>
        </w:rPr>
        <w:t>2.2</w:t>
      </w:r>
      <w:r w:rsidRPr="00726B13">
        <w:rPr>
          <w:rFonts w:ascii="宋体" w:hAnsi="宋体" w:cs="宋体" w:hint="eastAsia"/>
          <w:sz w:val="24"/>
          <w:szCs w:val="24"/>
        </w:rPr>
        <w:t>款规定对投标人所提问题进行</w:t>
      </w:r>
      <w:r w:rsidRPr="00726B13">
        <w:rPr>
          <w:rFonts w:ascii="宋体" w:hAnsi="宋体" w:cs="宋体" w:hint="eastAsia"/>
          <w:sz w:val="24"/>
          <w:szCs w:val="24"/>
        </w:rPr>
        <w:lastRenderedPageBreak/>
        <w:t>澄清答复；</w:t>
      </w:r>
    </w:p>
    <w:p w14:paraId="3AD35252"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1.8.3   </w:t>
      </w:r>
      <w:r w:rsidRPr="00726B13">
        <w:rPr>
          <w:rFonts w:ascii="宋体" w:hAnsi="宋体" w:cs="宋体" w:hint="eastAsia"/>
          <w:sz w:val="24"/>
          <w:szCs w:val="24"/>
        </w:rPr>
        <w:t>投标人自身原因不参与现场踏勘的，不得就此提出质疑。</w:t>
      </w:r>
    </w:p>
    <w:p w14:paraId="5809EB4E" w14:textId="77777777" w:rsidR="00161FD4" w:rsidRPr="00726B13" w:rsidRDefault="00AA64E5">
      <w:pPr>
        <w:pStyle w:val="3111333rdlevelBOD0BoldHeadCTH3H31Heading1"/>
        <w:rPr>
          <w:rFonts w:ascii="宋体"/>
        </w:rPr>
      </w:pPr>
      <w:bookmarkStart w:id="47" w:name="_Toc87534218"/>
      <w:r w:rsidRPr="00726B13">
        <w:rPr>
          <w:rFonts w:ascii="宋体" w:cs="宋体"/>
        </w:rPr>
        <w:t xml:space="preserve">1.9     </w:t>
      </w:r>
      <w:r w:rsidRPr="00726B13">
        <w:rPr>
          <w:rFonts w:ascii="宋体" w:cs="宋体" w:hint="eastAsia"/>
        </w:rPr>
        <w:t>分包</w:t>
      </w:r>
      <w:bookmarkEnd w:id="47"/>
    </w:p>
    <w:p w14:paraId="0F94EF2C" w14:textId="77777777" w:rsidR="00161FD4" w:rsidRPr="00726B13" w:rsidRDefault="00AA64E5">
      <w:pPr>
        <w:spacing w:line="360" w:lineRule="auto"/>
        <w:ind w:left="720" w:hangingChars="300" w:hanging="720"/>
        <w:rPr>
          <w:rFonts w:ascii="宋体" w:hAnsi="宋体"/>
          <w:sz w:val="24"/>
          <w:szCs w:val="24"/>
        </w:rPr>
      </w:pPr>
      <w:r w:rsidRPr="00726B13">
        <w:rPr>
          <w:rFonts w:ascii="宋体" w:hAnsi="宋体" w:cs="宋体"/>
          <w:sz w:val="24"/>
          <w:szCs w:val="24"/>
        </w:rPr>
        <w:t xml:space="preserve">1.9.1   </w:t>
      </w:r>
      <w:r w:rsidRPr="00726B13">
        <w:rPr>
          <w:rFonts w:ascii="宋体" w:hAnsi="宋体" w:cs="宋体" w:hint="eastAsia"/>
          <w:sz w:val="24"/>
          <w:szCs w:val="24"/>
        </w:rPr>
        <w:t>分包：见投标人须知前附表（一）；</w:t>
      </w:r>
    </w:p>
    <w:p w14:paraId="5FA82AAC"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1.9.2   </w:t>
      </w:r>
      <w:r w:rsidRPr="00726B13">
        <w:rPr>
          <w:rFonts w:ascii="宋体" w:hAnsi="宋体" w:cs="宋体" w:hint="eastAsia"/>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5179F175" w14:textId="77777777" w:rsidR="00161FD4" w:rsidRPr="00726B13" w:rsidRDefault="00AA64E5">
      <w:pPr>
        <w:pStyle w:val="3111333rdlevelBOD0BoldHeadCTH3H31Heading1"/>
        <w:rPr>
          <w:rFonts w:ascii="宋体"/>
        </w:rPr>
      </w:pPr>
      <w:bookmarkStart w:id="48" w:name="_Toc87534219"/>
      <w:r w:rsidRPr="00726B13">
        <w:rPr>
          <w:rFonts w:ascii="宋体" w:cs="宋体"/>
        </w:rPr>
        <w:t xml:space="preserve">1.10    </w:t>
      </w:r>
      <w:r w:rsidRPr="00726B13">
        <w:rPr>
          <w:rFonts w:ascii="宋体" w:cs="宋体" w:hint="eastAsia"/>
        </w:rPr>
        <w:t>保密</w:t>
      </w:r>
      <w:bookmarkEnd w:id="48"/>
    </w:p>
    <w:p w14:paraId="4E3101B3"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hint="eastAsia"/>
          <w:sz w:val="24"/>
          <w:szCs w:val="24"/>
        </w:rPr>
        <w:t>参与招标投标活动的各方当事人应当对评标情况以及在评标过程中的获悉的国家秘密、商业秘密负有保密责任，违者应对由此造成的后果承担法律责任。</w:t>
      </w:r>
    </w:p>
    <w:p w14:paraId="491B14F5" w14:textId="77777777" w:rsidR="00161FD4" w:rsidRPr="00726B13" w:rsidRDefault="00AA64E5">
      <w:pPr>
        <w:pStyle w:val="3111333rdlevelBOD0BoldHeadCTH3H31Heading1"/>
        <w:rPr>
          <w:rFonts w:ascii="宋体"/>
        </w:rPr>
      </w:pPr>
      <w:bookmarkStart w:id="49" w:name="_Toc87534220"/>
      <w:r w:rsidRPr="00726B13">
        <w:rPr>
          <w:rFonts w:ascii="宋体" w:cs="宋体"/>
        </w:rPr>
        <w:t xml:space="preserve">1.11    </w:t>
      </w:r>
      <w:r w:rsidRPr="00726B13">
        <w:rPr>
          <w:rFonts w:ascii="宋体" w:cs="宋体" w:hint="eastAsia"/>
        </w:rPr>
        <w:t>政府采购政策</w:t>
      </w:r>
      <w:bookmarkEnd w:id="49"/>
    </w:p>
    <w:p w14:paraId="2EFFC82E" w14:textId="77777777" w:rsidR="00161FD4" w:rsidRPr="00726B13" w:rsidRDefault="00AA64E5">
      <w:pPr>
        <w:spacing w:line="360" w:lineRule="auto"/>
        <w:ind w:left="960" w:hangingChars="400" w:hanging="960"/>
        <w:rPr>
          <w:rFonts w:ascii="宋体" w:hAnsi="宋体"/>
          <w:sz w:val="24"/>
          <w:szCs w:val="24"/>
        </w:rPr>
      </w:pPr>
      <w:bookmarkStart w:id="50" w:name="_Toc56778335"/>
      <w:bookmarkStart w:id="51" w:name="_Toc57013338"/>
      <w:r w:rsidRPr="00726B13">
        <w:rPr>
          <w:rFonts w:ascii="宋体" w:hAnsi="宋体" w:cs="宋体"/>
          <w:sz w:val="24"/>
          <w:szCs w:val="24"/>
        </w:rPr>
        <w:t xml:space="preserve">1.11.1  </w:t>
      </w:r>
      <w:r w:rsidRPr="00726B13">
        <w:rPr>
          <w:rFonts w:ascii="宋体" w:hAnsi="宋体" w:cs="宋体" w:hint="eastAsia"/>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5AF6A00" w14:textId="77777777" w:rsidR="00161FD4" w:rsidRPr="00726B13" w:rsidRDefault="00AA64E5">
      <w:pPr>
        <w:spacing w:line="360" w:lineRule="auto"/>
        <w:ind w:firstLineChars="400" w:firstLine="960"/>
        <w:rPr>
          <w:rFonts w:ascii="宋体" w:hAnsi="宋体"/>
          <w:sz w:val="24"/>
          <w:szCs w:val="24"/>
        </w:rPr>
      </w:pPr>
      <w:r w:rsidRPr="00726B13">
        <w:rPr>
          <w:rFonts w:ascii="宋体" w:hAnsi="宋体" w:cs="宋体" w:hint="eastAsia"/>
          <w:sz w:val="24"/>
          <w:szCs w:val="24"/>
        </w:rPr>
        <w:t>符合中小企业划分标准的个体工商户，在政府采购活动中视同中小企业。</w:t>
      </w:r>
    </w:p>
    <w:p w14:paraId="55823AF2"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1.11.2  </w:t>
      </w:r>
      <w:r w:rsidRPr="00726B13">
        <w:rPr>
          <w:rFonts w:ascii="宋体" w:hAnsi="宋体" w:cs="宋体" w:hint="eastAsia"/>
          <w:sz w:val="24"/>
          <w:szCs w:val="24"/>
        </w:rPr>
        <w:t>根据</w:t>
      </w:r>
      <w:r w:rsidRPr="00726B13">
        <w:rPr>
          <w:rFonts w:ascii="宋体" w:hAnsi="宋体" w:cs="宋体" w:hint="eastAsia"/>
          <w:snapToGrid w:val="0"/>
          <w:sz w:val="24"/>
          <w:szCs w:val="24"/>
        </w:rPr>
        <w:t>《政府采购促进中小企业发展管理办法》（财库〔</w:t>
      </w:r>
      <w:r w:rsidRPr="00726B13">
        <w:rPr>
          <w:rFonts w:ascii="宋体" w:hAnsi="宋体" w:cs="宋体"/>
          <w:snapToGrid w:val="0"/>
          <w:sz w:val="24"/>
          <w:szCs w:val="24"/>
        </w:rPr>
        <w:t>2020</w:t>
      </w:r>
      <w:r w:rsidRPr="00726B13">
        <w:rPr>
          <w:rFonts w:ascii="宋体" w:hAnsi="宋体" w:cs="宋体" w:hint="eastAsia"/>
          <w:snapToGrid w:val="0"/>
          <w:sz w:val="24"/>
          <w:szCs w:val="24"/>
        </w:rPr>
        <w:t>〕</w:t>
      </w:r>
      <w:r w:rsidRPr="00726B13">
        <w:rPr>
          <w:rFonts w:ascii="宋体" w:hAnsi="宋体" w:cs="宋体"/>
          <w:snapToGrid w:val="0"/>
          <w:sz w:val="24"/>
          <w:szCs w:val="24"/>
        </w:rPr>
        <w:t>46</w:t>
      </w:r>
      <w:r w:rsidRPr="00726B13">
        <w:rPr>
          <w:rFonts w:ascii="宋体" w:hAnsi="宋体" w:cs="宋体" w:hint="eastAsia"/>
          <w:snapToGrid w:val="0"/>
          <w:sz w:val="24"/>
          <w:szCs w:val="24"/>
        </w:rPr>
        <w:t>号）</w:t>
      </w:r>
      <w:r w:rsidRPr="00726B13">
        <w:rPr>
          <w:rFonts w:ascii="宋体" w:hAnsi="宋体" w:cs="宋体" w:hint="eastAsia"/>
          <w:sz w:val="24"/>
          <w:szCs w:val="24"/>
        </w:rPr>
        <w:t>，在政府采购活动中，投标人提供的货物、工程或者服务符合下列情形的，享受中小企业扶持政策：</w:t>
      </w:r>
    </w:p>
    <w:p w14:paraId="001C318E" w14:textId="28B69A0E" w:rsidR="00161FD4" w:rsidRPr="00726B13" w:rsidRDefault="00AA64E5">
      <w:pPr>
        <w:ind w:leftChars="456" w:left="958"/>
        <w:rPr>
          <w:rFonts w:ascii="宋体" w:hAnsi="宋体"/>
          <w:sz w:val="24"/>
          <w:szCs w:val="24"/>
        </w:rPr>
      </w:pPr>
      <w:r w:rsidRPr="00726B13">
        <w:rPr>
          <w:rFonts w:ascii="宋体" w:hAnsi="宋体" w:cs="宋体" w:hint="eastAsia"/>
          <w:sz w:val="24"/>
          <w:szCs w:val="24"/>
        </w:rPr>
        <w:t>（</w:t>
      </w:r>
      <w:r w:rsidRPr="00726B13">
        <w:rPr>
          <w:rFonts w:ascii="宋体" w:hAnsi="宋体" w:cs="宋体"/>
          <w:sz w:val="24"/>
          <w:szCs w:val="24"/>
        </w:rPr>
        <w:t>1</w:t>
      </w:r>
      <w:r w:rsidRPr="00726B13">
        <w:rPr>
          <w:rFonts w:ascii="宋体" w:hAnsi="宋体" w:cs="宋体" w:hint="eastAsia"/>
          <w:sz w:val="24"/>
          <w:szCs w:val="24"/>
        </w:rPr>
        <w:t>）</w:t>
      </w:r>
      <w:r w:rsidRPr="00726B13">
        <w:rPr>
          <w:rFonts w:ascii="宋体" w:hAnsi="宋体" w:cs="宋体" w:hint="eastAsia"/>
          <w:snapToGrid w:val="0"/>
          <w:sz w:val="24"/>
          <w:szCs w:val="24"/>
        </w:rPr>
        <w:t>采购标的：保安服务，所属行业：</w:t>
      </w:r>
      <w:r w:rsidR="008C1D36">
        <w:rPr>
          <w:rFonts w:ascii="宋体" w:hAnsi="宋体" w:cs="宋体" w:hint="eastAsia"/>
          <w:snapToGrid w:val="0"/>
          <w:sz w:val="24"/>
          <w:szCs w:val="24"/>
        </w:rPr>
        <w:t>安全服务</w:t>
      </w:r>
      <w:r w:rsidRPr="00726B13">
        <w:rPr>
          <w:rFonts w:ascii="宋体" w:hAnsi="宋体" w:cs="宋体" w:hint="eastAsia"/>
          <w:snapToGrid w:val="0"/>
          <w:sz w:val="24"/>
          <w:szCs w:val="24"/>
        </w:rPr>
        <w:t>。</w:t>
      </w:r>
    </w:p>
    <w:p w14:paraId="54A5CDAE" w14:textId="77777777" w:rsidR="00161FD4" w:rsidRPr="00726B13" w:rsidRDefault="00AA64E5">
      <w:pPr>
        <w:pStyle w:val="aff2"/>
        <w:spacing w:line="360" w:lineRule="auto"/>
        <w:ind w:leftChars="456" w:left="1198" w:hangingChars="100" w:hanging="240"/>
        <w:rPr>
          <w:rFonts w:ascii="宋体" w:hAnsi="宋体"/>
          <w:sz w:val="24"/>
          <w:szCs w:val="24"/>
        </w:rPr>
      </w:pPr>
      <w:r w:rsidRPr="00726B13">
        <w:rPr>
          <w:rFonts w:ascii="宋体" w:hAnsi="宋体" w:cs="宋体" w:hint="eastAsia"/>
          <w:sz w:val="24"/>
          <w:szCs w:val="24"/>
        </w:rPr>
        <w:t>（</w:t>
      </w:r>
      <w:r w:rsidRPr="00726B13">
        <w:rPr>
          <w:rFonts w:ascii="宋体" w:hAnsi="宋体" w:cs="宋体"/>
          <w:sz w:val="24"/>
          <w:szCs w:val="24"/>
        </w:rPr>
        <w:t>2</w:t>
      </w:r>
      <w:r w:rsidRPr="00726B13">
        <w:rPr>
          <w:rFonts w:ascii="宋体" w:hAnsi="宋体" w:cs="宋体" w:hint="eastAsia"/>
          <w:sz w:val="24"/>
          <w:szCs w:val="24"/>
        </w:rPr>
        <w:t>）在货物采购项目中，货物由中小企业制造，即货物由中小企业生产且使</w:t>
      </w:r>
    </w:p>
    <w:p w14:paraId="77D075C9" w14:textId="77777777" w:rsidR="00161FD4" w:rsidRPr="00726B13" w:rsidRDefault="00AA64E5">
      <w:pPr>
        <w:pStyle w:val="aff2"/>
        <w:spacing w:line="360" w:lineRule="auto"/>
        <w:ind w:leftChars="456" w:left="1198" w:hangingChars="100" w:hanging="240"/>
        <w:rPr>
          <w:rFonts w:ascii="宋体" w:hAnsi="宋体"/>
          <w:sz w:val="24"/>
          <w:szCs w:val="24"/>
        </w:rPr>
      </w:pPr>
      <w:r w:rsidRPr="00726B13">
        <w:rPr>
          <w:rFonts w:ascii="宋体" w:hAnsi="宋体" w:cs="宋体" w:hint="eastAsia"/>
          <w:sz w:val="24"/>
          <w:szCs w:val="24"/>
        </w:rPr>
        <w:t>用该中小企业商号或者注册商标；</w:t>
      </w:r>
    </w:p>
    <w:p w14:paraId="134385A0" w14:textId="77777777" w:rsidR="00161FD4" w:rsidRPr="00726B13" w:rsidRDefault="00AA64E5">
      <w:pPr>
        <w:spacing w:line="360" w:lineRule="auto"/>
        <w:ind w:firstLineChars="400" w:firstLine="960"/>
        <w:rPr>
          <w:rFonts w:ascii="宋体" w:hAnsi="宋体"/>
          <w:sz w:val="24"/>
          <w:szCs w:val="24"/>
        </w:rPr>
      </w:pPr>
      <w:r w:rsidRPr="00726B13">
        <w:rPr>
          <w:rFonts w:ascii="宋体" w:hAnsi="宋体" w:cs="宋体" w:hint="eastAsia"/>
          <w:sz w:val="24"/>
          <w:szCs w:val="24"/>
        </w:rPr>
        <w:t>（</w:t>
      </w:r>
      <w:r w:rsidRPr="00726B13">
        <w:rPr>
          <w:rFonts w:ascii="宋体" w:hAnsi="宋体" w:cs="宋体"/>
          <w:sz w:val="24"/>
          <w:szCs w:val="24"/>
        </w:rPr>
        <w:t>3</w:t>
      </w:r>
      <w:r w:rsidRPr="00726B13">
        <w:rPr>
          <w:rFonts w:ascii="宋体" w:hAnsi="宋体" w:cs="宋体" w:hint="eastAsia"/>
          <w:sz w:val="24"/>
          <w:szCs w:val="24"/>
        </w:rPr>
        <w:t>）在工程采购项目中，工程由中小企业承建，即工程施工单位为中小企业；</w:t>
      </w:r>
    </w:p>
    <w:p w14:paraId="206A0A4B" w14:textId="77777777" w:rsidR="00161FD4" w:rsidRPr="00726B13" w:rsidRDefault="00AA64E5">
      <w:pPr>
        <w:spacing w:line="360" w:lineRule="auto"/>
        <w:ind w:leftChars="456" w:left="958"/>
        <w:rPr>
          <w:rFonts w:ascii="宋体" w:hAnsi="宋体"/>
          <w:sz w:val="24"/>
          <w:szCs w:val="24"/>
        </w:rPr>
      </w:pPr>
      <w:r w:rsidRPr="00726B13">
        <w:rPr>
          <w:rFonts w:ascii="宋体" w:hAnsi="宋体" w:cs="宋体" w:hint="eastAsia"/>
          <w:sz w:val="24"/>
          <w:szCs w:val="24"/>
        </w:rPr>
        <w:t>（</w:t>
      </w:r>
      <w:r w:rsidRPr="00726B13">
        <w:rPr>
          <w:rFonts w:ascii="宋体" w:hAnsi="宋体" w:cs="宋体"/>
          <w:sz w:val="24"/>
          <w:szCs w:val="24"/>
        </w:rPr>
        <w:t>4</w:t>
      </w:r>
      <w:r w:rsidRPr="00726B13">
        <w:rPr>
          <w:rFonts w:ascii="宋体" w:hAnsi="宋体" w:cs="宋体" w:hint="eastAsia"/>
          <w:sz w:val="24"/>
          <w:szCs w:val="24"/>
        </w:rPr>
        <w:t>）在服务采购项目中，服务由中小企业承接，即提供服务的人员为中小企业依照《中华人民共和国劳动合同法》订立劳动合同的从业人员。</w:t>
      </w:r>
    </w:p>
    <w:p w14:paraId="1F199772" w14:textId="77777777" w:rsidR="00161FD4" w:rsidRPr="00726B13" w:rsidRDefault="00AA64E5">
      <w:pPr>
        <w:spacing w:line="360" w:lineRule="auto"/>
        <w:ind w:leftChars="456" w:left="958"/>
        <w:rPr>
          <w:rFonts w:ascii="宋体" w:hAnsi="宋体"/>
          <w:sz w:val="24"/>
          <w:szCs w:val="24"/>
        </w:rPr>
      </w:pPr>
      <w:r w:rsidRPr="00726B13">
        <w:rPr>
          <w:rFonts w:ascii="宋体" w:hAnsi="宋体" w:cs="宋体" w:hint="eastAsia"/>
          <w:sz w:val="24"/>
          <w:szCs w:val="24"/>
        </w:rPr>
        <w:t>（</w:t>
      </w:r>
      <w:r w:rsidRPr="00726B13">
        <w:rPr>
          <w:rFonts w:ascii="宋体" w:hAnsi="宋体" w:cs="宋体"/>
          <w:sz w:val="24"/>
          <w:szCs w:val="24"/>
        </w:rPr>
        <w:t>5</w:t>
      </w:r>
      <w:r w:rsidRPr="00726B13">
        <w:rPr>
          <w:rFonts w:ascii="宋体" w:hAnsi="宋体" w:cs="宋体" w:hint="eastAsia"/>
          <w:sz w:val="24"/>
          <w:szCs w:val="24"/>
        </w:rPr>
        <w:t>）在货物采购项目中，投标人提供的货物既有中小企业制造货物，也有大型企业制造货物的，不享受中小企业扶持政策。</w:t>
      </w:r>
    </w:p>
    <w:p w14:paraId="33D3ACBB" w14:textId="77777777" w:rsidR="00161FD4" w:rsidRPr="00726B13" w:rsidRDefault="00AA64E5">
      <w:pPr>
        <w:widowControl/>
        <w:spacing w:line="360" w:lineRule="auto"/>
        <w:ind w:leftChars="456" w:left="958"/>
        <w:jc w:val="left"/>
        <w:rPr>
          <w:rFonts w:ascii="宋体" w:hAnsi="宋体"/>
          <w:kern w:val="0"/>
          <w:sz w:val="24"/>
          <w:szCs w:val="24"/>
        </w:rPr>
      </w:pPr>
      <w:r w:rsidRPr="00726B13">
        <w:rPr>
          <w:rFonts w:ascii="宋体" w:hAnsi="宋体" w:cs="宋体" w:hint="eastAsia"/>
          <w:sz w:val="24"/>
          <w:szCs w:val="24"/>
        </w:rPr>
        <w:t>（</w:t>
      </w:r>
      <w:r w:rsidRPr="00726B13">
        <w:rPr>
          <w:rFonts w:ascii="宋体" w:hAnsi="宋体" w:cs="宋体"/>
          <w:sz w:val="24"/>
          <w:szCs w:val="24"/>
        </w:rPr>
        <w:t>6</w:t>
      </w:r>
      <w:r w:rsidRPr="00726B13">
        <w:rPr>
          <w:rFonts w:ascii="宋体" w:hAnsi="宋体" w:cs="宋体" w:hint="eastAsia"/>
          <w:sz w:val="24"/>
          <w:szCs w:val="24"/>
        </w:rPr>
        <w:t>）</w:t>
      </w:r>
      <w:r w:rsidRPr="00726B13">
        <w:rPr>
          <w:rFonts w:ascii="宋体" w:hAnsi="宋体" w:cs="宋体" w:hint="eastAsia"/>
          <w:kern w:val="0"/>
          <w:sz w:val="24"/>
          <w:szCs w:val="24"/>
        </w:rPr>
        <w:t>以联合体形式参加政府采购活动，联合体各方均为中小企业的，联合体视同中小企业。其中，联合体各方均为小微企业的，联合体视同小微企业。</w:t>
      </w:r>
    </w:p>
    <w:p w14:paraId="5A96643D" w14:textId="77777777" w:rsidR="00161FD4" w:rsidRPr="00726B13" w:rsidRDefault="00AA64E5">
      <w:pPr>
        <w:widowControl/>
        <w:spacing w:line="360" w:lineRule="auto"/>
        <w:ind w:left="960" w:hangingChars="400" w:hanging="960"/>
        <w:jc w:val="left"/>
        <w:rPr>
          <w:rFonts w:ascii="宋体" w:hAnsi="宋体"/>
          <w:kern w:val="0"/>
          <w:sz w:val="24"/>
          <w:szCs w:val="24"/>
        </w:rPr>
      </w:pPr>
      <w:r w:rsidRPr="00726B13">
        <w:rPr>
          <w:rFonts w:ascii="宋体" w:hAnsi="宋体" w:cs="宋体"/>
          <w:kern w:val="0"/>
          <w:sz w:val="24"/>
          <w:szCs w:val="24"/>
        </w:rPr>
        <w:t xml:space="preserve">1.11.3  </w:t>
      </w:r>
      <w:r w:rsidRPr="00726B13">
        <w:rPr>
          <w:rFonts w:ascii="宋体" w:hAnsi="宋体" w:cs="宋体" w:hint="eastAsia"/>
          <w:sz w:val="24"/>
          <w:szCs w:val="24"/>
        </w:rPr>
        <w:t>中小企业预留份额情况：</w:t>
      </w:r>
      <w:r w:rsidRPr="00726B13">
        <w:rPr>
          <w:rFonts w:ascii="宋体" w:hAnsi="宋体" w:cs="宋体" w:hint="eastAsia"/>
          <w:kern w:val="0"/>
          <w:sz w:val="24"/>
          <w:szCs w:val="24"/>
        </w:rPr>
        <w:t>根据《政府采购促进中小企业发展管理办法》（财库〔</w:t>
      </w:r>
      <w:r w:rsidRPr="00726B13">
        <w:rPr>
          <w:rFonts w:ascii="宋体" w:hAnsi="宋体" w:cs="宋体"/>
          <w:kern w:val="0"/>
          <w:sz w:val="24"/>
          <w:szCs w:val="24"/>
        </w:rPr>
        <w:t>2020</w:t>
      </w:r>
      <w:r w:rsidRPr="00726B13">
        <w:rPr>
          <w:rFonts w:ascii="宋体" w:hAnsi="宋体" w:cs="宋体" w:hint="eastAsia"/>
          <w:kern w:val="0"/>
          <w:sz w:val="24"/>
          <w:szCs w:val="24"/>
        </w:rPr>
        <w:t>〕</w:t>
      </w:r>
      <w:r w:rsidRPr="00726B13">
        <w:rPr>
          <w:rFonts w:ascii="宋体" w:hAnsi="宋体" w:cs="宋体"/>
          <w:kern w:val="0"/>
          <w:sz w:val="24"/>
          <w:szCs w:val="24"/>
        </w:rPr>
        <w:t>46</w:t>
      </w:r>
      <w:r w:rsidRPr="00726B13">
        <w:rPr>
          <w:rFonts w:ascii="宋体" w:hAnsi="宋体" w:cs="宋体" w:hint="eastAsia"/>
          <w:kern w:val="0"/>
          <w:sz w:val="24"/>
          <w:szCs w:val="24"/>
        </w:rPr>
        <w:t>号），本项目不预留份额专门面向中小企业采购。</w:t>
      </w:r>
    </w:p>
    <w:p w14:paraId="56905DFD" w14:textId="77777777" w:rsidR="00161FD4" w:rsidRPr="00726B13" w:rsidRDefault="00AA64E5">
      <w:pPr>
        <w:widowControl/>
        <w:spacing w:line="360" w:lineRule="auto"/>
        <w:ind w:left="960" w:hangingChars="400" w:hanging="960"/>
        <w:jc w:val="left"/>
        <w:rPr>
          <w:rFonts w:ascii="宋体" w:hAnsi="宋体"/>
          <w:sz w:val="24"/>
          <w:szCs w:val="24"/>
        </w:rPr>
      </w:pPr>
      <w:r w:rsidRPr="00726B13">
        <w:rPr>
          <w:rFonts w:ascii="宋体" w:hAnsi="宋体" w:cs="宋体"/>
          <w:sz w:val="24"/>
          <w:szCs w:val="24"/>
        </w:rPr>
        <w:lastRenderedPageBreak/>
        <w:t xml:space="preserve">1.11.4  </w:t>
      </w:r>
      <w:r w:rsidRPr="00726B13">
        <w:rPr>
          <w:rFonts w:ascii="宋体" w:hAnsi="宋体" w:cs="宋体" w:hint="eastAsia"/>
          <w:sz w:val="24"/>
          <w:szCs w:val="24"/>
        </w:rPr>
        <w:t>根据</w:t>
      </w:r>
      <w:r w:rsidRPr="00726B13">
        <w:rPr>
          <w:rFonts w:ascii="宋体" w:hAnsi="宋体" w:cs="宋体" w:hint="eastAsia"/>
          <w:snapToGrid w:val="0"/>
          <w:sz w:val="24"/>
          <w:szCs w:val="24"/>
        </w:rPr>
        <w:t>《政府采购促进中小企业发展管理办法》（财库〔</w:t>
      </w:r>
      <w:r w:rsidRPr="00726B13">
        <w:rPr>
          <w:rFonts w:ascii="宋体" w:hAnsi="宋体" w:cs="宋体"/>
          <w:snapToGrid w:val="0"/>
          <w:sz w:val="24"/>
          <w:szCs w:val="24"/>
        </w:rPr>
        <w:t>2020</w:t>
      </w:r>
      <w:r w:rsidRPr="00726B13">
        <w:rPr>
          <w:rFonts w:ascii="宋体" w:hAnsi="宋体" w:cs="宋体" w:hint="eastAsia"/>
          <w:snapToGrid w:val="0"/>
          <w:sz w:val="24"/>
          <w:szCs w:val="24"/>
        </w:rPr>
        <w:t>〕</w:t>
      </w:r>
      <w:r w:rsidRPr="00726B13">
        <w:rPr>
          <w:rFonts w:ascii="宋体" w:hAnsi="宋体" w:cs="宋体"/>
          <w:snapToGrid w:val="0"/>
          <w:sz w:val="24"/>
          <w:szCs w:val="24"/>
        </w:rPr>
        <w:t>46</w:t>
      </w:r>
      <w:r w:rsidRPr="00726B13">
        <w:rPr>
          <w:rFonts w:ascii="宋体" w:hAnsi="宋体" w:cs="宋体" w:hint="eastAsia"/>
          <w:snapToGrid w:val="0"/>
          <w:sz w:val="24"/>
          <w:szCs w:val="24"/>
        </w:rPr>
        <w:t>号）</w:t>
      </w:r>
      <w:r w:rsidRPr="00726B13">
        <w:rPr>
          <w:rFonts w:ascii="宋体" w:hAnsi="宋体" w:cs="宋体" w:hint="eastAsia"/>
          <w:sz w:val="24"/>
          <w:szCs w:val="24"/>
        </w:rPr>
        <w:t>，在政府采购活动按下列情形之一给予价格扣除：</w:t>
      </w:r>
    </w:p>
    <w:p w14:paraId="7B7286FA" w14:textId="77777777" w:rsidR="00161FD4" w:rsidRPr="00726B13" w:rsidRDefault="00AA64E5">
      <w:pPr>
        <w:spacing w:line="360" w:lineRule="auto"/>
        <w:ind w:leftChars="503" w:left="1056"/>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napToGrid w:val="0"/>
          <w:sz w:val="24"/>
          <w:szCs w:val="24"/>
        </w:rPr>
        <w:t>对于未预留份额专门面向中小企业的政府采购货物或服务项目，以及预留份额政府采购货物或服务项目中的非预留部分标项，对小型和微型企业的投标报价给予扣除，用扣除后的价格参与评审。对于专面向中小企业的政府采购货物或服务项目项目，对小型和微型企业的投标报价给予扣除，用扣除后的价格参与评审。</w:t>
      </w:r>
      <w:r w:rsidRPr="00726B13">
        <w:rPr>
          <w:rFonts w:ascii="宋体" w:hAnsi="宋体" w:cs="宋体" w:hint="eastAsia"/>
          <w:sz w:val="24"/>
          <w:szCs w:val="24"/>
        </w:rPr>
        <w:t>价格扣除比例见投标人须知前附表（一）；</w:t>
      </w:r>
    </w:p>
    <w:p w14:paraId="73B11D61" w14:textId="77777777" w:rsidR="00161FD4" w:rsidRPr="00726B13" w:rsidRDefault="00AA64E5">
      <w:pPr>
        <w:spacing w:line="360" w:lineRule="auto"/>
        <w:ind w:leftChars="503" w:left="1056" w:firstLine="3"/>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接受大中型企业与小微企业组成联合体或者允许大中型企业向一家或者多家小微企业分包的政府采购货物或服务项目，对于联合协议或者分包意向协议约定小微企业的合同份额占到合同总金额</w:t>
      </w:r>
      <w:r w:rsidRPr="00726B13">
        <w:rPr>
          <w:rFonts w:ascii="宋体" w:hAnsi="宋体" w:cs="宋体"/>
          <w:sz w:val="24"/>
          <w:szCs w:val="24"/>
        </w:rPr>
        <w:t>30%</w:t>
      </w:r>
      <w:r w:rsidRPr="00726B13">
        <w:rPr>
          <w:rFonts w:ascii="宋体" w:hAnsi="宋体" w:cs="宋体" w:hint="eastAsia"/>
          <w:sz w:val="24"/>
          <w:szCs w:val="24"/>
        </w:rPr>
        <w:t>以上的，对联合体或者大中型企业的报价给予扣除，用扣除后的价格参加评审。价格扣除比例见投标人须知前附表（一）。组成联合体或者接受分包的小微企业与联合体内其他企业、分包企业之间存在直接控股、管理关系的，不享受价格扣除优惠政策。</w:t>
      </w:r>
    </w:p>
    <w:p w14:paraId="6CC0F61E"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3 \* GB2 </w:instrText>
      </w:r>
      <w:r w:rsidRPr="00726B13">
        <w:rPr>
          <w:rFonts w:ascii="宋体" w:hAnsi="宋体" w:cs="宋体"/>
          <w:sz w:val="24"/>
          <w:szCs w:val="24"/>
        </w:rPr>
        <w:fldChar w:fldCharType="separate"/>
      </w:r>
      <w:r w:rsidRPr="00726B13">
        <w:rPr>
          <w:rFonts w:ascii="宋体" w:hAnsi="宋体" w:cs="宋体" w:hint="eastAsia"/>
          <w:sz w:val="24"/>
          <w:szCs w:val="24"/>
        </w:rPr>
        <w:t>⑶</w:t>
      </w:r>
      <w:r w:rsidRPr="00726B13">
        <w:rPr>
          <w:rFonts w:ascii="宋体" w:hAnsi="宋体" w:cs="宋体"/>
          <w:sz w:val="24"/>
          <w:szCs w:val="24"/>
        </w:rPr>
        <w:fldChar w:fldCharType="end"/>
      </w:r>
      <w:r w:rsidRPr="00726B13">
        <w:rPr>
          <w:rFonts w:ascii="宋体" w:hAnsi="宋体" w:cs="宋体" w:hint="eastAsia"/>
          <w:sz w:val="24"/>
          <w:szCs w:val="24"/>
        </w:rPr>
        <w:t>参加政府采购活动的中小企业应当提供《投标人类型声明函》及相应的《小微企业声明函》或《监狱企业声明函》或《残疾人福利性企业声明函》。</w:t>
      </w:r>
    </w:p>
    <w:p w14:paraId="41AEBBAF"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1.11.5  </w:t>
      </w:r>
      <w:r w:rsidRPr="00726B13">
        <w:rPr>
          <w:rFonts w:ascii="宋体" w:hAnsi="宋体" w:cs="宋体" w:hint="eastAsia"/>
          <w:sz w:val="24"/>
          <w:szCs w:val="24"/>
        </w:rPr>
        <w:t>投标人符合《财政部、司法部关于政府采购支持监狱企业发展有关问题的通知》（财库〔</w:t>
      </w:r>
      <w:r w:rsidRPr="00726B13">
        <w:rPr>
          <w:rFonts w:ascii="宋体" w:hAnsi="宋体" w:cs="宋体"/>
          <w:sz w:val="24"/>
          <w:szCs w:val="24"/>
        </w:rPr>
        <w:t>2014</w:t>
      </w:r>
      <w:r w:rsidRPr="00726B13">
        <w:rPr>
          <w:rFonts w:ascii="宋体" w:hAnsi="宋体" w:cs="宋体" w:hint="eastAsia"/>
          <w:sz w:val="24"/>
          <w:szCs w:val="24"/>
        </w:rPr>
        <w:t>〕</w:t>
      </w:r>
      <w:r w:rsidRPr="00726B13">
        <w:rPr>
          <w:rFonts w:ascii="宋体" w:hAnsi="宋体" w:cs="宋体"/>
          <w:sz w:val="24"/>
          <w:szCs w:val="24"/>
        </w:rPr>
        <w:t>68</w:t>
      </w:r>
      <w:r w:rsidRPr="00726B13">
        <w:rPr>
          <w:rFonts w:ascii="宋体" w:hAnsi="宋体" w:cs="宋体" w:hint="eastAsia"/>
          <w:sz w:val="24"/>
          <w:szCs w:val="24"/>
        </w:rPr>
        <w:t>号）文件要求，并提供省级以上监狱管理局、戒毒管理局（含新疆生产建设兵团）出具的属于监狱企业的证明文件，则视同小型、微型企业，享受第</w:t>
      </w:r>
      <w:r w:rsidRPr="00726B13">
        <w:rPr>
          <w:rFonts w:ascii="宋体" w:hAnsi="宋体" w:cs="宋体"/>
          <w:sz w:val="24"/>
          <w:szCs w:val="24"/>
        </w:rPr>
        <w:t>1.11.3</w:t>
      </w:r>
      <w:r w:rsidRPr="00726B13">
        <w:rPr>
          <w:rFonts w:ascii="宋体" w:hAnsi="宋体" w:cs="宋体" w:hint="eastAsia"/>
          <w:sz w:val="24"/>
          <w:szCs w:val="24"/>
        </w:rPr>
        <w:t>条的扶持政策；</w:t>
      </w:r>
    </w:p>
    <w:p w14:paraId="6762F9DF"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1.11.6  </w:t>
      </w:r>
      <w:r w:rsidRPr="00726B13">
        <w:rPr>
          <w:rFonts w:ascii="宋体" w:hAnsi="宋体" w:cs="宋体" w:hint="eastAsia"/>
          <w:sz w:val="24"/>
          <w:szCs w:val="24"/>
        </w:rPr>
        <w:t>投标人符合《三部门联合发布关于促进残疾人就业政府采购政策的通知》（财库〔</w:t>
      </w:r>
      <w:r w:rsidRPr="00726B13">
        <w:rPr>
          <w:rFonts w:ascii="宋体" w:hAnsi="宋体" w:cs="宋体"/>
          <w:sz w:val="24"/>
          <w:szCs w:val="24"/>
        </w:rPr>
        <w:t>2017</w:t>
      </w:r>
      <w:r w:rsidRPr="00726B13">
        <w:rPr>
          <w:rFonts w:ascii="宋体" w:hAnsi="宋体" w:cs="宋体" w:hint="eastAsia"/>
          <w:sz w:val="24"/>
          <w:szCs w:val="24"/>
        </w:rPr>
        <w:t>〕</w:t>
      </w:r>
      <w:r w:rsidRPr="00726B13">
        <w:rPr>
          <w:rFonts w:ascii="宋体" w:hAnsi="宋体" w:cs="宋体"/>
          <w:sz w:val="24"/>
          <w:szCs w:val="24"/>
        </w:rPr>
        <w:t>141</w:t>
      </w:r>
      <w:r w:rsidRPr="00726B13">
        <w:rPr>
          <w:rFonts w:ascii="宋体" w:hAnsi="宋体" w:cs="宋体" w:hint="eastAsia"/>
          <w:sz w:val="24"/>
          <w:szCs w:val="24"/>
        </w:rPr>
        <w:t>号）文件要求，并提供《残疾人福利性单位声明函》的，则视同小型、微型企业，享受第</w:t>
      </w:r>
      <w:r w:rsidRPr="00726B13">
        <w:rPr>
          <w:rFonts w:ascii="宋体" w:hAnsi="宋体" w:cs="宋体"/>
          <w:sz w:val="24"/>
          <w:szCs w:val="24"/>
        </w:rPr>
        <w:t>1.11.3</w:t>
      </w:r>
      <w:r w:rsidRPr="00726B13">
        <w:rPr>
          <w:rFonts w:ascii="宋体" w:hAnsi="宋体" w:cs="宋体" w:hint="eastAsia"/>
          <w:sz w:val="24"/>
          <w:szCs w:val="24"/>
        </w:rPr>
        <w:t>条的扶持政策。</w:t>
      </w:r>
    </w:p>
    <w:p w14:paraId="5B18BCEC" w14:textId="77777777" w:rsidR="00161FD4" w:rsidRPr="00726B13" w:rsidRDefault="00AA64E5">
      <w:pPr>
        <w:spacing w:line="360" w:lineRule="auto"/>
        <w:ind w:left="972" w:hangingChars="405" w:hanging="972"/>
        <w:rPr>
          <w:rFonts w:ascii="宋体" w:hAnsi="宋体"/>
          <w:sz w:val="24"/>
          <w:szCs w:val="24"/>
        </w:rPr>
      </w:pPr>
      <w:r w:rsidRPr="00726B13">
        <w:rPr>
          <w:rFonts w:ascii="宋体" w:hAnsi="宋体" w:cs="宋体"/>
          <w:sz w:val="24"/>
          <w:szCs w:val="24"/>
        </w:rPr>
        <w:t xml:space="preserve">1.11.6  </w:t>
      </w:r>
      <w:r w:rsidRPr="00726B13">
        <w:rPr>
          <w:rFonts w:ascii="宋体" w:hAnsi="宋体" w:cs="宋体" w:hint="eastAsia"/>
          <w:sz w:val="24"/>
          <w:szCs w:val="24"/>
        </w:rPr>
        <w:t>中小企业享受扶持政策获得政府采购合同的，小微企业不得将合同分包给大中型企业，中型企业不得将合同分包给大型企业。</w:t>
      </w:r>
    </w:p>
    <w:p w14:paraId="5F148C90"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1.11.7  </w:t>
      </w:r>
      <w:r w:rsidRPr="00726B13">
        <w:rPr>
          <w:rFonts w:ascii="宋体" w:hAnsi="宋体" w:cs="宋体" w:hint="eastAsia"/>
          <w:sz w:val="24"/>
          <w:szCs w:val="24"/>
        </w:rPr>
        <w:t>▲采购进口产品：招标需求中未注明进口产品或允许进口产品，不得提供进口产品。</w:t>
      </w:r>
    </w:p>
    <w:p w14:paraId="3261608E" w14:textId="77777777" w:rsidR="00161FD4" w:rsidRPr="00726B13" w:rsidRDefault="00AA64E5">
      <w:pPr>
        <w:pStyle w:val="3111333rdlevelBOD0BoldHeadCTH3H31Heading1"/>
        <w:rPr>
          <w:rFonts w:ascii="宋体"/>
          <w:b w:val="0"/>
          <w:bCs w:val="0"/>
        </w:rPr>
      </w:pPr>
      <w:bookmarkStart w:id="52" w:name="_Toc87534221"/>
      <w:r w:rsidRPr="00726B13">
        <w:rPr>
          <w:rFonts w:ascii="宋体" w:cs="宋体"/>
        </w:rPr>
        <w:t xml:space="preserve">1.12    </w:t>
      </w:r>
      <w:r w:rsidRPr="00726B13">
        <w:rPr>
          <w:rFonts w:ascii="宋体" w:cs="宋体" w:hint="eastAsia"/>
        </w:rPr>
        <w:t>政采贷</w:t>
      </w:r>
      <w:bookmarkEnd w:id="50"/>
      <w:bookmarkEnd w:id="51"/>
      <w:r w:rsidRPr="00726B13">
        <w:rPr>
          <w:rFonts w:ascii="宋体" w:cs="宋体" w:hint="eastAsia"/>
          <w:b w:val="0"/>
          <w:bCs w:val="0"/>
        </w:rPr>
        <w:t>详见附见</w:t>
      </w:r>
      <w:bookmarkEnd w:id="52"/>
    </w:p>
    <w:p w14:paraId="5CC2052C" w14:textId="77777777" w:rsidR="00161FD4" w:rsidRPr="00726B13" w:rsidRDefault="00AA64E5">
      <w:pPr>
        <w:pStyle w:val="3111333rdlevelBOD0BoldHeadCTH3H31Heading1"/>
        <w:jc w:val="left"/>
        <w:rPr>
          <w:rFonts w:ascii="宋体"/>
        </w:rPr>
      </w:pPr>
      <w:bookmarkStart w:id="53" w:name="_Toc87534222"/>
      <w:r w:rsidRPr="00726B13">
        <w:rPr>
          <w:rFonts w:ascii="宋体" w:cs="宋体"/>
        </w:rPr>
        <w:t xml:space="preserve">1.13    </w:t>
      </w:r>
      <w:r w:rsidRPr="00726B13">
        <w:rPr>
          <w:rFonts w:ascii="宋体" w:cs="宋体" w:hint="eastAsia"/>
        </w:rPr>
        <w:t>信用信息记录查询</w:t>
      </w:r>
      <w:bookmarkEnd w:id="53"/>
    </w:p>
    <w:p w14:paraId="1A4D3DCE" w14:textId="77777777" w:rsidR="00161FD4" w:rsidRPr="00726B13" w:rsidRDefault="00AA64E5">
      <w:pPr>
        <w:spacing w:line="360" w:lineRule="auto"/>
        <w:ind w:left="960" w:hangingChars="400" w:hanging="960"/>
        <w:jc w:val="left"/>
        <w:rPr>
          <w:rFonts w:ascii="宋体" w:hAnsi="宋体"/>
          <w:sz w:val="24"/>
          <w:szCs w:val="24"/>
        </w:rPr>
      </w:pPr>
      <w:r w:rsidRPr="00726B13">
        <w:rPr>
          <w:rFonts w:ascii="宋体" w:hAnsi="宋体" w:cs="宋体"/>
          <w:sz w:val="24"/>
          <w:szCs w:val="24"/>
        </w:rPr>
        <w:t xml:space="preserve">1.13.1  </w:t>
      </w:r>
      <w:r w:rsidRPr="00726B13">
        <w:rPr>
          <w:rFonts w:ascii="宋体" w:hAnsi="宋体" w:cs="宋体" w:hint="eastAsia"/>
          <w:sz w:val="24"/>
          <w:szCs w:val="24"/>
        </w:rPr>
        <w:t>查询渠道：信用中国网站、中国政府采购网；</w:t>
      </w:r>
    </w:p>
    <w:p w14:paraId="2048D2FE" w14:textId="77777777" w:rsidR="00161FD4" w:rsidRPr="00726B13" w:rsidRDefault="00AA64E5">
      <w:pPr>
        <w:spacing w:line="360" w:lineRule="auto"/>
        <w:ind w:left="960" w:hangingChars="400" w:hanging="960"/>
        <w:jc w:val="left"/>
        <w:rPr>
          <w:rFonts w:ascii="宋体" w:hAnsi="宋体"/>
          <w:sz w:val="24"/>
          <w:szCs w:val="24"/>
        </w:rPr>
      </w:pPr>
      <w:r w:rsidRPr="00726B13">
        <w:rPr>
          <w:rFonts w:ascii="宋体" w:hAnsi="宋体" w:cs="宋体"/>
          <w:sz w:val="24"/>
          <w:szCs w:val="24"/>
        </w:rPr>
        <w:t xml:space="preserve">1.13.2  </w:t>
      </w:r>
      <w:r w:rsidRPr="00726B13">
        <w:rPr>
          <w:rFonts w:ascii="宋体" w:hAnsi="宋体" w:cs="宋体" w:hint="eastAsia"/>
          <w:sz w:val="24"/>
          <w:szCs w:val="24"/>
        </w:rPr>
        <w:t>信用信息记录查询截止时间：同资格审查结束时间，网站显示的信用信息记录</w:t>
      </w:r>
      <w:r w:rsidRPr="00726B13">
        <w:rPr>
          <w:rFonts w:ascii="宋体" w:hAnsi="宋体" w:cs="宋体" w:hint="eastAsia"/>
          <w:sz w:val="24"/>
          <w:szCs w:val="24"/>
        </w:rPr>
        <w:lastRenderedPageBreak/>
        <w:t>将作为投标人资格审查的参考依据；</w:t>
      </w:r>
    </w:p>
    <w:p w14:paraId="24D314DF" w14:textId="77777777" w:rsidR="00161FD4" w:rsidRPr="00726B13" w:rsidRDefault="00AA64E5">
      <w:pPr>
        <w:spacing w:line="360" w:lineRule="auto"/>
        <w:ind w:left="960" w:hangingChars="400" w:hanging="960"/>
        <w:jc w:val="left"/>
        <w:rPr>
          <w:rFonts w:ascii="宋体" w:hAnsi="宋体"/>
          <w:sz w:val="24"/>
          <w:szCs w:val="24"/>
        </w:rPr>
      </w:pPr>
      <w:r w:rsidRPr="00726B13">
        <w:rPr>
          <w:rFonts w:ascii="宋体" w:hAnsi="宋体" w:cs="宋体"/>
          <w:sz w:val="24"/>
          <w:szCs w:val="24"/>
        </w:rPr>
        <w:t xml:space="preserve">1.13.3  </w:t>
      </w:r>
      <w:r w:rsidRPr="00726B13">
        <w:rPr>
          <w:rFonts w:ascii="宋体" w:hAnsi="宋体" w:cs="宋体" w:hint="eastAsia"/>
          <w:sz w:val="24"/>
          <w:szCs w:val="24"/>
        </w:rPr>
        <w:t>查询内容：列入失信被执行人、重大税收违法案件当事人名单、政府采购严重违法失信行为记录名单；</w:t>
      </w:r>
    </w:p>
    <w:p w14:paraId="50D46423" w14:textId="77777777" w:rsidR="00161FD4" w:rsidRPr="00726B13" w:rsidRDefault="00AA64E5">
      <w:pPr>
        <w:spacing w:line="360" w:lineRule="auto"/>
        <w:ind w:left="960" w:hangingChars="400" w:hanging="960"/>
        <w:jc w:val="left"/>
        <w:rPr>
          <w:rFonts w:ascii="宋体" w:hAnsi="宋体"/>
          <w:sz w:val="24"/>
          <w:szCs w:val="24"/>
        </w:rPr>
      </w:pPr>
      <w:r w:rsidRPr="00726B13">
        <w:rPr>
          <w:rFonts w:ascii="宋体" w:hAnsi="宋体" w:cs="宋体"/>
          <w:sz w:val="24"/>
          <w:szCs w:val="24"/>
        </w:rPr>
        <w:t xml:space="preserve">1.13.4  </w:t>
      </w:r>
      <w:r w:rsidRPr="00726B13">
        <w:rPr>
          <w:rFonts w:ascii="宋体" w:hAnsi="宋体" w:cs="宋体" w:hint="eastAsia"/>
          <w:sz w:val="24"/>
          <w:szCs w:val="24"/>
        </w:rPr>
        <w:t>信用信息留存方式：信用信息查询记录和证据以网页页面打印（或截图）等方式进行留存；</w:t>
      </w:r>
    </w:p>
    <w:p w14:paraId="7F12643C" w14:textId="77777777" w:rsidR="00161FD4" w:rsidRPr="00726B13" w:rsidRDefault="00AA64E5">
      <w:pPr>
        <w:spacing w:line="360" w:lineRule="auto"/>
        <w:ind w:left="960" w:hangingChars="400" w:hanging="960"/>
        <w:jc w:val="left"/>
        <w:rPr>
          <w:rFonts w:ascii="宋体" w:hAnsi="宋体"/>
          <w:sz w:val="24"/>
          <w:szCs w:val="24"/>
        </w:rPr>
      </w:pPr>
      <w:r w:rsidRPr="00726B13">
        <w:rPr>
          <w:rFonts w:ascii="宋体" w:hAnsi="宋体" w:cs="宋体"/>
          <w:sz w:val="24"/>
          <w:szCs w:val="24"/>
        </w:rPr>
        <w:t xml:space="preserve">1.13.5  </w:t>
      </w:r>
      <w:r w:rsidRPr="00726B13">
        <w:rPr>
          <w:rFonts w:ascii="宋体" w:hAnsi="宋体" w:cs="宋体" w:hint="eastAsia"/>
          <w:sz w:val="24"/>
          <w:szCs w:val="24"/>
        </w:rPr>
        <w:t>联合体成员存在不良信用信息记录的，视同联合体存在不良信用记录。</w:t>
      </w:r>
    </w:p>
    <w:p w14:paraId="7F9C439C" w14:textId="77777777" w:rsidR="00161FD4" w:rsidRPr="00726B13" w:rsidRDefault="00AA64E5">
      <w:pPr>
        <w:pStyle w:val="3111333rdlevelBOD0BoldHeadCTH3H31Heading1"/>
        <w:rPr>
          <w:rFonts w:ascii="宋体"/>
        </w:rPr>
      </w:pPr>
      <w:bookmarkStart w:id="54" w:name="_Toc87534223"/>
      <w:r w:rsidRPr="00726B13">
        <w:rPr>
          <w:rFonts w:ascii="宋体" w:cs="宋体"/>
        </w:rPr>
        <w:t xml:space="preserve">1.14    </w:t>
      </w:r>
      <w:r w:rsidRPr="00726B13">
        <w:rPr>
          <w:rFonts w:ascii="宋体" w:cs="宋体" w:hint="eastAsia"/>
        </w:rPr>
        <w:t>质疑和投诉</w:t>
      </w:r>
      <w:bookmarkEnd w:id="54"/>
    </w:p>
    <w:p w14:paraId="28DAB494" w14:textId="77777777" w:rsidR="00161FD4" w:rsidRPr="00726B13" w:rsidRDefault="00AA64E5">
      <w:pPr>
        <w:spacing w:line="360" w:lineRule="auto"/>
        <w:ind w:left="960" w:hangingChars="400" w:hanging="960"/>
        <w:jc w:val="left"/>
        <w:rPr>
          <w:rFonts w:ascii="宋体" w:hAnsi="宋体"/>
          <w:sz w:val="24"/>
          <w:szCs w:val="24"/>
        </w:rPr>
      </w:pPr>
      <w:r w:rsidRPr="00726B13">
        <w:rPr>
          <w:rFonts w:ascii="宋体" w:hAnsi="宋体" w:cs="宋体"/>
          <w:sz w:val="24"/>
          <w:szCs w:val="24"/>
        </w:rPr>
        <w:t xml:space="preserve">1.14.1  </w:t>
      </w:r>
      <w:r w:rsidRPr="00726B13">
        <w:rPr>
          <w:rFonts w:ascii="宋体" w:hAnsi="宋体" w:cs="宋体" w:hint="eastAsia"/>
          <w:sz w:val="24"/>
          <w:szCs w:val="24"/>
        </w:rPr>
        <w:t>投标人认为招标文件、招标过程、中标结果使自己的权益受到损害的，可以在知道或者应知其权益受到损害之日起</w:t>
      </w:r>
      <w:r w:rsidRPr="00726B13">
        <w:rPr>
          <w:rFonts w:ascii="宋体" w:hAnsi="宋体" w:cs="宋体"/>
          <w:sz w:val="24"/>
          <w:szCs w:val="24"/>
        </w:rPr>
        <w:t>7</w:t>
      </w:r>
      <w:r w:rsidRPr="00726B13">
        <w:rPr>
          <w:rFonts w:ascii="宋体" w:hAnsi="宋体" w:cs="宋体" w:hint="eastAsia"/>
          <w:sz w:val="24"/>
          <w:szCs w:val="24"/>
        </w:rPr>
        <w:t>个工作日内，以书面形式向采购人、采购代理机构提出质疑。</w:t>
      </w:r>
    </w:p>
    <w:p w14:paraId="694E63CF"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1.14.2  </w:t>
      </w:r>
      <w:r w:rsidRPr="00726B13">
        <w:rPr>
          <w:rFonts w:ascii="宋体" w:hAnsi="宋体" w:cs="宋体" w:hint="eastAsia"/>
          <w:sz w:val="24"/>
          <w:szCs w:val="24"/>
        </w:rPr>
        <w:t>提出质疑的投标人应当是参与所质疑项目招标活动的投标人；</w:t>
      </w:r>
    </w:p>
    <w:p w14:paraId="7F57F86D"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hint="eastAsia"/>
          <w:sz w:val="24"/>
          <w:szCs w:val="24"/>
        </w:rPr>
        <w:t>潜在投标人已依法获取其可质疑的招标文件的，可以对该文件提出质疑。对招标文件提出质疑的，应当在获取招标文件或者招标文件公告期限届满之日（公告期限届满后获取采购文件的，以公告期限届满之日为准）起</w:t>
      </w:r>
      <w:r w:rsidRPr="00726B13">
        <w:rPr>
          <w:rFonts w:ascii="宋体" w:hAnsi="宋体" w:cs="宋体"/>
          <w:sz w:val="24"/>
          <w:szCs w:val="24"/>
        </w:rPr>
        <w:t>7</w:t>
      </w:r>
      <w:r w:rsidRPr="00726B13">
        <w:rPr>
          <w:rFonts w:ascii="宋体" w:hAnsi="宋体" w:cs="宋体" w:hint="eastAsia"/>
          <w:sz w:val="24"/>
          <w:szCs w:val="24"/>
        </w:rPr>
        <w:t>个工作日内提出；</w:t>
      </w:r>
    </w:p>
    <w:p w14:paraId="6CE273F1"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1.14.3  </w:t>
      </w:r>
      <w:r w:rsidRPr="00726B13">
        <w:rPr>
          <w:rFonts w:ascii="宋体" w:hAnsi="宋体" w:cs="宋体" w:hint="eastAsia"/>
          <w:sz w:val="24"/>
          <w:szCs w:val="24"/>
        </w:rPr>
        <w:t>同一招标程序环节的质疑，投标人须一次性提出，否则不予以答复；</w:t>
      </w:r>
    </w:p>
    <w:p w14:paraId="4686D89D"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1.14.4  </w:t>
      </w:r>
      <w:r w:rsidRPr="00726B13">
        <w:rPr>
          <w:rFonts w:ascii="宋体" w:hAnsi="宋体" w:cs="宋体" w:hint="eastAsia"/>
          <w:sz w:val="24"/>
          <w:szCs w:val="24"/>
        </w:rPr>
        <w:t>质疑主要内容应符合《政府采购质疑和投诉办法》（财政部</w:t>
      </w:r>
      <w:r w:rsidRPr="00726B13">
        <w:rPr>
          <w:rFonts w:ascii="宋体" w:hAnsi="宋体" w:cs="宋体"/>
          <w:sz w:val="24"/>
          <w:szCs w:val="24"/>
        </w:rPr>
        <w:t>94</w:t>
      </w:r>
      <w:r w:rsidRPr="00726B13">
        <w:rPr>
          <w:rFonts w:ascii="宋体" w:hAnsi="宋体" w:cs="宋体" w:hint="eastAsia"/>
          <w:sz w:val="24"/>
          <w:szCs w:val="24"/>
        </w:rPr>
        <w:t>号令）等相关规定，质疑内容涉及保密事项，质疑人应提供有效的信息来源或有效证据；</w:t>
      </w:r>
    </w:p>
    <w:p w14:paraId="3E30E6D0"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1.14.5  </w:t>
      </w:r>
      <w:r w:rsidRPr="00726B13">
        <w:rPr>
          <w:rFonts w:ascii="宋体" w:hAnsi="宋体" w:cs="宋体" w:hint="eastAsia"/>
          <w:sz w:val="24"/>
          <w:szCs w:val="24"/>
        </w:rPr>
        <w:t>质疑人可直接提交、传真或邮寄方式提交质疑函（一式三份以上）。以其他方式提出的质疑，采购人或采购代理机构可不予接受、答复。</w:t>
      </w:r>
    </w:p>
    <w:p w14:paraId="751382FD"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z w:val="24"/>
          <w:szCs w:val="24"/>
        </w:rPr>
        <w:t>邮寄方式送达质疑函的，以采购人或采购代理机构实际收到邮件之日作为收到质疑的日期。</w:t>
      </w:r>
    </w:p>
    <w:p w14:paraId="0895246A"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5CA2BDC3"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3 \* GB2 </w:instrText>
      </w:r>
      <w:r w:rsidRPr="00726B13">
        <w:rPr>
          <w:rFonts w:ascii="宋体" w:hAnsi="宋体" w:cs="宋体"/>
          <w:sz w:val="24"/>
          <w:szCs w:val="24"/>
        </w:rPr>
        <w:fldChar w:fldCharType="separate"/>
      </w:r>
      <w:r w:rsidRPr="00726B13">
        <w:rPr>
          <w:rFonts w:ascii="宋体" w:hAnsi="宋体" w:cs="宋体" w:hint="eastAsia"/>
          <w:sz w:val="24"/>
          <w:szCs w:val="24"/>
        </w:rPr>
        <w:t>⑶</w:t>
      </w:r>
      <w:r w:rsidRPr="00726B13">
        <w:rPr>
          <w:rFonts w:ascii="宋体" w:hAnsi="宋体" w:cs="宋体"/>
          <w:sz w:val="24"/>
          <w:szCs w:val="24"/>
        </w:rPr>
        <w:fldChar w:fldCharType="end"/>
      </w:r>
      <w:r w:rsidRPr="00726B13">
        <w:rPr>
          <w:rFonts w:ascii="宋体" w:hAnsi="宋体" w:cs="宋体" w:hint="eastAsia"/>
          <w:sz w:val="24"/>
          <w:szCs w:val="24"/>
        </w:rPr>
        <w:t>在质疑期限届满前，质疑函已经邮寄或传真成功的，质疑不视为过期。</w:t>
      </w:r>
    </w:p>
    <w:p w14:paraId="6A56D813"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1.14.6  </w:t>
      </w:r>
      <w:r w:rsidRPr="00726B13">
        <w:rPr>
          <w:rFonts w:ascii="宋体" w:hAnsi="宋体" w:cs="宋体" w:hint="eastAsia"/>
          <w:sz w:val="24"/>
          <w:szCs w:val="24"/>
        </w:rPr>
        <w:t>质疑联系人：见投标人须知前附表（一）</w:t>
      </w:r>
    </w:p>
    <w:p w14:paraId="20AC42DF"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1.14.7  </w:t>
      </w:r>
      <w:r w:rsidRPr="00726B13">
        <w:rPr>
          <w:rFonts w:ascii="宋体" w:hAnsi="宋体" w:cs="宋体" w:hint="eastAsia"/>
          <w:sz w:val="24"/>
          <w:szCs w:val="24"/>
        </w:rPr>
        <w:t>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w:t>
      </w:r>
      <w:r w:rsidRPr="00726B13">
        <w:rPr>
          <w:rFonts w:ascii="宋体" w:hAnsi="宋体" w:cs="宋体" w:hint="eastAsia"/>
          <w:sz w:val="24"/>
          <w:szCs w:val="24"/>
        </w:rPr>
        <w:lastRenderedPageBreak/>
        <w:t>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B8E230E"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1.14.8  </w:t>
      </w:r>
      <w:r w:rsidRPr="00726B13">
        <w:rPr>
          <w:rFonts w:ascii="宋体" w:hAnsi="宋体" w:cs="宋体" w:hint="eastAsia"/>
          <w:sz w:val="24"/>
          <w:szCs w:val="24"/>
        </w:rPr>
        <w:t>采购人或采购代理机构在收到质疑人的书面质疑后</w:t>
      </w:r>
      <w:r w:rsidRPr="00726B13">
        <w:rPr>
          <w:rFonts w:ascii="宋体" w:hAnsi="宋体" w:cs="宋体"/>
          <w:sz w:val="24"/>
          <w:szCs w:val="24"/>
        </w:rPr>
        <w:t>7</w:t>
      </w:r>
      <w:r w:rsidRPr="00726B13">
        <w:rPr>
          <w:rFonts w:ascii="宋体" w:hAnsi="宋体" w:cs="宋体" w:hint="eastAsia"/>
          <w:sz w:val="24"/>
          <w:szCs w:val="24"/>
        </w:rPr>
        <w:t>个工作日内作出答复，并以书面形式答复质疑人；</w:t>
      </w:r>
    </w:p>
    <w:p w14:paraId="66E392D8"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1.14.9  </w:t>
      </w:r>
      <w:r w:rsidRPr="00726B13">
        <w:rPr>
          <w:rFonts w:ascii="宋体" w:hAnsi="宋体" w:cs="宋体" w:hint="eastAsia"/>
          <w:sz w:val="24"/>
          <w:szCs w:val="24"/>
        </w:rPr>
        <w:t>质疑人捏造事实、提供虚假材料进行质疑的，采购人或采购代理机构报告同级政府采购监督管理部门，由同级政府采购监督管理部门审查，情况属实的，应列入不良行为记录，并在指定的媒体上公告；</w:t>
      </w:r>
    </w:p>
    <w:p w14:paraId="4385629A"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1.14.10 </w:t>
      </w:r>
      <w:r w:rsidRPr="00726B13">
        <w:rPr>
          <w:rFonts w:ascii="宋体" w:hAnsi="宋体" w:cs="宋体" w:hint="eastAsia"/>
          <w:sz w:val="24"/>
          <w:szCs w:val="24"/>
        </w:rPr>
        <w:t>质疑人对采购人或采购代理机构的答复不满意或者采购人、采购代理机构未在规定时间内答复的，可以在答复期满后</w:t>
      </w:r>
      <w:r w:rsidRPr="00726B13">
        <w:rPr>
          <w:rFonts w:ascii="宋体" w:hAnsi="宋体" w:cs="宋体"/>
          <w:sz w:val="24"/>
          <w:szCs w:val="24"/>
        </w:rPr>
        <w:t>15</w:t>
      </w:r>
      <w:r w:rsidRPr="00726B13">
        <w:rPr>
          <w:rFonts w:ascii="宋体" w:hAnsi="宋体" w:cs="宋体" w:hint="eastAsia"/>
          <w:sz w:val="24"/>
          <w:szCs w:val="24"/>
        </w:rPr>
        <w:t>个工作日内向同级政府采购监督管理部门提起投诉；</w:t>
      </w:r>
    </w:p>
    <w:p w14:paraId="6F248AA1"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1.14.11 </w:t>
      </w:r>
      <w:r w:rsidRPr="00726B13">
        <w:rPr>
          <w:rFonts w:ascii="宋体" w:hAnsi="宋体" w:cs="宋体" w:hint="eastAsia"/>
          <w:sz w:val="24"/>
          <w:szCs w:val="24"/>
        </w:rPr>
        <w:t>同级政府采购监督管理部门：见投标人须知前附表（一）</w:t>
      </w:r>
    </w:p>
    <w:p w14:paraId="67E736C6"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1.14.12 </w:t>
      </w:r>
      <w:r w:rsidRPr="00726B13">
        <w:rPr>
          <w:rFonts w:ascii="宋体" w:hAnsi="宋体" w:cs="宋体" w:hint="eastAsia"/>
          <w:sz w:val="24"/>
          <w:szCs w:val="24"/>
        </w:rPr>
        <w:t>质疑函、投诉书范本在浙江政府采购网（</w:t>
      </w:r>
      <w:r w:rsidRPr="00726B13">
        <w:rPr>
          <w:rFonts w:ascii="宋体" w:hAnsi="宋体" w:cs="宋体"/>
          <w:sz w:val="24"/>
          <w:szCs w:val="24"/>
        </w:rPr>
        <w:t>zfcg.czt.zj.gov.cn</w:t>
      </w:r>
      <w:r w:rsidRPr="00726B13">
        <w:rPr>
          <w:rFonts w:ascii="宋体" w:hAnsi="宋体" w:cs="宋体" w:hint="eastAsia"/>
          <w:sz w:val="24"/>
          <w:szCs w:val="24"/>
        </w:rPr>
        <w:t>）</w:t>
      </w:r>
      <w:r w:rsidRPr="00726B13">
        <w:rPr>
          <w:rFonts w:ascii="宋体" w:hAnsi="宋体" w:cs="宋体"/>
          <w:sz w:val="24"/>
          <w:szCs w:val="24"/>
        </w:rPr>
        <w:t>-</w:t>
      </w:r>
      <w:r w:rsidRPr="00726B13">
        <w:rPr>
          <w:rFonts w:ascii="宋体" w:hAnsi="宋体" w:cs="宋体" w:hint="eastAsia"/>
          <w:sz w:val="24"/>
          <w:szCs w:val="24"/>
        </w:rPr>
        <w:t>下载专区中下载。</w:t>
      </w:r>
    </w:p>
    <w:p w14:paraId="2C2D4689" w14:textId="77777777" w:rsidR="00161FD4" w:rsidRPr="00726B13" w:rsidRDefault="00AA64E5">
      <w:pPr>
        <w:pStyle w:val="3111333rdlevelBOD0BoldHeadCTH3H31Heading1"/>
        <w:rPr>
          <w:rFonts w:ascii="宋体"/>
        </w:rPr>
      </w:pPr>
      <w:bookmarkStart w:id="55" w:name="_Toc87534224"/>
      <w:r w:rsidRPr="00726B13">
        <w:rPr>
          <w:rFonts w:ascii="宋体" w:cs="宋体"/>
        </w:rPr>
        <w:t xml:space="preserve">1.15    </w:t>
      </w:r>
      <w:r w:rsidRPr="00726B13">
        <w:rPr>
          <w:rFonts w:ascii="宋体" w:cs="宋体" w:hint="eastAsia"/>
        </w:rPr>
        <w:t>特别声明</w:t>
      </w:r>
      <w:bookmarkEnd w:id="55"/>
    </w:p>
    <w:p w14:paraId="5FF7D23B"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1.15.1   </w:t>
      </w:r>
      <w:r w:rsidRPr="00726B13">
        <w:rPr>
          <w:rFonts w:ascii="宋体" w:hAnsi="宋体" w:cs="宋体" w:hint="eastAsia"/>
          <w:sz w:val="24"/>
          <w:szCs w:val="24"/>
        </w:rPr>
        <w:t>▲单位负责人为同一人或者存在直接控股、管理关系的不同投标人，以及属于同一母公司或集团的不同投标人不得参加同一合同项下的政府采购活动；</w:t>
      </w:r>
    </w:p>
    <w:p w14:paraId="414900D1"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1.15.2   </w:t>
      </w:r>
      <w:r w:rsidRPr="00726B13">
        <w:rPr>
          <w:rFonts w:ascii="宋体" w:hAnsi="宋体" w:cs="宋体" w:hint="eastAsia"/>
          <w:sz w:val="24"/>
          <w:szCs w:val="24"/>
        </w:rPr>
        <w:t>▲为采购项目提供整体设计、规范编制或者项目管理、监理、检测等服务的供应商，不得再参加该采购项目的其他采购活动；</w:t>
      </w:r>
    </w:p>
    <w:p w14:paraId="28B13488" w14:textId="77777777" w:rsidR="00161FD4" w:rsidRPr="00726B13" w:rsidRDefault="00AA64E5">
      <w:pPr>
        <w:pStyle w:val="af7"/>
        <w:spacing w:beforeLines="100" w:afterLines="100" w:after="240"/>
        <w:jc w:val="left"/>
        <w:outlineLvl w:val="1"/>
        <w:rPr>
          <w:rFonts w:ascii="宋体" w:hAnsi="宋体" w:cs="Times New Roman"/>
          <w:sz w:val="30"/>
          <w:szCs w:val="30"/>
        </w:rPr>
      </w:pPr>
      <w:bookmarkStart w:id="56" w:name="_Toc87534225"/>
      <w:r w:rsidRPr="00726B13">
        <w:rPr>
          <w:rFonts w:ascii="宋体" w:hAnsi="宋体" w:cs="宋体" w:hint="eastAsia"/>
          <w:sz w:val="30"/>
          <w:szCs w:val="30"/>
        </w:rPr>
        <w:t>二招标文件</w:t>
      </w:r>
      <w:bookmarkEnd w:id="56"/>
    </w:p>
    <w:p w14:paraId="313920BF" w14:textId="77777777" w:rsidR="00161FD4" w:rsidRPr="00726B13" w:rsidRDefault="00AA64E5">
      <w:pPr>
        <w:pStyle w:val="3111333rdlevelBOD0BoldHeadCTH3H31Heading1"/>
        <w:rPr>
          <w:rFonts w:ascii="宋体"/>
        </w:rPr>
      </w:pPr>
      <w:bookmarkStart w:id="57" w:name="_Toc87534226"/>
      <w:r w:rsidRPr="00726B13">
        <w:rPr>
          <w:rFonts w:ascii="宋体" w:cs="宋体"/>
        </w:rPr>
        <w:t xml:space="preserve">2.1     </w:t>
      </w:r>
      <w:r w:rsidRPr="00726B13">
        <w:rPr>
          <w:rFonts w:ascii="宋体" w:cs="宋体" w:hint="eastAsia"/>
        </w:rPr>
        <w:t>招标文件的组成</w:t>
      </w:r>
      <w:bookmarkEnd w:id="57"/>
    </w:p>
    <w:p w14:paraId="77AA02F8"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2.1.1   </w:t>
      </w:r>
      <w:r w:rsidRPr="00726B13">
        <w:rPr>
          <w:rFonts w:ascii="宋体" w:hAnsi="宋体" w:cs="宋体" w:hint="eastAsia"/>
          <w:sz w:val="24"/>
          <w:szCs w:val="24"/>
        </w:rPr>
        <w:t>第一章招标公告（邀请）；</w:t>
      </w:r>
    </w:p>
    <w:p w14:paraId="5040DE27"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2.1.2   </w:t>
      </w:r>
      <w:r w:rsidRPr="00726B13">
        <w:rPr>
          <w:rFonts w:ascii="宋体" w:hAnsi="宋体" w:cs="宋体" w:hint="eastAsia"/>
          <w:sz w:val="24"/>
          <w:szCs w:val="24"/>
        </w:rPr>
        <w:t>第二章招标需求；</w:t>
      </w:r>
    </w:p>
    <w:p w14:paraId="639753F6"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2.1.3   </w:t>
      </w:r>
      <w:r w:rsidRPr="00726B13">
        <w:rPr>
          <w:rFonts w:ascii="宋体" w:hAnsi="宋体" w:cs="宋体" w:hint="eastAsia"/>
          <w:sz w:val="24"/>
          <w:szCs w:val="24"/>
        </w:rPr>
        <w:t>第三章投标人须知；</w:t>
      </w:r>
    </w:p>
    <w:p w14:paraId="3F7CDD62"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2.1.4   </w:t>
      </w:r>
      <w:r w:rsidRPr="00726B13">
        <w:rPr>
          <w:rFonts w:ascii="宋体" w:hAnsi="宋体" w:cs="宋体" w:hint="eastAsia"/>
          <w:sz w:val="24"/>
          <w:szCs w:val="24"/>
        </w:rPr>
        <w:t>第四章政府采购合同格式；</w:t>
      </w:r>
    </w:p>
    <w:p w14:paraId="3445CA59"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2.1.5   </w:t>
      </w:r>
      <w:r w:rsidRPr="00726B13">
        <w:rPr>
          <w:rFonts w:ascii="宋体" w:hAnsi="宋体" w:cs="宋体" w:hint="eastAsia"/>
          <w:sz w:val="24"/>
          <w:szCs w:val="24"/>
        </w:rPr>
        <w:t>第五章投标文件格式；</w:t>
      </w:r>
    </w:p>
    <w:p w14:paraId="747098B0"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2.1.6   </w:t>
      </w:r>
      <w:r w:rsidRPr="00726B13">
        <w:rPr>
          <w:rFonts w:ascii="宋体" w:hAnsi="宋体" w:cs="宋体" w:hint="eastAsia"/>
          <w:sz w:val="24"/>
          <w:szCs w:val="24"/>
        </w:rPr>
        <w:t>第六章评标办法及标准；</w:t>
      </w:r>
    </w:p>
    <w:p w14:paraId="1E9E8868"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2.1.7   </w:t>
      </w:r>
      <w:r w:rsidRPr="00726B13">
        <w:rPr>
          <w:rFonts w:ascii="宋体" w:hAnsi="宋体" w:cs="宋体" w:hint="eastAsia"/>
          <w:sz w:val="24"/>
          <w:szCs w:val="24"/>
        </w:rPr>
        <w:t>本项目招标文件的澄清、修改的内容。</w:t>
      </w:r>
    </w:p>
    <w:p w14:paraId="42E3C9FC" w14:textId="77777777" w:rsidR="00161FD4" w:rsidRPr="00726B13" w:rsidRDefault="00AA64E5">
      <w:pPr>
        <w:pStyle w:val="3111333rdlevelBOD0BoldHeadCTH3H31Heading1"/>
        <w:rPr>
          <w:rFonts w:ascii="宋体"/>
        </w:rPr>
      </w:pPr>
      <w:bookmarkStart w:id="58" w:name="_Toc87534227"/>
      <w:r w:rsidRPr="00726B13">
        <w:rPr>
          <w:rFonts w:ascii="宋体" w:cs="宋体"/>
        </w:rPr>
        <w:lastRenderedPageBreak/>
        <w:t xml:space="preserve">2.2     </w:t>
      </w:r>
      <w:r w:rsidRPr="00726B13">
        <w:rPr>
          <w:rFonts w:ascii="宋体" w:cs="宋体" w:hint="eastAsia"/>
        </w:rPr>
        <w:t>招标文件的澄清、修改</w:t>
      </w:r>
      <w:bookmarkEnd w:id="58"/>
    </w:p>
    <w:p w14:paraId="37C897F9"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2.2.1   </w:t>
      </w:r>
      <w:r w:rsidRPr="00726B13">
        <w:rPr>
          <w:rFonts w:ascii="宋体" w:hAnsi="宋体" w:cs="宋体" w:hint="eastAsia"/>
          <w:sz w:val="24"/>
          <w:szCs w:val="24"/>
        </w:rPr>
        <w:t>投标人应仔细阅读和检查招标文件的全部内容。发现其中有误或有不合理要求的，应当在招标文件的澄清、修改截止时间前以书面形式要求采购人或采购代理机构对招标文件予以澄清、修改；</w:t>
      </w:r>
    </w:p>
    <w:p w14:paraId="257AF39D"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2.2.2   </w:t>
      </w:r>
      <w:r w:rsidRPr="00726B13">
        <w:rPr>
          <w:rFonts w:ascii="宋体" w:hAnsi="宋体" w:cs="宋体" w:hint="eastAsia"/>
          <w:sz w:val="24"/>
          <w:szCs w:val="24"/>
        </w:rPr>
        <w:t>澄清或修改内容可能影响投标文件编制的，采购代理机构在提交投标截止时间</w:t>
      </w:r>
      <w:r w:rsidRPr="00726B13">
        <w:rPr>
          <w:rFonts w:ascii="宋体" w:hAnsi="宋体" w:cs="宋体"/>
          <w:sz w:val="24"/>
          <w:szCs w:val="24"/>
        </w:rPr>
        <w:t>15</w:t>
      </w:r>
      <w:r w:rsidRPr="00726B13">
        <w:rPr>
          <w:rFonts w:ascii="宋体" w:hAnsi="宋体" w:cs="宋体" w:hint="eastAsia"/>
          <w:sz w:val="24"/>
          <w:szCs w:val="24"/>
        </w:rPr>
        <w:t>日前，将以发布更正公告的形式通知各潜在的投标人。不足</w:t>
      </w:r>
      <w:r w:rsidRPr="00726B13">
        <w:rPr>
          <w:rFonts w:ascii="宋体" w:hAnsi="宋体" w:cs="宋体"/>
          <w:sz w:val="24"/>
          <w:szCs w:val="24"/>
        </w:rPr>
        <w:t>15</w:t>
      </w:r>
      <w:r w:rsidRPr="00726B13">
        <w:rPr>
          <w:rFonts w:ascii="宋体" w:hAnsi="宋体" w:cs="宋体" w:hint="eastAsia"/>
          <w:sz w:val="24"/>
          <w:szCs w:val="24"/>
        </w:rPr>
        <w:t>日的，采购代理机构有权顺延投标截止时间；</w:t>
      </w:r>
    </w:p>
    <w:p w14:paraId="78E0A4CD"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2.2.3   </w:t>
      </w:r>
      <w:r w:rsidRPr="00726B13">
        <w:rPr>
          <w:rFonts w:ascii="宋体" w:hAnsi="宋体" w:cs="宋体" w:hint="eastAsia"/>
          <w:sz w:val="24"/>
          <w:szCs w:val="24"/>
        </w:rPr>
        <w:t>投标截止时间前，采购代理机构可以对发出的招标文件进行必要的澄清或修改，澄清或修改后的补充文件，作为招标文件的组成部分，对各投标人起同等约束作用；</w:t>
      </w:r>
    </w:p>
    <w:p w14:paraId="5D1F3359"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2.2.4   </w:t>
      </w:r>
      <w:r w:rsidRPr="00726B13">
        <w:rPr>
          <w:rFonts w:ascii="宋体" w:hAnsi="宋体" w:cs="宋体" w:hint="eastAsia"/>
          <w:sz w:val="24"/>
          <w:szCs w:val="24"/>
        </w:rPr>
        <w:t>澄清、修改等更正内容发布网址：见投标人须知前附表（一）；</w:t>
      </w:r>
    </w:p>
    <w:p w14:paraId="1101C64F"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2.2.5   </w:t>
      </w:r>
      <w:r w:rsidRPr="00726B13">
        <w:rPr>
          <w:rFonts w:ascii="宋体" w:hAnsi="宋体" w:cs="宋体" w:hint="eastAsia"/>
          <w:sz w:val="24"/>
          <w:szCs w:val="24"/>
        </w:rPr>
        <w:t>当招标文件与澄清或修改文件就同一内容的表述不一致时，以最后发出的澄清或修改文件为准。</w:t>
      </w:r>
    </w:p>
    <w:p w14:paraId="0C218A89" w14:textId="77777777" w:rsidR="00161FD4" w:rsidRPr="00726B13" w:rsidRDefault="00AA64E5">
      <w:pPr>
        <w:pStyle w:val="af7"/>
        <w:spacing w:beforeLines="100" w:afterLines="100" w:after="240"/>
        <w:jc w:val="left"/>
        <w:outlineLvl w:val="1"/>
        <w:rPr>
          <w:rFonts w:ascii="宋体" w:hAnsi="宋体" w:cs="Times New Roman"/>
          <w:sz w:val="30"/>
          <w:szCs w:val="30"/>
        </w:rPr>
      </w:pPr>
      <w:bookmarkStart w:id="59" w:name="_Toc87534228"/>
      <w:r w:rsidRPr="00726B13">
        <w:rPr>
          <w:rFonts w:ascii="宋体" w:hAnsi="宋体" w:cs="宋体" w:hint="eastAsia"/>
          <w:sz w:val="30"/>
          <w:szCs w:val="30"/>
        </w:rPr>
        <w:t>三投标文件</w:t>
      </w:r>
      <w:bookmarkEnd w:id="59"/>
    </w:p>
    <w:p w14:paraId="7DCC6855" w14:textId="77777777" w:rsidR="00161FD4" w:rsidRPr="00726B13" w:rsidRDefault="00AA64E5">
      <w:pPr>
        <w:pStyle w:val="3111333rdlevelBOD0BoldHeadCTH3H31Heading1"/>
        <w:rPr>
          <w:rFonts w:ascii="宋体"/>
        </w:rPr>
      </w:pPr>
      <w:bookmarkStart w:id="60" w:name="_Toc87534229"/>
      <w:r w:rsidRPr="00726B13">
        <w:rPr>
          <w:rFonts w:ascii="宋体" w:cs="宋体"/>
        </w:rPr>
        <w:t xml:space="preserve">3.1     </w:t>
      </w:r>
      <w:r w:rsidRPr="00726B13">
        <w:rPr>
          <w:rFonts w:ascii="宋体" w:cs="宋体" w:hint="eastAsia"/>
        </w:rPr>
        <w:t>投标文件的形式和效力</w:t>
      </w:r>
      <w:bookmarkEnd w:id="60"/>
    </w:p>
    <w:p w14:paraId="25CB786C"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3.1.1   </w:t>
      </w:r>
      <w:r w:rsidRPr="00726B13">
        <w:rPr>
          <w:rFonts w:ascii="宋体" w:hAnsi="宋体" w:cs="宋体" w:hint="eastAsia"/>
          <w:sz w:val="24"/>
          <w:szCs w:val="24"/>
        </w:rPr>
        <w:t>投标文件形式：电子投标文件（包括“电子加密投标文件”和“备份投标文件”，“电子加密投标文件”和“备份投标文件”在投标文件编制完成后同时生成）。</w:t>
      </w:r>
    </w:p>
    <w:p w14:paraId="09D77E4F" w14:textId="77777777" w:rsidR="00161FD4" w:rsidRPr="00726B13" w:rsidRDefault="00AA64E5">
      <w:pPr>
        <w:spacing w:line="360" w:lineRule="auto"/>
        <w:ind w:left="960" w:hangingChars="400" w:hanging="960"/>
        <w:jc w:val="left"/>
        <w:rPr>
          <w:rFonts w:ascii="宋体" w:hAnsi="宋体"/>
          <w:sz w:val="24"/>
          <w:szCs w:val="24"/>
        </w:rPr>
      </w:pPr>
      <w:r w:rsidRPr="00726B13">
        <w:rPr>
          <w:rFonts w:ascii="宋体" w:hAnsi="宋体" w:cs="宋体"/>
          <w:sz w:val="24"/>
          <w:szCs w:val="24"/>
        </w:rPr>
        <w:t xml:space="preserve">3.1.2   </w:t>
      </w:r>
      <w:r w:rsidRPr="00726B13">
        <w:rPr>
          <w:rFonts w:ascii="宋体" w:hAnsi="宋体" w:cs="宋体" w:hint="eastAsia"/>
          <w:sz w:val="24"/>
          <w:szCs w:val="24"/>
        </w:rPr>
        <w:t>投标文件的效力：“电子加密投标文件”和“备份投标文件”具有同等效力，数据电文内容应完全一致。</w:t>
      </w:r>
    </w:p>
    <w:p w14:paraId="2B156395" w14:textId="77777777" w:rsidR="00161FD4" w:rsidRPr="00726B13" w:rsidRDefault="00AA64E5">
      <w:pPr>
        <w:spacing w:line="360" w:lineRule="auto"/>
        <w:ind w:left="960" w:hangingChars="400" w:hanging="960"/>
        <w:jc w:val="left"/>
        <w:rPr>
          <w:rFonts w:ascii="宋体" w:hAnsi="宋体"/>
          <w:sz w:val="24"/>
          <w:szCs w:val="24"/>
        </w:rPr>
      </w:pPr>
      <w:r w:rsidRPr="00726B13">
        <w:rPr>
          <w:rFonts w:ascii="宋体" w:hAnsi="宋体" w:cs="宋体"/>
          <w:sz w:val="24"/>
          <w:szCs w:val="24"/>
        </w:rPr>
        <w:t xml:space="preserve">3.1.3   </w:t>
      </w:r>
      <w:r w:rsidRPr="00726B13">
        <w:rPr>
          <w:rFonts w:ascii="宋体" w:hAnsi="宋体" w:cs="宋体" w:hint="eastAsia"/>
          <w:sz w:val="24"/>
          <w:szCs w:val="24"/>
        </w:rPr>
        <w:t>▲电子加密投标文件按时解密成功的，备份投标文件自动失效；电子加密投标文件解密失败，按时启动备份投标文件电子且有效的，以备份投标文件为准；电子加密投标文件解密失败，又未提交备份投标文件，视同放弃投标；</w:t>
      </w:r>
    </w:p>
    <w:p w14:paraId="6E9A1E86" w14:textId="77777777" w:rsidR="00161FD4" w:rsidRPr="00726B13" w:rsidRDefault="00AA64E5">
      <w:pPr>
        <w:pStyle w:val="3111333rdlevelBOD0BoldHeadCTH3H31Heading1"/>
        <w:rPr>
          <w:rFonts w:ascii="宋体"/>
        </w:rPr>
      </w:pPr>
      <w:bookmarkStart w:id="61" w:name="_Toc87534230"/>
      <w:r w:rsidRPr="00726B13">
        <w:rPr>
          <w:rFonts w:ascii="宋体" w:cs="宋体"/>
        </w:rPr>
        <w:t xml:space="preserve">3.2     </w:t>
      </w:r>
      <w:r w:rsidRPr="00726B13">
        <w:rPr>
          <w:rFonts w:ascii="宋体" w:cs="宋体" w:hint="eastAsia"/>
        </w:rPr>
        <w:t>投标文件组成</w:t>
      </w:r>
      <w:bookmarkEnd w:id="61"/>
    </w:p>
    <w:p w14:paraId="2991DAE4"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hint="eastAsia"/>
          <w:sz w:val="24"/>
          <w:szCs w:val="24"/>
        </w:rPr>
        <w:t>投标文件由【资格审查文件】、【资信商务及技术文件】、【报价文件】三部分组成。</w:t>
      </w:r>
    </w:p>
    <w:p w14:paraId="5B8718FF" w14:textId="77777777" w:rsidR="00161FD4" w:rsidRPr="00726B13" w:rsidRDefault="00AA64E5">
      <w:pPr>
        <w:pStyle w:val="3111333rdlevelBOD0BoldHeadCTH3H31Heading1"/>
        <w:rPr>
          <w:rFonts w:ascii="宋体"/>
        </w:rPr>
      </w:pPr>
      <w:bookmarkStart w:id="62" w:name="_Toc87534231"/>
      <w:r w:rsidRPr="00726B13">
        <w:rPr>
          <w:rFonts w:ascii="宋体" w:cs="宋体"/>
        </w:rPr>
        <w:t xml:space="preserve">3.3     </w:t>
      </w:r>
      <w:r w:rsidRPr="00726B13">
        <w:rPr>
          <w:rFonts w:ascii="宋体" w:cs="宋体" w:hint="eastAsia"/>
        </w:rPr>
        <w:t>资格审查文件的组成</w:t>
      </w:r>
      <w:bookmarkEnd w:id="62"/>
    </w:p>
    <w:p w14:paraId="68D6C301"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hint="eastAsia"/>
          <w:sz w:val="24"/>
          <w:szCs w:val="24"/>
        </w:rPr>
        <w:t>资格审查文件的组成：见投标人须知前附表（一）。</w:t>
      </w:r>
    </w:p>
    <w:p w14:paraId="1203EB70" w14:textId="77777777" w:rsidR="00161FD4" w:rsidRPr="00726B13" w:rsidRDefault="00AA64E5">
      <w:pPr>
        <w:pStyle w:val="3111333rdlevelBOD0BoldHeadCTH3H31Heading1"/>
        <w:rPr>
          <w:rFonts w:ascii="宋体"/>
        </w:rPr>
      </w:pPr>
      <w:bookmarkStart w:id="63" w:name="_Toc87534232"/>
      <w:r w:rsidRPr="00726B13">
        <w:rPr>
          <w:rFonts w:ascii="宋体" w:cs="宋体"/>
        </w:rPr>
        <w:t xml:space="preserve">3.4     </w:t>
      </w:r>
      <w:r w:rsidRPr="00726B13">
        <w:rPr>
          <w:rFonts w:ascii="宋体" w:cs="宋体" w:hint="eastAsia"/>
        </w:rPr>
        <w:t>资信商务及技术文件的组成</w:t>
      </w:r>
      <w:bookmarkEnd w:id="63"/>
    </w:p>
    <w:p w14:paraId="3B6BD4A5"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hint="eastAsia"/>
          <w:sz w:val="24"/>
          <w:szCs w:val="24"/>
        </w:rPr>
        <w:t>资信商务及技术文件的组成：见投标人须知前附表（一）。</w:t>
      </w:r>
    </w:p>
    <w:p w14:paraId="32C9972F" w14:textId="77777777" w:rsidR="00161FD4" w:rsidRPr="00726B13" w:rsidRDefault="00AA64E5">
      <w:pPr>
        <w:pStyle w:val="3111333rdlevelBOD0BoldHeadCTH3H31Heading1"/>
        <w:rPr>
          <w:rFonts w:ascii="宋体"/>
        </w:rPr>
      </w:pPr>
      <w:bookmarkStart w:id="64" w:name="_Toc87534233"/>
      <w:r w:rsidRPr="00726B13">
        <w:rPr>
          <w:rFonts w:ascii="宋体" w:cs="宋体"/>
        </w:rPr>
        <w:lastRenderedPageBreak/>
        <w:t xml:space="preserve">3.5     </w:t>
      </w:r>
      <w:r w:rsidRPr="00726B13">
        <w:rPr>
          <w:rFonts w:ascii="宋体" w:cs="宋体" w:hint="eastAsia"/>
        </w:rPr>
        <w:t>报价文件的组成</w:t>
      </w:r>
      <w:bookmarkEnd w:id="64"/>
    </w:p>
    <w:p w14:paraId="7AB9A65C"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hint="eastAsia"/>
          <w:sz w:val="24"/>
          <w:szCs w:val="24"/>
        </w:rPr>
        <w:t>报价文件的组成：见投标人须知前附表（一）。</w:t>
      </w:r>
    </w:p>
    <w:p w14:paraId="3F3011C8" w14:textId="77777777" w:rsidR="00161FD4" w:rsidRPr="00726B13" w:rsidRDefault="00AA64E5">
      <w:pPr>
        <w:pStyle w:val="af7"/>
        <w:spacing w:beforeLines="100" w:afterLines="100" w:after="240"/>
        <w:jc w:val="left"/>
        <w:outlineLvl w:val="1"/>
        <w:rPr>
          <w:rFonts w:ascii="宋体" w:hAnsi="宋体" w:cs="Times New Roman"/>
          <w:sz w:val="30"/>
          <w:szCs w:val="30"/>
        </w:rPr>
      </w:pPr>
      <w:bookmarkStart w:id="65" w:name="_Toc87534234"/>
      <w:r w:rsidRPr="00726B13">
        <w:rPr>
          <w:rFonts w:ascii="宋体" w:hAnsi="宋体" w:cs="宋体" w:hint="eastAsia"/>
          <w:sz w:val="30"/>
          <w:szCs w:val="30"/>
        </w:rPr>
        <w:t>四投标文件的编制</w:t>
      </w:r>
      <w:bookmarkEnd w:id="65"/>
    </w:p>
    <w:p w14:paraId="3226F0F6" w14:textId="77777777" w:rsidR="00161FD4" w:rsidRPr="00726B13" w:rsidRDefault="00AA64E5">
      <w:pPr>
        <w:pStyle w:val="3111333rdlevelBOD0BoldHeadCTH3H31Heading1"/>
        <w:rPr>
          <w:rFonts w:ascii="宋体"/>
        </w:rPr>
      </w:pPr>
      <w:bookmarkStart w:id="66" w:name="_Toc87534235"/>
      <w:r w:rsidRPr="00726B13">
        <w:rPr>
          <w:rFonts w:ascii="宋体" w:cs="宋体"/>
        </w:rPr>
        <w:t xml:space="preserve">4.1     </w:t>
      </w:r>
      <w:r w:rsidRPr="00726B13">
        <w:rPr>
          <w:rFonts w:ascii="宋体" w:cs="宋体" w:hint="eastAsia"/>
        </w:rPr>
        <w:t>投标文件编制</w:t>
      </w:r>
      <w:bookmarkEnd w:id="66"/>
    </w:p>
    <w:p w14:paraId="1AF6D5E6"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4.1.1   </w:t>
      </w:r>
      <w:r w:rsidRPr="00726B13">
        <w:rPr>
          <w:rFonts w:ascii="宋体" w:hAnsi="宋体" w:cs="宋体" w:hint="eastAsia"/>
          <w:sz w:val="24"/>
          <w:szCs w:val="24"/>
        </w:rPr>
        <w:t>▲本招标文件中若有多标项的，若参与多标项投标的，则按每个标项分别独立编制投标文件；</w:t>
      </w:r>
    </w:p>
    <w:p w14:paraId="0A78ABCE" w14:textId="77777777" w:rsidR="00161FD4" w:rsidRPr="00726B13" w:rsidRDefault="00AA64E5">
      <w:pPr>
        <w:wordWrap w:val="0"/>
        <w:spacing w:line="360" w:lineRule="auto"/>
        <w:ind w:left="960" w:hangingChars="400" w:hanging="960"/>
        <w:rPr>
          <w:rFonts w:ascii="宋体" w:hAnsi="宋体"/>
          <w:sz w:val="24"/>
          <w:szCs w:val="24"/>
        </w:rPr>
      </w:pPr>
      <w:r w:rsidRPr="00726B13">
        <w:rPr>
          <w:rFonts w:ascii="宋体" w:hAnsi="宋体" w:cs="宋体"/>
          <w:sz w:val="24"/>
          <w:szCs w:val="24"/>
        </w:rPr>
        <w:t xml:space="preserve">4.1.2   </w:t>
      </w:r>
      <w:r w:rsidRPr="00726B13">
        <w:rPr>
          <w:rFonts w:ascii="宋体" w:hAnsi="宋体" w:cs="宋体" w:hint="eastAsia"/>
          <w:sz w:val="24"/>
          <w:szCs w:val="24"/>
        </w:rPr>
        <w:t>电子投标文件编制请按政府采购云平台供应商项目采购</w:t>
      </w:r>
      <w:r w:rsidRPr="00726B13">
        <w:rPr>
          <w:rFonts w:ascii="宋体" w:hAnsi="宋体" w:cs="宋体"/>
          <w:sz w:val="24"/>
          <w:szCs w:val="24"/>
        </w:rPr>
        <w:t>-</w:t>
      </w:r>
      <w:r w:rsidRPr="00726B13">
        <w:rPr>
          <w:rFonts w:ascii="宋体" w:hAnsi="宋体" w:cs="宋体" w:hint="eastAsia"/>
          <w:sz w:val="24"/>
          <w:szCs w:val="24"/>
        </w:rPr>
        <w:t>电子招投标操作指南（网址：</w:t>
      </w:r>
      <w:hyperlink r:id="rId16" w:anchor="/knowledges/CW1EtGwBFdiHxlNd6I3m/6IMVAG0BFdiHxlNdQ8Na" w:history="1">
        <w:r w:rsidRPr="00726B13">
          <w:rPr>
            <w:rStyle w:val="aff0"/>
            <w:rFonts w:ascii="宋体" w:hAnsi="宋体" w:cs="宋体"/>
            <w:color w:val="auto"/>
            <w:sz w:val="24"/>
            <w:szCs w:val="24"/>
          </w:rPr>
          <w:t>https://service.zcygov.cn/#/knowledges/CW1EtGwBFdiHxlNd6I3m/6IMVAG0BFdiHxlNdQ8Na</w:t>
        </w:r>
      </w:hyperlink>
      <w:r w:rsidRPr="00726B13">
        <w:rPr>
          <w:rFonts w:ascii="宋体" w:hAnsi="宋体" w:cs="宋体" w:hint="eastAsia"/>
          <w:sz w:val="24"/>
          <w:szCs w:val="24"/>
        </w:rPr>
        <w:t>）和本招标文件要求编制并进行关联定位。</w:t>
      </w:r>
    </w:p>
    <w:p w14:paraId="5263A9BE"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4.1.3   </w:t>
      </w:r>
      <w:r w:rsidRPr="00726B13">
        <w:rPr>
          <w:rFonts w:ascii="宋体" w:hAnsi="宋体" w:cs="宋体" w:hint="eastAsia"/>
          <w:sz w:val="24"/>
          <w:szCs w:val="24"/>
        </w:rPr>
        <w:t>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14:paraId="5473C8CC"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4.1.4   </w:t>
      </w:r>
      <w:r w:rsidRPr="00726B13">
        <w:rPr>
          <w:rFonts w:ascii="宋体" w:hAnsi="宋体" w:cs="宋体" w:hint="eastAsia"/>
          <w:sz w:val="24"/>
          <w:szCs w:val="24"/>
        </w:rPr>
        <w:t>投标文件编制时应有正确的索引目录及连续页码标注；</w:t>
      </w:r>
    </w:p>
    <w:p w14:paraId="78EB0DBA"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4.1.5   </w:t>
      </w:r>
      <w:r w:rsidRPr="00726B13">
        <w:rPr>
          <w:rFonts w:ascii="宋体" w:hAnsi="宋体" w:cs="宋体" w:hint="eastAsia"/>
          <w:sz w:val="24"/>
          <w:szCs w:val="24"/>
        </w:rPr>
        <w:t>投标文件须清晰可辨，因模糊不清所引起的后果由投标人自行负责。</w:t>
      </w:r>
    </w:p>
    <w:p w14:paraId="6C7A8DAE" w14:textId="77777777" w:rsidR="00161FD4" w:rsidRPr="00726B13" w:rsidRDefault="00AA64E5">
      <w:pPr>
        <w:pStyle w:val="3111333rdlevelBOD0BoldHeadCTH3H31Heading1"/>
        <w:rPr>
          <w:rFonts w:ascii="宋体"/>
        </w:rPr>
      </w:pPr>
      <w:bookmarkStart w:id="67" w:name="_Toc87534236"/>
      <w:r w:rsidRPr="00726B13">
        <w:rPr>
          <w:rFonts w:ascii="宋体" w:cs="宋体"/>
        </w:rPr>
        <w:t xml:space="preserve">4.2     </w:t>
      </w:r>
      <w:r w:rsidRPr="00726B13">
        <w:rPr>
          <w:rFonts w:ascii="宋体" w:cs="宋体" w:hint="eastAsia"/>
        </w:rPr>
        <w:t>投标报价要求</w:t>
      </w:r>
      <w:bookmarkEnd w:id="67"/>
    </w:p>
    <w:p w14:paraId="349A48D1"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4.2.1   </w:t>
      </w:r>
      <w:r w:rsidRPr="00726B13">
        <w:rPr>
          <w:rFonts w:ascii="宋体" w:hAnsi="宋体" w:cs="宋体" w:hint="eastAsia"/>
          <w:sz w:val="24"/>
          <w:szCs w:val="24"/>
        </w:rPr>
        <w:t>▲投标报价是履行合同的最终价格，包括产品、产品标准配件、备品备件、专用工具、包装、工时、运输、装卸、保险、税金、设备保护、安装、调试与试运行、培训、保修、售后服务费、工程配套费、以及实施本项目所需的其他一切费用；</w:t>
      </w:r>
    </w:p>
    <w:p w14:paraId="1DE85677"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4.2.2   </w:t>
      </w:r>
      <w:r w:rsidRPr="00726B13">
        <w:rPr>
          <w:rFonts w:ascii="宋体" w:hAnsi="宋体" w:cs="宋体" w:hint="eastAsia"/>
          <w:sz w:val="24"/>
          <w:szCs w:val="24"/>
        </w:rPr>
        <w:t>▲投标文件只允许有一个报价，有选择的或有条件的报价将不予接受。</w:t>
      </w:r>
    </w:p>
    <w:p w14:paraId="7549D337" w14:textId="77777777" w:rsidR="00161FD4" w:rsidRPr="00726B13" w:rsidRDefault="00AA64E5">
      <w:pPr>
        <w:pStyle w:val="3111333rdlevelBOD0BoldHeadCTH3H31Heading1"/>
        <w:rPr>
          <w:rFonts w:ascii="宋体"/>
        </w:rPr>
      </w:pPr>
      <w:bookmarkStart w:id="68" w:name="_Toc87534237"/>
      <w:r w:rsidRPr="00726B13">
        <w:rPr>
          <w:rFonts w:ascii="宋体" w:cs="宋体"/>
        </w:rPr>
        <w:t xml:space="preserve">4.3     </w:t>
      </w:r>
      <w:r w:rsidRPr="00726B13">
        <w:rPr>
          <w:rFonts w:ascii="宋体" w:cs="宋体" w:hint="eastAsia"/>
        </w:rPr>
        <w:t>投标有效期</w:t>
      </w:r>
      <w:bookmarkEnd w:id="68"/>
    </w:p>
    <w:p w14:paraId="2C38E9D4"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4.3.1   </w:t>
      </w:r>
      <w:r w:rsidRPr="00726B13">
        <w:rPr>
          <w:rFonts w:ascii="宋体" w:hAnsi="宋体" w:cs="宋体" w:hint="eastAsia"/>
          <w:sz w:val="24"/>
          <w:szCs w:val="24"/>
        </w:rPr>
        <w:t>▲投标有效期：见投标人须知前附表（一）。投标有效期从提交投标文件的截止之日起算。投标文件中承诺的投标有效期应当不少于招标文件中载明的投标有效期；</w:t>
      </w:r>
    </w:p>
    <w:p w14:paraId="1E6F45CE"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4.3.2   </w:t>
      </w:r>
      <w:r w:rsidRPr="00726B13">
        <w:rPr>
          <w:rFonts w:ascii="宋体" w:hAnsi="宋体" w:cs="宋体" w:hint="eastAsia"/>
          <w:sz w:val="24"/>
          <w:szCs w:val="24"/>
        </w:rPr>
        <w:t>在特殊情况下，采购人可与投标人协商延长投标书的有效期，这种要求和答复均以书面形式进行。</w:t>
      </w:r>
    </w:p>
    <w:p w14:paraId="2DD5B6DF" w14:textId="77777777" w:rsidR="00161FD4" w:rsidRPr="00726B13" w:rsidRDefault="00AA64E5">
      <w:pPr>
        <w:pStyle w:val="3111333rdlevelBOD0BoldHeadCTH3H31Heading1"/>
        <w:rPr>
          <w:rFonts w:ascii="宋体"/>
        </w:rPr>
      </w:pPr>
      <w:bookmarkStart w:id="69" w:name="_Toc87534238"/>
      <w:r w:rsidRPr="00726B13">
        <w:rPr>
          <w:rFonts w:ascii="宋体" w:cs="宋体"/>
        </w:rPr>
        <w:t xml:space="preserve">4.4     </w:t>
      </w:r>
      <w:r w:rsidRPr="00726B13">
        <w:rPr>
          <w:rFonts w:ascii="宋体" w:cs="宋体" w:hint="eastAsia"/>
        </w:rPr>
        <w:t>投标文件格式</w:t>
      </w:r>
      <w:bookmarkEnd w:id="69"/>
    </w:p>
    <w:p w14:paraId="7AD543FA"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hint="eastAsia"/>
          <w:sz w:val="24"/>
          <w:szCs w:val="24"/>
        </w:rPr>
        <w:t>投标文件格式见招标文件“第五章投标文件格式”，投标文件应当按照招标文</w:t>
      </w:r>
      <w:r w:rsidRPr="00726B13">
        <w:rPr>
          <w:rFonts w:ascii="宋体" w:hAnsi="宋体" w:cs="宋体" w:hint="eastAsia"/>
          <w:sz w:val="24"/>
          <w:szCs w:val="24"/>
        </w:rPr>
        <w:lastRenderedPageBreak/>
        <w:t>件已提供的格式填写，无格式的可自行设计。</w:t>
      </w:r>
    </w:p>
    <w:p w14:paraId="629DCC26" w14:textId="77777777" w:rsidR="00161FD4" w:rsidRPr="00726B13" w:rsidRDefault="00AA64E5">
      <w:pPr>
        <w:pStyle w:val="3111333rdlevelBOD0BoldHeadCTH3H31Heading1"/>
        <w:rPr>
          <w:rFonts w:ascii="宋体"/>
        </w:rPr>
      </w:pPr>
      <w:bookmarkStart w:id="70" w:name="_Toc87534239"/>
      <w:r w:rsidRPr="00726B13">
        <w:rPr>
          <w:rFonts w:ascii="宋体" w:cs="宋体"/>
        </w:rPr>
        <w:t xml:space="preserve">4.5     </w:t>
      </w:r>
      <w:r w:rsidRPr="00726B13">
        <w:rPr>
          <w:rFonts w:ascii="宋体" w:cs="宋体" w:hint="eastAsia"/>
        </w:rPr>
        <w:t>投标文件份数及签署</w:t>
      </w:r>
      <w:bookmarkEnd w:id="70"/>
    </w:p>
    <w:p w14:paraId="5AADB13C"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4.5.1   </w:t>
      </w:r>
      <w:r w:rsidRPr="00726B13">
        <w:rPr>
          <w:rFonts w:ascii="宋体" w:hAnsi="宋体" w:cs="宋体" w:hint="eastAsia"/>
          <w:sz w:val="24"/>
          <w:szCs w:val="24"/>
        </w:rPr>
        <w:t>投标文件份数：见投标人须知前附表（一）；</w:t>
      </w:r>
    </w:p>
    <w:p w14:paraId="5475260F"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4.5.2   </w:t>
      </w:r>
      <w:r w:rsidRPr="00726B13">
        <w:rPr>
          <w:rFonts w:ascii="宋体" w:hAnsi="宋体" w:cs="宋体" w:hint="eastAsia"/>
          <w:sz w:val="24"/>
          <w:szCs w:val="24"/>
        </w:rPr>
        <w:t>投标文件中所须加盖公章部分均采用</w:t>
      </w:r>
      <w:r w:rsidRPr="00726B13">
        <w:rPr>
          <w:rFonts w:ascii="宋体" w:hAnsi="宋体" w:cs="宋体"/>
          <w:sz w:val="24"/>
          <w:szCs w:val="24"/>
        </w:rPr>
        <w:t>CA</w:t>
      </w:r>
      <w:r w:rsidRPr="00726B13">
        <w:rPr>
          <w:rFonts w:ascii="宋体" w:hAnsi="宋体" w:cs="宋体" w:hint="eastAsia"/>
          <w:sz w:val="24"/>
          <w:szCs w:val="24"/>
        </w:rPr>
        <w:t>签章。</w:t>
      </w:r>
    </w:p>
    <w:p w14:paraId="2D41F06E" w14:textId="77777777" w:rsidR="00161FD4" w:rsidRPr="00726B13" w:rsidRDefault="00AA64E5">
      <w:pPr>
        <w:pStyle w:val="af7"/>
        <w:spacing w:beforeLines="100" w:afterLines="100" w:after="240"/>
        <w:jc w:val="left"/>
        <w:outlineLvl w:val="1"/>
        <w:rPr>
          <w:rFonts w:ascii="宋体" w:hAnsi="宋体" w:cs="Times New Roman"/>
          <w:sz w:val="30"/>
          <w:szCs w:val="30"/>
        </w:rPr>
      </w:pPr>
      <w:bookmarkStart w:id="71" w:name="_Toc87534240"/>
      <w:r w:rsidRPr="00726B13">
        <w:rPr>
          <w:rFonts w:ascii="宋体" w:hAnsi="宋体" w:cs="宋体" w:hint="eastAsia"/>
          <w:sz w:val="30"/>
          <w:szCs w:val="30"/>
        </w:rPr>
        <w:t>五投标文件的提交</w:t>
      </w:r>
      <w:bookmarkEnd w:id="71"/>
    </w:p>
    <w:p w14:paraId="55B183C7" w14:textId="77777777" w:rsidR="00161FD4" w:rsidRPr="00726B13" w:rsidRDefault="00AA64E5">
      <w:pPr>
        <w:pStyle w:val="3111333rdlevelBOD0BoldHeadCTH3H31Heading1"/>
        <w:rPr>
          <w:rFonts w:ascii="宋体"/>
        </w:rPr>
      </w:pPr>
      <w:bookmarkStart w:id="72" w:name="_Toc87534241"/>
      <w:r w:rsidRPr="00726B13">
        <w:rPr>
          <w:rFonts w:ascii="宋体" w:cs="宋体"/>
        </w:rPr>
        <w:t xml:space="preserve">5.1     </w:t>
      </w:r>
      <w:r w:rsidRPr="00726B13">
        <w:rPr>
          <w:rFonts w:ascii="宋体" w:cs="宋体" w:hint="eastAsia"/>
        </w:rPr>
        <w:t>投标文件导入和加密</w:t>
      </w:r>
      <w:bookmarkEnd w:id="72"/>
    </w:p>
    <w:p w14:paraId="16193EA4" w14:textId="77777777" w:rsidR="00161FD4" w:rsidRPr="00726B13" w:rsidRDefault="00AA64E5">
      <w:pPr>
        <w:wordWrap w:val="0"/>
        <w:spacing w:line="360" w:lineRule="auto"/>
        <w:ind w:left="960" w:hangingChars="400" w:hanging="960"/>
        <w:rPr>
          <w:rFonts w:ascii="宋体" w:hAnsi="宋体"/>
          <w:sz w:val="24"/>
          <w:szCs w:val="24"/>
        </w:rPr>
      </w:pPr>
      <w:r w:rsidRPr="00726B13">
        <w:rPr>
          <w:rFonts w:ascii="宋体" w:hAnsi="宋体" w:cs="宋体"/>
          <w:sz w:val="24"/>
          <w:szCs w:val="24"/>
        </w:rPr>
        <w:t xml:space="preserve">5.1.1   </w:t>
      </w:r>
      <w:r w:rsidRPr="00726B13">
        <w:rPr>
          <w:rFonts w:ascii="宋体" w:hAnsi="宋体" w:cs="宋体" w:hint="eastAsia"/>
          <w:sz w:val="24"/>
          <w:szCs w:val="24"/>
        </w:rPr>
        <w:t>投标人应当按照资格审查文件、资信商务及技术文件和报价文件三部分分别导入相应位置，各文件之间不得导错位置；</w:t>
      </w:r>
    </w:p>
    <w:p w14:paraId="6184C8C8" w14:textId="77777777" w:rsidR="00161FD4" w:rsidRPr="00726B13" w:rsidRDefault="00AA64E5">
      <w:pPr>
        <w:wordWrap w:val="0"/>
        <w:spacing w:line="360" w:lineRule="auto"/>
        <w:ind w:left="960" w:hangingChars="400" w:hanging="960"/>
        <w:jc w:val="left"/>
        <w:rPr>
          <w:rFonts w:ascii="宋体" w:hAnsi="宋体"/>
          <w:sz w:val="24"/>
          <w:szCs w:val="24"/>
        </w:rPr>
      </w:pPr>
      <w:r w:rsidRPr="00726B13">
        <w:rPr>
          <w:rFonts w:ascii="宋体" w:hAnsi="宋体" w:cs="宋体"/>
          <w:sz w:val="24"/>
          <w:szCs w:val="24"/>
        </w:rPr>
        <w:t xml:space="preserve">5.1.2   </w:t>
      </w:r>
      <w:r w:rsidRPr="00726B13">
        <w:rPr>
          <w:rFonts w:ascii="宋体" w:hAnsi="宋体" w:cs="宋体" w:hint="eastAsia"/>
          <w:sz w:val="24"/>
          <w:szCs w:val="24"/>
        </w:rPr>
        <w:t>投标文件编制好后应当生成电子加密投标文件，生成电子加密投标文件具体操作详见（电子招投标操作指南网址：</w:t>
      </w:r>
      <w:hyperlink r:id="rId17" w:anchor="/knowledges/CW1EtGwBFdiHxlNd6I3m/6IMVAG0BFdiHxlNdQ8Na" w:history="1">
        <w:r w:rsidRPr="00726B13">
          <w:rPr>
            <w:rFonts w:ascii="宋体" w:hAnsi="宋体" w:cs="宋体"/>
            <w:sz w:val="24"/>
            <w:szCs w:val="24"/>
          </w:rPr>
          <w:t>https://service.zcygov.cn/#/knowledges/CW1EtGwBFdiHxlNd6I3m/6IMVAG0BFdiHxlNdQ8Na</w:t>
        </w:r>
      </w:hyperlink>
      <w:r w:rsidRPr="00726B13">
        <w:rPr>
          <w:rFonts w:ascii="宋体" w:hAnsi="宋体" w:cs="宋体" w:hint="eastAsia"/>
          <w:sz w:val="24"/>
          <w:szCs w:val="24"/>
        </w:rPr>
        <w:t>）。</w:t>
      </w:r>
    </w:p>
    <w:p w14:paraId="3E178B21" w14:textId="77777777" w:rsidR="00161FD4" w:rsidRPr="00726B13" w:rsidRDefault="00AA64E5">
      <w:pPr>
        <w:pStyle w:val="3111333rdlevelBOD0BoldHeadCTH3H31Heading1"/>
        <w:rPr>
          <w:rFonts w:ascii="宋体"/>
        </w:rPr>
      </w:pPr>
      <w:bookmarkStart w:id="73" w:name="_Toc87534242"/>
      <w:r w:rsidRPr="00726B13">
        <w:rPr>
          <w:rFonts w:ascii="宋体" w:cs="宋体"/>
        </w:rPr>
        <w:t xml:space="preserve">5.2     </w:t>
      </w:r>
      <w:r w:rsidRPr="00726B13">
        <w:rPr>
          <w:rFonts w:ascii="宋体" w:cs="宋体" w:hint="eastAsia"/>
        </w:rPr>
        <w:t>投标文件的提交</w:t>
      </w:r>
      <w:bookmarkEnd w:id="73"/>
    </w:p>
    <w:p w14:paraId="28414F1A"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5.2.1   </w:t>
      </w:r>
      <w:r w:rsidRPr="00726B13">
        <w:rPr>
          <w:rFonts w:ascii="宋体" w:hAnsi="宋体" w:cs="宋体" w:hint="eastAsia"/>
          <w:sz w:val="24"/>
          <w:szCs w:val="24"/>
        </w:rPr>
        <w:t>投标文件提交截止时间：见投标人须知前附表（一）</w:t>
      </w:r>
    </w:p>
    <w:p w14:paraId="6C845150"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5.2.2   </w:t>
      </w:r>
      <w:r w:rsidRPr="00726B13">
        <w:rPr>
          <w:rFonts w:ascii="宋体" w:hAnsi="宋体" w:cs="宋体" w:hint="eastAsia"/>
          <w:sz w:val="24"/>
          <w:szCs w:val="24"/>
        </w:rPr>
        <w:t>投标文件提交地点：见投标人须知前附表（一）</w:t>
      </w:r>
    </w:p>
    <w:p w14:paraId="2B306519"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5.2.3   </w:t>
      </w:r>
      <w:r w:rsidRPr="00726B13">
        <w:rPr>
          <w:rFonts w:ascii="宋体" w:hAnsi="宋体" w:cs="宋体" w:hint="eastAsia"/>
          <w:sz w:val="24"/>
          <w:szCs w:val="24"/>
        </w:rPr>
        <w:t>不予接收的投标文件情形</w:t>
      </w:r>
    </w:p>
    <w:p w14:paraId="7AA32D72"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hint="eastAsia"/>
          <w:sz w:val="24"/>
          <w:szCs w:val="24"/>
        </w:rPr>
        <w:t>▲</w:t>
      </w: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z w:val="24"/>
          <w:szCs w:val="24"/>
        </w:rPr>
        <w:t>投标截止时间前未完成传输的投标文件；</w:t>
      </w:r>
    </w:p>
    <w:p w14:paraId="6113658C"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hint="eastAsia"/>
          <w:sz w:val="24"/>
          <w:szCs w:val="24"/>
        </w:rPr>
        <w:t>▲⑵未生成加密的投标文件。</w:t>
      </w:r>
    </w:p>
    <w:p w14:paraId="402BA4DE"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5.2.4   </w:t>
      </w:r>
      <w:r w:rsidRPr="00726B13">
        <w:rPr>
          <w:rFonts w:ascii="宋体" w:hAnsi="宋体" w:cs="宋体" w:hint="eastAsia"/>
          <w:sz w:val="24"/>
          <w:szCs w:val="24"/>
        </w:rPr>
        <w:t>投标人所提交的投标文件不予退还。</w:t>
      </w:r>
    </w:p>
    <w:p w14:paraId="6560BFE6" w14:textId="77777777" w:rsidR="00161FD4" w:rsidRPr="00726B13" w:rsidRDefault="00AA64E5">
      <w:pPr>
        <w:pStyle w:val="3111333rdlevelBOD0BoldHeadCTH3H31Heading1"/>
        <w:rPr>
          <w:rFonts w:ascii="宋体"/>
        </w:rPr>
      </w:pPr>
      <w:bookmarkStart w:id="74" w:name="_Toc87534243"/>
      <w:r w:rsidRPr="00726B13">
        <w:rPr>
          <w:rFonts w:ascii="宋体" w:cs="宋体"/>
        </w:rPr>
        <w:t xml:space="preserve">5.3     </w:t>
      </w:r>
      <w:r w:rsidRPr="00726B13">
        <w:rPr>
          <w:rFonts w:ascii="宋体" w:cs="宋体" w:hint="eastAsia"/>
        </w:rPr>
        <w:t>投标文件修改和撤回</w:t>
      </w:r>
      <w:bookmarkEnd w:id="74"/>
    </w:p>
    <w:p w14:paraId="4BAEBFEF"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5.3.1   </w:t>
      </w:r>
      <w:r w:rsidRPr="00726B13">
        <w:rPr>
          <w:rFonts w:ascii="宋体" w:hAnsi="宋体" w:cs="宋体" w:hint="eastAsia"/>
          <w:sz w:val="24"/>
          <w:szCs w:val="24"/>
        </w:rPr>
        <w:t>在投标截止时间前，投标人可对已提交的</w:t>
      </w:r>
      <w:r w:rsidRPr="00726B13">
        <w:rPr>
          <w:rFonts w:ascii="宋体" w:hAnsi="宋体" w:cs="宋体" w:hint="eastAsia"/>
          <w:kern w:val="0"/>
          <w:sz w:val="24"/>
          <w:szCs w:val="24"/>
        </w:rPr>
        <w:t>投标文件</w:t>
      </w:r>
      <w:r w:rsidRPr="00726B13">
        <w:rPr>
          <w:rFonts w:ascii="宋体" w:hAnsi="宋体" w:cs="宋体" w:hint="eastAsia"/>
          <w:sz w:val="24"/>
          <w:szCs w:val="24"/>
        </w:rPr>
        <w:t>进行补充、修改或撤回。补充、修改投标文件的，应当先行撤回原文件，补充、修改后重新生成加密的投标文件并重新上传提交；</w:t>
      </w:r>
    </w:p>
    <w:p w14:paraId="0A060473"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5.3.2   </w:t>
      </w:r>
      <w:r w:rsidRPr="00726B13">
        <w:rPr>
          <w:rFonts w:ascii="宋体" w:hAnsi="宋体" w:cs="宋体" w:hint="eastAsia"/>
          <w:sz w:val="24"/>
          <w:szCs w:val="24"/>
        </w:rPr>
        <w:t>补充、修改后重新提交的投标文件应按招标文件的规定编制、加密、导入和提交；</w:t>
      </w:r>
    </w:p>
    <w:p w14:paraId="23E57457"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5.3.3   </w:t>
      </w:r>
      <w:r w:rsidRPr="00726B13">
        <w:rPr>
          <w:rFonts w:ascii="宋体" w:hAnsi="宋体" w:cs="宋体" w:hint="eastAsia"/>
          <w:sz w:val="24"/>
          <w:szCs w:val="24"/>
        </w:rPr>
        <w:t>在投标截止时间后，投标人不得修改、撤回已提交的投标文件。</w:t>
      </w:r>
    </w:p>
    <w:p w14:paraId="34ACE8CD" w14:textId="77777777" w:rsidR="00161FD4" w:rsidRPr="00726B13" w:rsidRDefault="00AA64E5">
      <w:pPr>
        <w:pStyle w:val="3111333rdlevelBOD0BoldHeadCTH3H31Heading1"/>
        <w:rPr>
          <w:rFonts w:ascii="宋体"/>
        </w:rPr>
      </w:pPr>
      <w:bookmarkStart w:id="75" w:name="_Toc87534244"/>
      <w:r w:rsidRPr="00726B13">
        <w:rPr>
          <w:rFonts w:ascii="宋体" w:cs="宋体"/>
        </w:rPr>
        <w:t xml:space="preserve">5.4     </w:t>
      </w:r>
      <w:r w:rsidRPr="00726B13">
        <w:rPr>
          <w:rFonts w:ascii="宋体" w:cs="宋体" w:hint="eastAsia"/>
        </w:rPr>
        <w:t>备选投标方案</w:t>
      </w:r>
      <w:bookmarkEnd w:id="75"/>
    </w:p>
    <w:p w14:paraId="686BC6FA"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hint="eastAsia"/>
          <w:sz w:val="24"/>
          <w:szCs w:val="24"/>
        </w:rPr>
        <w:t>本项目不接受备选投标方案。与“电子投标文件”同时生成的“备份投标文件”不是投标备选（替代）投标方案。</w:t>
      </w:r>
    </w:p>
    <w:p w14:paraId="09BD621B" w14:textId="77777777" w:rsidR="00161FD4" w:rsidRPr="00726B13" w:rsidRDefault="00AA64E5">
      <w:pPr>
        <w:pStyle w:val="3111333rdlevelBOD0BoldHeadCTH3H31Heading1"/>
        <w:rPr>
          <w:rFonts w:ascii="宋体"/>
        </w:rPr>
      </w:pPr>
      <w:bookmarkStart w:id="76" w:name="_Toc87534245"/>
      <w:r w:rsidRPr="00726B13">
        <w:rPr>
          <w:rFonts w:ascii="宋体" w:cs="宋体"/>
        </w:rPr>
        <w:lastRenderedPageBreak/>
        <w:t xml:space="preserve">5.5     </w:t>
      </w:r>
      <w:r w:rsidRPr="00726B13">
        <w:rPr>
          <w:rFonts w:ascii="宋体" w:cs="宋体" w:hint="eastAsia"/>
        </w:rPr>
        <w:t>投标诚实信用</w:t>
      </w:r>
      <w:bookmarkEnd w:id="76"/>
    </w:p>
    <w:p w14:paraId="41694DE5"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5.5.1   </w:t>
      </w:r>
      <w:r w:rsidRPr="00726B13">
        <w:rPr>
          <w:rFonts w:ascii="宋体" w:hAnsi="宋体" w:cs="宋体" w:hint="eastAsia"/>
          <w:sz w:val="24"/>
          <w:szCs w:val="24"/>
        </w:rPr>
        <w:t>投标人应当遵守诚实信用原则。</w:t>
      </w:r>
    </w:p>
    <w:p w14:paraId="7FDE2AD8"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5.5.2   </w:t>
      </w:r>
      <w:r w:rsidRPr="00726B13">
        <w:rPr>
          <w:rFonts w:ascii="宋体" w:hAnsi="宋体" w:cs="宋体" w:hint="eastAsia"/>
          <w:sz w:val="24"/>
          <w:szCs w:val="24"/>
        </w:rPr>
        <w:t>投标人有下列情形之一的，将会报告财政部门并按照相关规定处理：</w:t>
      </w:r>
    </w:p>
    <w:p w14:paraId="091EACD0"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z w:val="24"/>
          <w:szCs w:val="24"/>
        </w:rPr>
        <w:t>投标人在投标有效期内撤销投标文件的；</w:t>
      </w:r>
    </w:p>
    <w:p w14:paraId="78D86347"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未按规定提交履约保证金的；</w:t>
      </w:r>
    </w:p>
    <w:p w14:paraId="20659215"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3 \* GB2 </w:instrText>
      </w:r>
      <w:r w:rsidRPr="00726B13">
        <w:rPr>
          <w:rFonts w:ascii="宋体" w:hAnsi="宋体" w:cs="宋体"/>
          <w:sz w:val="24"/>
          <w:szCs w:val="24"/>
        </w:rPr>
        <w:fldChar w:fldCharType="separate"/>
      </w:r>
      <w:r w:rsidRPr="00726B13">
        <w:rPr>
          <w:rFonts w:ascii="宋体" w:hAnsi="宋体" w:cs="宋体" w:hint="eastAsia"/>
          <w:sz w:val="24"/>
          <w:szCs w:val="24"/>
        </w:rPr>
        <w:t>⑶</w:t>
      </w:r>
      <w:r w:rsidRPr="00726B13">
        <w:rPr>
          <w:rFonts w:ascii="宋体" w:hAnsi="宋体" w:cs="宋体"/>
          <w:sz w:val="24"/>
          <w:szCs w:val="24"/>
        </w:rPr>
        <w:fldChar w:fldCharType="end"/>
      </w:r>
      <w:r w:rsidRPr="00726B13">
        <w:rPr>
          <w:rFonts w:ascii="宋体" w:hAnsi="宋体" w:cs="宋体" w:hint="eastAsia"/>
          <w:sz w:val="24"/>
          <w:szCs w:val="24"/>
        </w:rPr>
        <w:t>投标人在投标过程中弄虚作假，提供虚假材料的；</w:t>
      </w:r>
    </w:p>
    <w:p w14:paraId="73A1E9B2"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4 \* GB2 </w:instrText>
      </w:r>
      <w:r w:rsidRPr="00726B13">
        <w:rPr>
          <w:rFonts w:ascii="宋体" w:hAnsi="宋体" w:cs="宋体"/>
          <w:sz w:val="24"/>
          <w:szCs w:val="24"/>
        </w:rPr>
        <w:fldChar w:fldCharType="separate"/>
      </w:r>
      <w:r w:rsidRPr="00726B13">
        <w:rPr>
          <w:rFonts w:ascii="宋体" w:hAnsi="宋体" w:cs="宋体" w:hint="eastAsia"/>
          <w:sz w:val="24"/>
          <w:szCs w:val="24"/>
        </w:rPr>
        <w:t>⑷</w:t>
      </w:r>
      <w:r w:rsidRPr="00726B13">
        <w:rPr>
          <w:rFonts w:ascii="宋体" w:hAnsi="宋体" w:cs="宋体"/>
          <w:sz w:val="24"/>
          <w:szCs w:val="24"/>
        </w:rPr>
        <w:fldChar w:fldCharType="end"/>
      </w:r>
      <w:r w:rsidRPr="00726B13">
        <w:rPr>
          <w:rFonts w:ascii="宋体" w:hAnsi="宋体" w:cs="宋体" w:hint="eastAsia"/>
          <w:sz w:val="24"/>
          <w:szCs w:val="24"/>
        </w:rPr>
        <w:t>中标人无正当理由不与采购人签订合同的；</w:t>
      </w:r>
    </w:p>
    <w:p w14:paraId="258F491A"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5 \* GB2 </w:instrText>
      </w:r>
      <w:r w:rsidRPr="00726B13">
        <w:rPr>
          <w:rFonts w:ascii="宋体" w:hAnsi="宋体" w:cs="宋体"/>
          <w:sz w:val="24"/>
          <w:szCs w:val="24"/>
        </w:rPr>
        <w:fldChar w:fldCharType="separate"/>
      </w:r>
      <w:r w:rsidRPr="00726B13">
        <w:rPr>
          <w:rFonts w:ascii="宋体" w:hAnsi="宋体" w:cs="宋体" w:hint="eastAsia"/>
          <w:sz w:val="24"/>
          <w:szCs w:val="24"/>
        </w:rPr>
        <w:t>⑸</w:t>
      </w:r>
      <w:r w:rsidRPr="00726B13">
        <w:rPr>
          <w:rFonts w:ascii="宋体" w:hAnsi="宋体" w:cs="宋体"/>
          <w:sz w:val="24"/>
          <w:szCs w:val="24"/>
        </w:rPr>
        <w:fldChar w:fldCharType="end"/>
      </w:r>
      <w:r w:rsidRPr="00726B13">
        <w:rPr>
          <w:rFonts w:ascii="宋体" w:hAnsi="宋体" w:cs="宋体" w:hint="eastAsia"/>
          <w:sz w:val="24"/>
          <w:szCs w:val="24"/>
        </w:rPr>
        <w:t>投标人有串通投标行为的；</w:t>
      </w:r>
    </w:p>
    <w:p w14:paraId="04F4329B"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6 \* GB2 </w:instrText>
      </w:r>
      <w:r w:rsidRPr="00726B13">
        <w:rPr>
          <w:rFonts w:ascii="宋体" w:hAnsi="宋体" w:cs="宋体"/>
          <w:sz w:val="24"/>
          <w:szCs w:val="24"/>
        </w:rPr>
        <w:fldChar w:fldCharType="separate"/>
      </w:r>
      <w:r w:rsidRPr="00726B13">
        <w:rPr>
          <w:rFonts w:ascii="宋体" w:hAnsi="宋体" w:cs="宋体" w:hint="eastAsia"/>
          <w:sz w:val="24"/>
          <w:szCs w:val="24"/>
        </w:rPr>
        <w:t>⑹</w:t>
      </w:r>
      <w:r w:rsidRPr="00726B13">
        <w:rPr>
          <w:rFonts w:ascii="宋体" w:hAnsi="宋体" w:cs="宋体"/>
          <w:sz w:val="24"/>
          <w:szCs w:val="24"/>
        </w:rPr>
        <w:fldChar w:fldCharType="end"/>
      </w:r>
      <w:r w:rsidRPr="00726B13">
        <w:rPr>
          <w:rFonts w:ascii="宋体" w:hAnsi="宋体" w:cs="宋体" w:hint="eastAsia"/>
          <w:sz w:val="24"/>
          <w:szCs w:val="24"/>
        </w:rPr>
        <w:t>严重扰乱政府采购程序的；</w:t>
      </w:r>
    </w:p>
    <w:p w14:paraId="274614B7"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7 \* GB2 </w:instrText>
      </w:r>
      <w:r w:rsidRPr="00726B13">
        <w:rPr>
          <w:rFonts w:ascii="宋体" w:hAnsi="宋体" w:cs="宋体"/>
          <w:sz w:val="24"/>
          <w:szCs w:val="24"/>
        </w:rPr>
        <w:fldChar w:fldCharType="separate"/>
      </w:r>
      <w:r w:rsidRPr="00726B13">
        <w:rPr>
          <w:rFonts w:ascii="宋体" w:hAnsi="宋体" w:cs="宋体" w:hint="eastAsia"/>
          <w:sz w:val="24"/>
          <w:szCs w:val="24"/>
        </w:rPr>
        <w:t>⑺</w:t>
      </w:r>
      <w:r w:rsidRPr="00726B13">
        <w:rPr>
          <w:rFonts w:ascii="宋体" w:hAnsi="宋体" w:cs="宋体"/>
          <w:sz w:val="24"/>
          <w:szCs w:val="24"/>
        </w:rPr>
        <w:fldChar w:fldCharType="end"/>
      </w:r>
      <w:r w:rsidRPr="00726B13">
        <w:rPr>
          <w:rFonts w:ascii="宋体" w:hAnsi="宋体" w:cs="宋体" w:hint="eastAsia"/>
          <w:sz w:val="24"/>
          <w:szCs w:val="24"/>
        </w:rPr>
        <w:t>违反其他法律法规规定的情形。</w:t>
      </w:r>
    </w:p>
    <w:p w14:paraId="469570FE" w14:textId="77777777" w:rsidR="00161FD4" w:rsidRPr="00726B13" w:rsidRDefault="00AA64E5">
      <w:pPr>
        <w:spacing w:line="360" w:lineRule="auto"/>
        <w:ind w:left="972" w:hangingChars="405" w:hanging="972"/>
        <w:rPr>
          <w:rFonts w:ascii="宋体" w:hAnsi="宋体"/>
          <w:sz w:val="24"/>
          <w:szCs w:val="24"/>
        </w:rPr>
      </w:pPr>
      <w:r w:rsidRPr="00726B13">
        <w:rPr>
          <w:rFonts w:ascii="宋体" w:hAnsi="宋体" w:cs="宋体"/>
          <w:sz w:val="24"/>
          <w:szCs w:val="24"/>
        </w:rPr>
        <w:t xml:space="preserve">5.5.3   </w:t>
      </w:r>
      <w:r w:rsidRPr="00726B13">
        <w:rPr>
          <w:rFonts w:ascii="宋体" w:hAnsi="宋体" w:cs="宋体" w:hint="eastAsia"/>
          <w:sz w:val="24"/>
          <w:szCs w:val="24"/>
        </w:rPr>
        <w:t>因投标人有第</w:t>
      </w:r>
      <w:r w:rsidRPr="00726B13">
        <w:rPr>
          <w:rFonts w:ascii="宋体" w:hAnsi="宋体" w:cs="宋体"/>
          <w:sz w:val="24"/>
          <w:szCs w:val="24"/>
        </w:rPr>
        <w:t>5.5.2</w:t>
      </w:r>
      <w:r w:rsidRPr="00726B13">
        <w:rPr>
          <w:rFonts w:ascii="宋体" w:hAnsi="宋体" w:cs="宋体" w:hint="eastAsia"/>
          <w:sz w:val="24"/>
          <w:szCs w:val="24"/>
        </w:rPr>
        <w:t>条情形之一造成采购人和采购代理机构损失的，采购人和采购代理机构有权追究投标人赔偿责任。</w:t>
      </w:r>
    </w:p>
    <w:p w14:paraId="6E1CA92C" w14:textId="77777777" w:rsidR="00161FD4" w:rsidRPr="00726B13" w:rsidRDefault="00AA64E5">
      <w:pPr>
        <w:pStyle w:val="af7"/>
        <w:spacing w:beforeLines="100" w:afterLines="100" w:after="240"/>
        <w:jc w:val="left"/>
        <w:outlineLvl w:val="1"/>
        <w:rPr>
          <w:rFonts w:ascii="宋体" w:hAnsi="宋体" w:cs="Times New Roman"/>
          <w:sz w:val="30"/>
          <w:szCs w:val="30"/>
        </w:rPr>
      </w:pPr>
      <w:bookmarkStart w:id="77" w:name="_Toc87534246"/>
      <w:r w:rsidRPr="00726B13">
        <w:rPr>
          <w:rFonts w:ascii="宋体" w:hAnsi="宋体" w:cs="宋体" w:hint="eastAsia"/>
          <w:sz w:val="30"/>
          <w:szCs w:val="30"/>
        </w:rPr>
        <w:t>六开标、资格审查、评标</w:t>
      </w:r>
      <w:bookmarkEnd w:id="77"/>
    </w:p>
    <w:p w14:paraId="5C92E236" w14:textId="77777777" w:rsidR="00161FD4" w:rsidRPr="00726B13" w:rsidRDefault="00AA64E5">
      <w:pPr>
        <w:spacing w:line="360" w:lineRule="auto"/>
        <w:ind w:leftChars="450" w:left="945"/>
        <w:rPr>
          <w:rFonts w:ascii="宋体" w:hAnsi="宋体"/>
          <w:b/>
          <w:bCs/>
          <w:sz w:val="24"/>
          <w:szCs w:val="24"/>
        </w:rPr>
      </w:pPr>
      <w:r w:rsidRPr="00726B13">
        <w:rPr>
          <w:rFonts w:ascii="宋体" w:hAnsi="宋体" w:cs="宋体" w:hint="eastAsia"/>
          <w:b/>
          <w:bCs/>
          <w:sz w:val="24"/>
          <w:szCs w:val="24"/>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w:t>
      </w:r>
      <w:r w:rsidRPr="00726B13">
        <w:rPr>
          <w:rFonts w:ascii="宋体" w:hAnsi="宋体" w:cs="宋体"/>
          <w:b/>
          <w:bCs/>
          <w:sz w:val="24"/>
          <w:szCs w:val="24"/>
        </w:rPr>
        <w:t>400-881-7190</w:t>
      </w:r>
      <w:r w:rsidRPr="00726B13">
        <w:rPr>
          <w:rFonts w:ascii="宋体" w:hAnsi="宋体" w:cs="宋体" w:hint="eastAsia"/>
          <w:b/>
          <w:bCs/>
          <w:sz w:val="24"/>
          <w:szCs w:val="24"/>
        </w:rPr>
        <w:t>）。</w:t>
      </w:r>
    </w:p>
    <w:p w14:paraId="09FD1ABF" w14:textId="77777777" w:rsidR="00161FD4" w:rsidRPr="00726B13" w:rsidRDefault="00AA64E5">
      <w:pPr>
        <w:pStyle w:val="3111333rdlevelBOD0BoldHeadCTH3H31Heading1"/>
        <w:rPr>
          <w:rFonts w:ascii="宋体"/>
        </w:rPr>
      </w:pPr>
      <w:bookmarkStart w:id="78" w:name="_Toc87534247"/>
      <w:r w:rsidRPr="00726B13">
        <w:rPr>
          <w:rFonts w:ascii="宋体" w:cs="宋体"/>
        </w:rPr>
        <w:t xml:space="preserve">6.1     </w:t>
      </w:r>
      <w:r w:rsidRPr="00726B13">
        <w:rPr>
          <w:rFonts w:ascii="宋体" w:cs="宋体" w:hint="eastAsia"/>
        </w:rPr>
        <w:t>开标</w:t>
      </w:r>
      <w:bookmarkEnd w:id="78"/>
    </w:p>
    <w:p w14:paraId="4DF7BECB" w14:textId="77777777" w:rsidR="00161FD4" w:rsidRPr="00726B13" w:rsidRDefault="00AA64E5">
      <w:pPr>
        <w:spacing w:line="360" w:lineRule="auto"/>
        <w:ind w:left="960" w:hangingChars="400" w:hanging="960"/>
        <w:rPr>
          <w:rFonts w:ascii="宋体" w:hAnsi="宋体"/>
          <w:sz w:val="24"/>
          <w:szCs w:val="24"/>
        </w:rPr>
      </w:pPr>
      <w:bookmarkStart w:id="79" w:name="_Toc28989"/>
      <w:bookmarkStart w:id="80" w:name="_Toc61443371"/>
      <w:bookmarkStart w:id="81" w:name="_Toc61531171"/>
      <w:bookmarkStart w:id="82" w:name="_Toc57015807"/>
      <w:bookmarkStart w:id="83" w:name="_Toc61530938"/>
      <w:bookmarkStart w:id="84" w:name="_Toc62137895"/>
      <w:bookmarkStart w:id="85" w:name="_Toc63255639"/>
      <w:r w:rsidRPr="00726B13">
        <w:rPr>
          <w:rFonts w:ascii="宋体" w:hAnsi="宋体" w:cs="宋体"/>
          <w:sz w:val="24"/>
          <w:szCs w:val="24"/>
        </w:rPr>
        <w:t>6.1.1 </w:t>
      </w:r>
      <w:r w:rsidRPr="00726B13">
        <w:rPr>
          <w:rFonts w:ascii="宋体" w:hAnsi="宋体" w:cs="宋体" w:hint="eastAsia"/>
          <w:sz w:val="24"/>
          <w:szCs w:val="24"/>
        </w:rPr>
        <w:t>开标时间和地点：见投标人须知前附表（一）</w:t>
      </w:r>
      <w:bookmarkEnd w:id="79"/>
      <w:bookmarkEnd w:id="80"/>
      <w:bookmarkEnd w:id="81"/>
      <w:bookmarkEnd w:id="82"/>
      <w:bookmarkEnd w:id="83"/>
      <w:bookmarkEnd w:id="84"/>
      <w:bookmarkEnd w:id="85"/>
    </w:p>
    <w:p w14:paraId="345F4E6F" w14:textId="77777777" w:rsidR="00161FD4" w:rsidRPr="00726B13" w:rsidRDefault="00AA64E5">
      <w:pPr>
        <w:spacing w:line="360" w:lineRule="auto"/>
        <w:ind w:left="960" w:hangingChars="400" w:hanging="960"/>
        <w:rPr>
          <w:rFonts w:ascii="宋体" w:hAnsi="宋体"/>
          <w:sz w:val="24"/>
          <w:szCs w:val="24"/>
        </w:rPr>
      </w:pPr>
      <w:bookmarkStart w:id="86" w:name="_Toc62137896"/>
      <w:bookmarkStart w:id="87" w:name="_Toc57015808"/>
      <w:bookmarkStart w:id="88" w:name="_Toc63255640"/>
      <w:bookmarkStart w:id="89" w:name="_Toc61531172"/>
      <w:bookmarkStart w:id="90" w:name="_Toc20163"/>
      <w:bookmarkStart w:id="91" w:name="_Toc61530939"/>
      <w:bookmarkStart w:id="92" w:name="_Toc61443372"/>
      <w:r w:rsidRPr="00726B13">
        <w:rPr>
          <w:rFonts w:ascii="宋体" w:hAnsi="宋体" w:cs="宋体"/>
          <w:sz w:val="24"/>
          <w:szCs w:val="24"/>
        </w:rPr>
        <w:t>6.1.2 </w:t>
      </w:r>
      <w:r w:rsidRPr="00726B13">
        <w:rPr>
          <w:rFonts w:ascii="宋体" w:hAnsi="宋体" w:cs="宋体" w:hint="eastAsia"/>
          <w:sz w:val="24"/>
          <w:szCs w:val="24"/>
        </w:rPr>
        <w:t>投标人的投标人代表应当在线参加，否则视同认可开标结果，事后不得对采购相关人员、开标过程和开标结果提出质疑；</w:t>
      </w:r>
      <w:bookmarkEnd w:id="86"/>
      <w:bookmarkEnd w:id="87"/>
      <w:bookmarkEnd w:id="88"/>
      <w:bookmarkEnd w:id="89"/>
      <w:bookmarkEnd w:id="90"/>
      <w:bookmarkEnd w:id="91"/>
      <w:bookmarkEnd w:id="92"/>
    </w:p>
    <w:p w14:paraId="4750C640" w14:textId="77777777" w:rsidR="00161FD4" w:rsidRPr="00726B13" w:rsidRDefault="00AA64E5">
      <w:pPr>
        <w:spacing w:line="360" w:lineRule="auto"/>
        <w:ind w:left="960" w:hangingChars="400" w:hanging="960"/>
        <w:rPr>
          <w:rFonts w:ascii="宋体" w:hAnsi="宋体"/>
          <w:sz w:val="24"/>
          <w:szCs w:val="24"/>
        </w:rPr>
      </w:pPr>
      <w:bookmarkStart w:id="93" w:name="_Toc61530940"/>
      <w:bookmarkStart w:id="94" w:name="_Toc57015809"/>
      <w:bookmarkStart w:id="95" w:name="_Toc61443373"/>
      <w:bookmarkStart w:id="96" w:name="_Toc62137897"/>
      <w:bookmarkStart w:id="97" w:name="_Toc61531173"/>
      <w:bookmarkStart w:id="98" w:name="_Toc336"/>
      <w:bookmarkStart w:id="99" w:name="_Toc63255641"/>
      <w:r w:rsidRPr="00726B13">
        <w:rPr>
          <w:rFonts w:ascii="宋体" w:hAnsi="宋体" w:cs="宋体"/>
          <w:sz w:val="24"/>
          <w:szCs w:val="24"/>
        </w:rPr>
        <w:t xml:space="preserve">6.1.3   </w:t>
      </w:r>
      <w:r w:rsidRPr="00726B13">
        <w:rPr>
          <w:rFonts w:ascii="宋体" w:hAnsi="宋体" w:cs="宋体" w:hint="eastAsia"/>
          <w:sz w:val="24"/>
          <w:szCs w:val="24"/>
        </w:rPr>
        <w:t>开标程序</w:t>
      </w:r>
      <w:bookmarkEnd w:id="93"/>
      <w:bookmarkEnd w:id="94"/>
      <w:bookmarkEnd w:id="95"/>
      <w:bookmarkEnd w:id="96"/>
      <w:bookmarkEnd w:id="97"/>
      <w:bookmarkEnd w:id="98"/>
      <w:bookmarkEnd w:id="99"/>
    </w:p>
    <w:p w14:paraId="00D25B7F" w14:textId="77777777" w:rsidR="00161FD4" w:rsidRPr="00726B13" w:rsidRDefault="00AA64E5">
      <w:pPr>
        <w:spacing w:line="360" w:lineRule="auto"/>
        <w:ind w:leftChars="399" w:left="958" w:hangingChars="50" w:hanging="120"/>
        <w:rPr>
          <w:rFonts w:ascii="宋体" w:hAnsi="宋体"/>
          <w:sz w:val="24"/>
          <w:szCs w:val="24"/>
        </w:rPr>
      </w:pPr>
      <w:bookmarkStart w:id="100" w:name="_Toc57015810"/>
      <w:bookmarkStart w:id="101" w:name="_Toc61531174"/>
      <w:bookmarkStart w:id="102" w:name="_Toc61443374"/>
      <w:bookmarkStart w:id="103" w:name="_Toc62137898"/>
      <w:bookmarkStart w:id="104" w:name="_Toc61530941"/>
      <w:bookmarkStart w:id="105" w:name="_Toc63255642"/>
      <w:bookmarkStart w:id="106" w:name="_Toc6779"/>
      <w:r w:rsidRPr="00726B13">
        <w:rPr>
          <w:rFonts w:ascii="宋体" w:hAnsi="宋体" w:cs="宋体" w:hint="eastAsia"/>
          <w:sz w:val="24"/>
          <w:szCs w:val="24"/>
        </w:rPr>
        <w:t>⑴采购代理机构按照采购文件规定的时间通过政采云平台组织开标、开启响应文件；</w:t>
      </w:r>
      <w:bookmarkEnd w:id="100"/>
      <w:bookmarkEnd w:id="101"/>
      <w:bookmarkEnd w:id="102"/>
      <w:bookmarkEnd w:id="103"/>
      <w:bookmarkEnd w:id="104"/>
      <w:bookmarkEnd w:id="105"/>
      <w:bookmarkEnd w:id="106"/>
    </w:p>
    <w:p w14:paraId="210CCD3D" w14:textId="77777777" w:rsidR="00161FD4" w:rsidRPr="00726B13" w:rsidRDefault="00AA64E5">
      <w:pPr>
        <w:spacing w:line="360" w:lineRule="auto"/>
        <w:ind w:leftChars="400" w:left="840"/>
        <w:rPr>
          <w:rFonts w:ascii="宋体" w:hAnsi="宋体"/>
          <w:sz w:val="24"/>
          <w:szCs w:val="24"/>
        </w:rPr>
      </w:pPr>
      <w:bookmarkStart w:id="107" w:name="_Toc63255643"/>
      <w:bookmarkStart w:id="108" w:name="_Toc61443375"/>
      <w:bookmarkStart w:id="109" w:name="_Toc57015811"/>
      <w:bookmarkStart w:id="110" w:name="_Toc61531175"/>
      <w:bookmarkStart w:id="111" w:name="_Toc62137899"/>
      <w:bookmarkStart w:id="112" w:name="_Toc17904"/>
      <w:bookmarkStart w:id="113" w:name="_Toc61530942"/>
      <w:r w:rsidRPr="00726B13">
        <w:rPr>
          <w:rFonts w:ascii="宋体" w:hAnsi="宋体" w:cs="宋体" w:hint="eastAsia"/>
          <w:sz w:val="24"/>
          <w:szCs w:val="24"/>
        </w:rPr>
        <w:t>⑵</w:t>
      </w:r>
      <w:r w:rsidRPr="00726B13">
        <w:rPr>
          <w:rFonts w:ascii="宋体" w:hAnsi="宋体" w:cs="宋体" w:hint="eastAsia"/>
          <w:bCs/>
          <w:sz w:val="24"/>
          <w:szCs w:val="24"/>
        </w:rPr>
        <w:t>投标人填写并通过在线询标澄清方式递交《政府采购活动现场确认声明书》，递交时间为询标函发出后</w:t>
      </w:r>
      <w:r w:rsidRPr="00726B13">
        <w:rPr>
          <w:rFonts w:ascii="宋体" w:hAnsi="宋体" w:cs="宋体"/>
          <w:bCs/>
          <w:sz w:val="24"/>
          <w:szCs w:val="24"/>
        </w:rPr>
        <w:t>20</w:t>
      </w:r>
      <w:r w:rsidRPr="00726B13">
        <w:rPr>
          <w:rFonts w:ascii="宋体" w:hAnsi="宋体" w:cs="宋体" w:hint="eastAsia"/>
          <w:bCs/>
          <w:sz w:val="24"/>
          <w:szCs w:val="24"/>
        </w:rPr>
        <w:t>分钟内，如未在规定时间（询标函发出后20分钟）内未签署《政府采购活动现场确认声明书》的，将视同该投标人已如实确认与采购人以及参加本次采购的其他供应商不存在影响公平竞争的利害关系</w:t>
      </w:r>
      <w:r w:rsidRPr="00726B13">
        <w:rPr>
          <w:rFonts w:ascii="宋体" w:hAnsi="宋体" w:cs="宋体" w:hint="eastAsia"/>
          <w:sz w:val="24"/>
          <w:szCs w:val="24"/>
        </w:rPr>
        <w:t>；</w:t>
      </w:r>
      <w:bookmarkEnd w:id="107"/>
      <w:bookmarkEnd w:id="108"/>
      <w:bookmarkEnd w:id="109"/>
      <w:bookmarkEnd w:id="110"/>
      <w:bookmarkEnd w:id="111"/>
      <w:bookmarkEnd w:id="112"/>
      <w:bookmarkEnd w:id="113"/>
    </w:p>
    <w:p w14:paraId="032A5630" w14:textId="77777777" w:rsidR="00161FD4" w:rsidRPr="00726B13" w:rsidRDefault="00AA64E5">
      <w:pPr>
        <w:spacing w:line="360" w:lineRule="auto"/>
        <w:ind w:leftChars="400" w:left="840"/>
        <w:rPr>
          <w:rFonts w:ascii="宋体" w:hAnsi="宋体"/>
          <w:sz w:val="24"/>
          <w:szCs w:val="24"/>
        </w:rPr>
      </w:pPr>
      <w:bookmarkStart w:id="114" w:name="_Toc61531176"/>
      <w:bookmarkStart w:id="115" w:name="_Toc61443376"/>
      <w:bookmarkStart w:id="116" w:name="_Toc62137900"/>
      <w:bookmarkStart w:id="117" w:name="_Toc612"/>
      <w:bookmarkStart w:id="118" w:name="_Toc61530943"/>
      <w:bookmarkStart w:id="119" w:name="_Toc63255644"/>
      <w:bookmarkStart w:id="120" w:name="_Toc57015812"/>
      <w:r w:rsidRPr="00726B13">
        <w:rPr>
          <w:rFonts w:ascii="宋体" w:hAnsi="宋体" w:cs="宋体" w:hint="eastAsia"/>
          <w:sz w:val="24"/>
          <w:szCs w:val="24"/>
        </w:rPr>
        <w:t>⑶投标人进行在线解密（解密时间为投标截止时间后</w:t>
      </w:r>
      <w:r w:rsidRPr="00726B13">
        <w:rPr>
          <w:rFonts w:ascii="宋体" w:hAnsi="宋体" w:cs="宋体"/>
          <w:sz w:val="24"/>
          <w:szCs w:val="24"/>
        </w:rPr>
        <w:t>30</w:t>
      </w:r>
      <w:r w:rsidRPr="00726B13">
        <w:rPr>
          <w:rFonts w:ascii="宋体" w:hAnsi="宋体" w:cs="宋体" w:hint="eastAsia"/>
          <w:sz w:val="24"/>
          <w:szCs w:val="24"/>
        </w:rPr>
        <w:t>分钟内），若投标人在</w:t>
      </w:r>
      <w:r w:rsidRPr="00726B13">
        <w:rPr>
          <w:rFonts w:ascii="宋体" w:hAnsi="宋体" w:cs="宋体" w:hint="eastAsia"/>
          <w:sz w:val="24"/>
          <w:szCs w:val="24"/>
        </w:rPr>
        <w:lastRenderedPageBreak/>
        <w:t>规定时间内无法解密或解密失败，采购代理机构将开启投标人递交的以介质存储的数据电文形式的备份投标文件，上传至政采云平台项目采购模块，以完成开标，电子投标文件自动失效。供应商未提供备份投标文件或备份投标文件未能被有效读取的，视为投标文件撤回；</w:t>
      </w:r>
      <w:bookmarkEnd w:id="114"/>
      <w:bookmarkEnd w:id="115"/>
      <w:bookmarkEnd w:id="116"/>
      <w:bookmarkEnd w:id="117"/>
      <w:bookmarkEnd w:id="118"/>
      <w:bookmarkEnd w:id="119"/>
      <w:bookmarkEnd w:id="120"/>
    </w:p>
    <w:p w14:paraId="0A3910D2" w14:textId="77777777" w:rsidR="00161FD4" w:rsidRPr="00726B13" w:rsidRDefault="00AA64E5">
      <w:pPr>
        <w:spacing w:line="360" w:lineRule="auto"/>
        <w:ind w:leftChars="400" w:left="840"/>
        <w:rPr>
          <w:rFonts w:ascii="宋体" w:hAnsi="宋体"/>
          <w:sz w:val="24"/>
          <w:szCs w:val="24"/>
        </w:rPr>
      </w:pPr>
      <w:bookmarkStart w:id="121" w:name="_Toc61530944"/>
      <w:bookmarkStart w:id="122" w:name="_Toc61443377"/>
      <w:bookmarkStart w:id="123" w:name="_Toc62137901"/>
      <w:bookmarkStart w:id="124" w:name="_Toc61531177"/>
      <w:bookmarkStart w:id="125" w:name="_Toc25990"/>
      <w:bookmarkStart w:id="126" w:name="_Toc57015813"/>
      <w:bookmarkStart w:id="127" w:name="_Toc63255645"/>
      <w:r w:rsidRPr="00726B13">
        <w:rPr>
          <w:rFonts w:ascii="宋体" w:hAnsi="宋体" w:cs="宋体" w:hint="eastAsia"/>
          <w:sz w:val="24"/>
          <w:szCs w:val="24"/>
        </w:rPr>
        <w:t>⑷采购代理机构做好开标记录，投标人在解密完成后可点击【查看开标记录】查看；</w:t>
      </w:r>
      <w:bookmarkEnd w:id="121"/>
      <w:bookmarkEnd w:id="122"/>
      <w:bookmarkEnd w:id="123"/>
      <w:bookmarkEnd w:id="124"/>
      <w:bookmarkEnd w:id="125"/>
      <w:bookmarkEnd w:id="126"/>
      <w:bookmarkEnd w:id="127"/>
    </w:p>
    <w:p w14:paraId="4A470BEA" w14:textId="77777777" w:rsidR="00161FD4" w:rsidRPr="00726B13" w:rsidRDefault="00AA64E5">
      <w:pPr>
        <w:spacing w:line="360" w:lineRule="auto"/>
        <w:ind w:left="960" w:hangingChars="400" w:hanging="960"/>
        <w:rPr>
          <w:rFonts w:ascii="宋体" w:hAnsi="宋体"/>
          <w:sz w:val="24"/>
          <w:szCs w:val="24"/>
        </w:rPr>
      </w:pPr>
      <w:bookmarkStart w:id="128" w:name="_Toc61530945"/>
      <w:bookmarkStart w:id="129" w:name="_Toc61443378"/>
      <w:bookmarkStart w:id="130" w:name="_Toc13267"/>
      <w:bookmarkStart w:id="131" w:name="_Toc57015814"/>
      <w:bookmarkStart w:id="132" w:name="_Toc63255646"/>
      <w:bookmarkStart w:id="133" w:name="_Toc62137902"/>
      <w:bookmarkStart w:id="134" w:name="_Toc61531178"/>
      <w:r w:rsidRPr="00726B13">
        <w:rPr>
          <w:rFonts w:ascii="宋体" w:hAnsi="宋体" w:cs="宋体"/>
          <w:sz w:val="24"/>
          <w:szCs w:val="24"/>
        </w:rPr>
        <w:t xml:space="preserve">6.1.4   </w:t>
      </w:r>
      <w:r w:rsidRPr="00726B13">
        <w:rPr>
          <w:rFonts w:ascii="宋体" w:hAnsi="宋体" w:cs="宋体" w:hint="eastAsia"/>
          <w:sz w:val="24"/>
          <w:szCs w:val="24"/>
        </w:rPr>
        <w:t>投标人代表对开标过程和开标记录有疑义，以及认为采购人、采购代理机构相关工作人员有需要回避的情形，应向采购代理机构提出询问或回避申请；</w:t>
      </w:r>
      <w:bookmarkEnd w:id="128"/>
      <w:bookmarkEnd w:id="129"/>
      <w:bookmarkEnd w:id="130"/>
      <w:bookmarkEnd w:id="131"/>
      <w:bookmarkEnd w:id="132"/>
      <w:bookmarkEnd w:id="133"/>
      <w:bookmarkEnd w:id="134"/>
    </w:p>
    <w:p w14:paraId="22A0EB00" w14:textId="77777777" w:rsidR="00161FD4" w:rsidRPr="00726B13" w:rsidRDefault="00AA64E5">
      <w:pPr>
        <w:spacing w:line="360" w:lineRule="auto"/>
        <w:ind w:left="960" w:hangingChars="400" w:hanging="960"/>
        <w:rPr>
          <w:rFonts w:ascii="宋体" w:hAnsi="宋体"/>
          <w:sz w:val="24"/>
          <w:szCs w:val="24"/>
        </w:rPr>
      </w:pPr>
      <w:bookmarkStart w:id="135" w:name="_Toc61530946"/>
      <w:bookmarkStart w:id="136" w:name="_Toc63255647"/>
      <w:bookmarkStart w:id="137" w:name="_Toc61531179"/>
      <w:bookmarkStart w:id="138" w:name="_Toc62137903"/>
      <w:bookmarkStart w:id="139" w:name="_Toc61443379"/>
      <w:bookmarkStart w:id="140" w:name="_Toc57015815"/>
      <w:bookmarkStart w:id="141" w:name="_Toc24126"/>
      <w:r w:rsidRPr="00726B13">
        <w:rPr>
          <w:rFonts w:ascii="宋体" w:hAnsi="宋体" w:cs="宋体"/>
          <w:sz w:val="24"/>
          <w:szCs w:val="24"/>
        </w:rPr>
        <w:t xml:space="preserve">6.1.5   </w:t>
      </w:r>
      <w:r w:rsidRPr="00726B13">
        <w:rPr>
          <w:rFonts w:ascii="宋体" w:hAnsi="宋体" w:cs="宋体" w:hint="eastAsia"/>
          <w:sz w:val="24"/>
          <w:szCs w:val="24"/>
        </w:rPr>
        <w:t>开标结束。</w:t>
      </w:r>
      <w:bookmarkEnd w:id="135"/>
      <w:bookmarkEnd w:id="136"/>
      <w:bookmarkEnd w:id="137"/>
      <w:bookmarkEnd w:id="138"/>
      <w:bookmarkEnd w:id="139"/>
      <w:bookmarkEnd w:id="140"/>
      <w:bookmarkEnd w:id="141"/>
    </w:p>
    <w:p w14:paraId="12642D87" w14:textId="77777777" w:rsidR="00161FD4" w:rsidRPr="00726B13" w:rsidRDefault="00AA64E5">
      <w:pPr>
        <w:pStyle w:val="3111333rdlevelBOD0BoldHeadCTH3H31Heading1"/>
        <w:rPr>
          <w:rFonts w:ascii="宋体"/>
        </w:rPr>
      </w:pPr>
      <w:bookmarkStart w:id="142" w:name="_Toc62137904"/>
      <w:bookmarkStart w:id="143" w:name="_Toc87534248"/>
      <w:r w:rsidRPr="00726B13">
        <w:rPr>
          <w:rFonts w:ascii="宋体" w:cs="宋体"/>
        </w:rPr>
        <w:t xml:space="preserve">6.2     </w:t>
      </w:r>
      <w:r w:rsidRPr="00726B13">
        <w:rPr>
          <w:rFonts w:ascii="宋体" w:cs="宋体" w:hint="eastAsia"/>
        </w:rPr>
        <w:t>资格审查</w:t>
      </w:r>
      <w:bookmarkEnd w:id="142"/>
      <w:bookmarkEnd w:id="143"/>
    </w:p>
    <w:p w14:paraId="2833554F"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6.2.1   </w:t>
      </w:r>
      <w:r w:rsidRPr="00726B13">
        <w:rPr>
          <w:rFonts w:ascii="宋体" w:hAnsi="宋体" w:cs="宋体" w:hint="eastAsia"/>
          <w:sz w:val="24"/>
          <w:szCs w:val="24"/>
        </w:rPr>
        <w:t>资格审查内容：</w:t>
      </w:r>
    </w:p>
    <w:p w14:paraId="545C7331"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hint="eastAsia"/>
          <w:sz w:val="24"/>
          <w:szCs w:val="24"/>
        </w:rPr>
        <w:t>采购人按招标公告内投标人资格要求及本章第</w:t>
      </w:r>
      <w:r w:rsidRPr="00726B13">
        <w:rPr>
          <w:rFonts w:ascii="宋体" w:hAnsi="宋体" w:cs="宋体"/>
          <w:sz w:val="24"/>
          <w:szCs w:val="24"/>
        </w:rPr>
        <w:t>3.3</w:t>
      </w:r>
      <w:r w:rsidRPr="00726B13">
        <w:rPr>
          <w:rFonts w:ascii="宋体" w:hAnsi="宋体" w:cs="宋体" w:hint="eastAsia"/>
          <w:sz w:val="24"/>
          <w:szCs w:val="24"/>
        </w:rPr>
        <w:t>条资格审查文件的组成内容进行审查；</w:t>
      </w:r>
    </w:p>
    <w:p w14:paraId="79BC012E"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6.2.2   </w:t>
      </w:r>
      <w:r w:rsidRPr="00726B13">
        <w:rPr>
          <w:rFonts w:ascii="宋体" w:hAnsi="宋体" w:cs="宋体" w:hint="eastAsia"/>
          <w:sz w:val="24"/>
          <w:szCs w:val="24"/>
        </w:rPr>
        <w:t>▲资格审查：全部满足下表要求的投标人为合格投标人，否则资格审查不予以通过；</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1"/>
        <w:gridCol w:w="6666"/>
      </w:tblGrid>
      <w:tr w:rsidR="00726B13" w:rsidRPr="00726B13" w14:paraId="5DF430A8" w14:textId="77777777">
        <w:trPr>
          <w:trHeight w:val="510"/>
          <w:jc w:val="center"/>
        </w:trPr>
        <w:tc>
          <w:tcPr>
            <w:tcW w:w="708" w:type="dxa"/>
            <w:vAlign w:val="center"/>
          </w:tcPr>
          <w:p w14:paraId="3C862E82"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序号</w:t>
            </w:r>
          </w:p>
        </w:tc>
        <w:tc>
          <w:tcPr>
            <w:tcW w:w="1701" w:type="dxa"/>
            <w:vAlign w:val="center"/>
          </w:tcPr>
          <w:p w14:paraId="02B3012E"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资格审查内容</w:t>
            </w:r>
          </w:p>
        </w:tc>
        <w:tc>
          <w:tcPr>
            <w:tcW w:w="6666" w:type="dxa"/>
            <w:vAlign w:val="center"/>
          </w:tcPr>
          <w:p w14:paraId="2840EDEC"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审查因素</w:t>
            </w:r>
          </w:p>
        </w:tc>
      </w:tr>
      <w:tr w:rsidR="00726B13" w:rsidRPr="00726B13" w14:paraId="31F8C696" w14:textId="77777777">
        <w:trPr>
          <w:trHeight w:val="510"/>
          <w:jc w:val="center"/>
        </w:trPr>
        <w:tc>
          <w:tcPr>
            <w:tcW w:w="708" w:type="dxa"/>
            <w:vMerge w:val="restart"/>
            <w:vAlign w:val="center"/>
          </w:tcPr>
          <w:p w14:paraId="7BFB772B" w14:textId="77777777" w:rsidR="00161FD4" w:rsidRPr="00726B13" w:rsidRDefault="00AA64E5">
            <w:pPr>
              <w:jc w:val="center"/>
              <w:rPr>
                <w:rFonts w:ascii="宋体" w:hAnsi="宋体"/>
                <w:sz w:val="24"/>
                <w:szCs w:val="24"/>
              </w:rPr>
            </w:pPr>
            <w:r w:rsidRPr="00726B13">
              <w:rPr>
                <w:rFonts w:ascii="宋体" w:hAnsi="宋体" w:cs="宋体"/>
                <w:sz w:val="24"/>
                <w:szCs w:val="24"/>
              </w:rPr>
              <w:t>1</w:t>
            </w:r>
          </w:p>
        </w:tc>
        <w:tc>
          <w:tcPr>
            <w:tcW w:w="1701" w:type="dxa"/>
            <w:vAlign w:val="center"/>
          </w:tcPr>
          <w:p w14:paraId="79179A2A"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营业执照</w:t>
            </w:r>
          </w:p>
        </w:tc>
        <w:tc>
          <w:tcPr>
            <w:tcW w:w="6666" w:type="dxa"/>
            <w:vAlign w:val="center"/>
          </w:tcPr>
          <w:p w14:paraId="19822CAE"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hint="eastAsia"/>
                <w:sz w:val="24"/>
                <w:szCs w:val="24"/>
              </w:rPr>
              <w:t>营业期限在有效期内；</w:t>
            </w:r>
          </w:p>
        </w:tc>
      </w:tr>
      <w:tr w:rsidR="00726B13" w:rsidRPr="00726B13" w14:paraId="08070915" w14:textId="77777777">
        <w:trPr>
          <w:trHeight w:val="510"/>
          <w:jc w:val="center"/>
        </w:trPr>
        <w:tc>
          <w:tcPr>
            <w:tcW w:w="708" w:type="dxa"/>
            <w:vMerge/>
            <w:vAlign w:val="center"/>
          </w:tcPr>
          <w:p w14:paraId="2FE724E3" w14:textId="77777777" w:rsidR="00161FD4" w:rsidRPr="00726B13" w:rsidRDefault="00161FD4">
            <w:pPr>
              <w:jc w:val="center"/>
              <w:rPr>
                <w:rFonts w:ascii="宋体" w:hAnsi="宋体"/>
                <w:sz w:val="24"/>
                <w:szCs w:val="24"/>
              </w:rPr>
            </w:pPr>
          </w:p>
        </w:tc>
        <w:tc>
          <w:tcPr>
            <w:tcW w:w="1701" w:type="dxa"/>
            <w:vAlign w:val="center"/>
          </w:tcPr>
          <w:p w14:paraId="517EDB60"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负责人身份</w:t>
            </w:r>
          </w:p>
        </w:tc>
        <w:tc>
          <w:tcPr>
            <w:tcW w:w="6666" w:type="dxa"/>
            <w:vAlign w:val="center"/>
          </w:tcPr>
          <w:p w14:paraId="0AB2D396"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sz w:val="24"/>
                <w:szCs w:val="24"/>
              </w:rPr>
              <w:t xml:space="preserve">1. </w:t>
            </w:r>
            <w:r w:rsidRPr="00726B13">
              <w:rPr>
                <w:rFonts w:ascii="宋体" w:hAnsi="宋体" w:cs="宋体" w:hint="eastAsia"/>
                <w:sz w:val="24"/>
                <w:szCs w:val="24"/>
              </w:rPr>
              <w:t>负责人身份证正、反面电子文档；</w:t>
            </w:r>
          </w:p>
          <w:p w14:paraId="096BCF94"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sz w:val="24"/>
                <w:szCs w:val="24"/>
              </w:rPr>
              <w:t xml:space="preserve">2. </w:t>
            </w:r>
            <w:r w:rsidRPr="00726B13">
              <w:rPr>
                <w:rFonts w:ascii="宋体" w:hAnsi="宋体" w:cs="宋体" w:hint="eastAsia"/>
                <w:sz w:val="24"/>
                <w:szCs w:val="24"/>
              </w:rPr>
              <w:t>和营业执照上的法定代表人或负责人一致；</w:t>
            </w:r>
          </w:p>
        </w:tc>
      </w:tr>
      <w:tr w:rsidR="00726B13" w:rsidRPr="00726B13" w14:paraId="5B692936" w14:textId="77777777">
        <w:trPr>
          <w:trHeight w:val="510"/>
          <w:jc w:val="center"/>
        </w:trPr>
        <w:tc>
          <w:tcPr>
            <w:tcW w:w="708" w:type="dxa"/>
            <w:vMerge/>
            <w:vAlign w:val="center"/>
          </w:tcPr>
          <w:p w14:paraId="10F41378" w14:textId="77777777" w:rsidR="00161FD4" w:rsidRPr="00726B13" w:rsidRDefault="00161FD4">
            <w:pPr>
              <w:jc w:val="center"/>
              <w:rPr>
                <w:rFonts w:ascii="宋体" w:hAnsi="宋体"/>
                <w:sz w:val="24"/>
                <w:szCs w:val="24"/>
              </w:rPr>
            </w:pPr>
          </w:p>
        </w:tc>
        <w:tc>
          <w:tcPr>
            <w:tcW w:w="1701" w:type="dxa"/>
            <w:vAlign w:val="center"/>
          </w:tcPr>
          <w:p w14:paraId="7E9B95D7"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授权委托书及委托代理人（若有）</w:t>
            </w:r>
          </w:p>
        </w:tc>
        <w:tc>
          <w:tcPr>
            <w:tcW w:w="6666" w:type="dxa"/>
            <w:vAlign w:val="center"/>
          </w:tcPr>
          <w:p w14:paraId="31D0629A"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sz w:val="24"/>
                <w:szCs w:val="24"/>
              </w:rPr>
              <w:t xml:space="preserve">1. </w:t>
            </w:r>
            <w:r w:rsidRPr="00726B13">
              <w:rPr>
                <w:rFonts w:ascii="宋体" w:hAnsi="宋体" w:cs="宋体" w:hint="eastAsia"/>
                <w:sz w:val="24"/>
                <w:szCs w:val="24"/>
              </w:rPr>
              <w:t>是否按授权委托书格式内容填写且盖章；</w:t>
            </w:r>
          </w:p>
          <w:p w14:paraId="22636D69"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sz w:val="24"/>
                <w:szCs w:val="24"/>
              </w:rPr>
              <w:t xml:space="preserve">2. </w:t>
            </w:r>
            <w:r w:rsidRPr="00726B13">
              <w:rPr>
                <w:rFonts w:ascii="宋体" w:hAnsi="宋体" w:cs="宋体" w:hint="eastAsia"/>
                <w:sz w:val="24"/>
                <w:szCs w:val="24"/>
              </w:rPr>
              <w:t>委托代理人的身份证正、反面电子文档；</w:t>
            </w:r>
          </w:p>
        </w:tc>
      </w:tr>
      <w:tr w:rsidR="00726B13" w:rsidRPr="00726B13" w14:paraId="123A4706" w14:textId="77777777">
        <w:trPr>
          <w:trHeight w:val="510"/>
          <w:jc w:val="center"/>
        </w:trPr>
        <w:tc>
          <w:tcPr>
            <w:tcW w:w="708" w:type="dxa"/>
            <w:vAlign w:val="center"/>
          </w:tcPr>
          <w:p w14:paraId="6C5EF52D" w14:textId="77777777" w:rsidR="00161FD4" w:rsidRPr="00726B13" w:rsidRDefault="00AA64E5">
            <w:pPr>
              <w:jc w:val="center"/>
              <w:rPr>
                <w:rFonts w:ascii="宋体" w:hAnsi="宋体"/>
                <w:sz w:val="24"/>
                <w:szCs w:val="24"/>
              </w:rPr>
            </w:pPr>
            <w:r w:rsidRPr="00726B13">
              <w:rPr>
                <w:rFonts w:ascii="宋体" w:hAnsi="宋体" w:cs="宋体"/>
                <w:sz w:val="24"/>
                <w:szCs w:val="24"/>
              </w:rPr>
              <w:t>2</w:t>
            </w:r>
          </w:p>
        </w:tc>
        <w:tc>
          <w:tcPr>
            <w:tcW w:w="1701" w:type="dxa"/>
            <w:vAlign w:val="center"/>
          </w:tcPr>
          <w:p w14:paraId="11F0A328"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履行合同所必需的设备和专业技术能力</w:t>
            </w:r>
          </w:p>
        </w:tc>
        <w:tc>
          <w:tcPr>
            <w:tcW w:w="6666" w:type="dxa"/>
            <w:vAlign w:val="center"/>
          </w:tcPr>
          <w:p w14:paraId="57AFE6E8" w14:textId="77777777" w:rsidR="00161FD4" w:rsidRPr="00726B13" w:rsidRDefault="00AA64E5">
            <w:pPr>
              <w:pStyle w:val="3"/>
              <w:spacing w:before="0" w:after="0"/>
              <w:ind w:firstLineChars="0" w:firstLine="0"/>
              <w:jc w:val="left"/>
              <w:rPr>
                <w:rFonts w:ascii="宋体" w:eastAsia="宋体" w:hAnsi="宋体" w:cs="Times New Roman"/>
                <w:b w:val="0"/>
                <w:bCs w:val="0"/>
                <w:sz w:val="24"/>
                <w:szCs w:val="24"/>
              </w:rPr>
            </w:pPr>
            <w:bookmarkStart w:id="144" w:name="_Toc62137905"/>
            <w:bookmarkStart w:id="145" w:name="_Toc1816"/>
            <w:bookmarkStart w:id="146" w:name="_Toc87534249"/>
            <w:bookmarkStart w:id="147" w:name="_Toc61531181"/>
            <w:bookmarkStart w:id="148" w:name="_Toc63255649"/>
            <w:bookmarkStart w:id="149" w:name="_Toc48030739"/>
            <w:bookmarkStart w:id="150" w:name="_Toc48827934"/>
            <w:r w:rsidRPr="00726B13">
              <w:rPr>
                <w:rFonts w:ascii="宋体" w:eastAsia="宋体" w:hAnsi="宋体" w:cs="宋体" w:hint="eastAsia"/>
                <w:b w:val="0"/>
                <w:bCs w:val="0"/>
                <w:sz w:val="24"/>
                <w:szCs w:val="24"/>
              </w:rPr>
              <w:t>是否按具有履行合同所必需的设备和专业技术能力承诺函格式填写且盖章</w:t>
            </w:r>
            <w:bookmarkEnd w:id="144"/>
            <w:bookmarkEnd w:id="145"/>
            <w:bookmarkEnd w:id="146"/>
            <w:bookmarkEnd w:id="147"/>
            <w:bookmarkEnd w:id="148"/>
            <w:bookmarkEnd w:id="149"/>
            <w:bookmarkEnd w:id="150"/>
          </w:p>
        </w:tc>
      </w:tr>
      <w:tr w:rsidR="00726B13" w:rsidRPr="00726B13" w14:paraId="3080D27A" w14:textId="77777777">
        <w:trPr>
          <w:trHeight w:val="510"/>
          <w:jc w:val="center"/>
        </w:trPr>
        <w:tc>
          <w:tcPr>
            <w:tcW w:w="708" w:type="dxa"/>
            <w:vAlign w:val="center"/>
          </w:tcPr>
          <w:p w14:paraId="60C36481" w14:textId="77777777" w:rsidR="00161FD4" w:rsidRPr="00726B13" w:rsidRDefault="00AA64E5">
            <w:pPr>
              <w:jc w:val="center"/>
              <w:rPr>
                <w:rFonts w:ascii="宋体" w:hAnsi="宋体"/>
                <w:sz w:val="24"/>
                <w:szCs w:val="24"/>
              </w:rPr>
            </w:pPr>
            <w:r w:rsidRPr="00726B13">
              <w:rPr>
                <w:rFonts w:ascii="宋体" w:hAnsi="宋体" w:cs="宋体"/>
                <w:sz w:val="24"/>
                <w:szCs w:val="24"/>
              </w:rPr>
              <w:t>3</w:t>
            </w:r>
          </w:p>
        </w:tc>
        <w:tc>
          <w:tcPr>
            <w:tcW w:w="1701" w:type="dxa"/>
            <w:vAlign w:val="center"/>
          </w:tcPr>
          <w:p w14:paraId="42F392F6"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无重大违法记录</w:t>
            </w:r>
          </w:p>
        </w:tc>
        <w:tc>
          <w:tcPr>
            <w:tcW w:w="6666" w:type="dxa"/>
            <w:vAlign w:val="center"/>
          </w:tcPr>
          <w:p w14:paraId="1559C900"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hint="eastAsia"/>
                <w:sz w:val="24"/>
                <w:szCs w:val="24"/>
              </w:rPr>
              <w:t>是否按无重大违法记录声明书格式填写且盖章</w:t>
            </w:r>
          </w:p>
        </w:tc>
      </w:tr>
      <w:tr w:rsidR="00726B13" w:rsidRPr="00726B13" w14:paraId="3BE7ED6B" w14:textId="77777777">
        <w:trPr>
          <w:trHeight w:val="510"/>
          <w:jc w:val="center"/>
        </w:trPr>
        <w:tc>
          <w:tcPr>
            <w:tcW w:w="708" w:type="dxa"/>
            <w:vAlign w:val="center"/>
          </w:tcPr>
          <w:p w14:paraId="5917651D" w14:textId="77777777" w:rsidR="00161FD4" w:rsidRPr="00726B13" w:rsidRDefault="00AA64E5">
            <w:pPr>
              <w:jc w:val="center"/>
              <w:rPr>
                <w:rFonts w:ascii="宋体" w:hAnsi="宋体" w:cs="宋体"/>
                <w:sz w:val="24"/>
                <w:szCs w:val="24"/>
              </w:rPr>
            </w:pPr>
            <w:r w:rsidRPr="00726B13">
              <w:rPr>
                <w:rFonts w:ascii="宋体" w:hAnsi="宋体" w:cs="宋体" w:hint="eastAsia"/>
                <w:sz w:val="24"/>
                <w:szCs w:val="24"/>
              </w:rPr>
              <w:t>4</w:t>
            </w:r>
          </w:p>
        </w:tc>
        <w:tc>
          <w:tcPr>
            <w:tcW w:w="1701" w:type="dxa"/>
            <w:vAlign w:val="center"/>
          </w:tcPr>
          <w:p w14:paraId="718EFEB8" w14:textId="77777777" w:rsidR="00161FD4" w:rsidRPr="00726B13" w:rsidRDefault="00AA64E5">
            <w:pPr>
              <w:jc w:val="center"/>
              <w:rPr>
                <w:rFonts w:ascii="宋体" w:hAnsi="宋体" w:cs="宋体"/>
                <w:sz w:val="24"/>
                <w:szCs w:val="24"/>
              </w:rPr>
            </w:pPr>
            <w:r w:rsidRPr="00726B13">
              <w:rPr>
                <w:rFonts w:ascii="宋体" w:hAnsi="宋体" w:cs="宋体" w:hint="eastAsia"/>
                <w:sz w:val="24"/>
                <w:szCs w:val="24"/>
              </w:rPr>
              <w:t>财务报告</w:t>
            </w:r>
          </w:p>
        </w:tc>
        <w:tc>
          <w:tcPr>
            <w:tcW w:w="6666" w:type="dxa"/>
            <w:vAlign w:val="center"/>
          </w:tcPr>
          <w:p w14:paraId="15CEDC59" w14:textId="77777777" w:rsidR="00161FD4" w:rsidRPr="00726B13" w:rsidRDefault="00AA64E5">
            <w:pPr>
              <w:ind w:leftChars="-44" w:left="-92" w:firstLineChars="38" w:firstLine="91"/>
              <w:jc w:val="left"/>
              <w:rPr>
                <w:rFonts w:ascii="宋体" w:hAnsi="宋体" w:cs="宋体"/>
                <w:sz w:val="24"/>
                <w:szCs w:val="24"/>
              </w:rPr>
            </w:pPr>
            <w:r w:rsidRPr="00726B13">
              <w:rPr>
                <w:rFonts w:ascii="宋体" w:hAnsi="宋体" w:cs="宋体" w:hint="eastAsia"/>
                <w:sz w:val="24"/>
                <w:szCs w:val="24"/>
              </w:rPr>
              <w:t>最近一年内的资产负债表和利润表</w:t>
            </w:r>
          </w:p>
        </w:tc>
      </w:tr>
      <w:tr w:rsidR="00726B13" w:rsidRPr="00726B13" w14:paraId="00E86DEA" w14:textId="77777777">
        <w:trPr>
          <w:trHeight w:val="1868"/>
          <w:jc w:val="center"/>
        </w:trPr>
        <w:tc>
          <w:tcPr>
            <w:tcW w:w="708" w:type="dxa"/>
            <w:vAlign w:val="center"/>
          </w:tcPr>
          <w:p w14:paraId="4B8BE65B" w14:textId="77777777" w:rsidR="00161FD4" w:rsidRPr="00726B13" w:rsidRDefault="00AA64E5">
            <w:pPr>
              <w:jc w:val="center"/>
              <w:rPr>
                <w:rFonts w:ascii="宋体" w:hAnsi="宋体"/>
                <w:sz w:val="24"/>
                <w:szCs w:val="24"/>
              </w:rPr>
            </w:pPr>
            <w:r w:rsidRPr="00726B13">
              <w:rPr>
                <w:rFonts w:ascii="宋体" w:hAnsi="宋体" w:cs="宋体"/>
                <w:sz w:val="24"/>
                <w:szCs w:val="24"/>
              </w:rPr>
              <w:t>5</w:t>
            </w:r>
          </w:p>
        </w:tc>
        <w:tc>
          <w:tcPr>
            <w:tcW w:w="1701" w:type="dxa"/>
            <w:vAlign w:val="center"/>
          </w:tcPr>
          <w:p w14:paraId="51110BA5"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信用信息查询</w:t>
            </w:r>
          </w:p>
        </w:tc>
        <w:tc>
          <w:tcPr>
            <w:tcW w:w="6666" w:type="dxa"/>
            <w:vAlign w:val="center"/>
          </w:tcPr>
          <w:p w14:paraId="15F8A9F0"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sz w:val="24"/>
                <w:szCs w:val="24"/>
              </w:rPr>
              <w:t xml:space="preserve">1. </w:t>
            </w:r>
            <w:r w:rsidRPr="00726B13">
              <w:rPr>
                <w:rFonts w:ascii="宋体" w:hAnsi="宋体" w:cs="宋体" w:hint="eastAsia"/>
                <w:sz w:val="24"/>
                <w:szCs w:val="24"/>
              </w:rPr>
              <w:t>查询网址：</w:t>
            </w:r>
          </w:p>
          <w:p w14:paraId="7F9C0C5D"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z w:val="24"/>
                <w:szCs w:val="24"/>
              </w:rPr>
              <w:t>信用中国</w:t>
            </w:r>
          </w:p>
          <w:p w14:paraId="2093441F"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中国政府采购网</w:t>
            </w:r>
          </w:p>
          <w:p w14:paraId="4CA92850"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sz w:val="24"/>
                <w:szCs w:val="24"/>
              </w:rPr>
              <w:t xml:space="preserve">2. </w:t>
            </w:r>
            <w:r w:rsidRPr="00726B13">
              <w:rPr>
                <w:rFonts w:ascii="宋体" w:hAnsi="宋体" w:cs="宋体" w:hint="eastAsia"/>
                <w:sz w:val="24"/>
                <w:szCs w:val="24"/>
              </w:rPr>
              <w:t>核对事项：</w:t>
            </w:r>
          </w:p>
          <w:p w14:paraId="107C50BE"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hint="eastAsia"/>
                <w:sz w:val="24"/>
                <w:szCs w:val="24"/>
              </w:rPr>
              <w:t>有无被列入失信被执行人、重大税收违法案件当事人名单、政府采购严重违法失信行为记录名单。</w:t>
            </w:r>
          </w:p>
          <w:p w14:paraId="0C324E09" w14:textId="77777777" w:rsidR="00161FD4" w:rsidRPr="00726B13" w:rsidRDefault="00161FD4">
            <w:pPr>
              <w:ind w:leftChars="-44" w:left="-92" w:firstLineChars="38" w:firstLine="91"/>
              <w:jc w:val="left"/>
              <w:rPr>
                <w:rFonts w:ascii="宋体" w:hAnsi="宋体"/>
                <w:sz w:val="24"/>
                <w:szCs w:val="24"/>
              </w:rPr>
            </w:pPr>
          </w:p>
        </w:tc>
      </w:tr>
      <w:tr w:rsidR="00726B13" w:rsidRPr="00726B13" w14:paraId="5A7FCBB2" w14:textId="77777777">
        <w:trPr>
          <w:trHeight w:val="510"/>
          <w:jc w:val="center"/>
        </w:trPr>
        <w:tc>
          <w:tcPr>
            <w:tcW w:w="708" w:type="dxa"/>
            <w:vAlign w:val="center"/>
          </w:tcPr>
          <w:p w14:paraId="6FCD57C9" w14:textId="77777777" w:rsidR="00161FD4" w:rsidRPr="00726B13" w:rsidRDefault="00AA64E5">
            <w:pPr>
              <w:jc w:val="center"/>
              <w:rPr>
                <w:rFonts w:ascii="宋体" w:hAnsi="宋体"/>
                <w:sz w:val="24"/>
                <w:szCs w:val="24"/>
              </w:rPr>
            </w:pPr>
            <w:r w:rsidRPr="00726B13">
              <w:rPr>
                <w:rFonts w:ascii="宋体" w:hAnsi="宋体" w:cs="宋体"/>
                <w:sz w:val="24"/>
                <w:szCs w:val="24"/>
              </w:rPr>
              <w:lastRenderedPageBreak/>
              <w:t>6</w:t>
            </w:r>
          </w:p>
        </w:tc>
        <w:tc>
          <w:tcPr>
            <w:tcW w:w="1701" w:type="dxa"/>
            <w:vAlign w:val="center"/>
          </w:tcPr>
          <w:p w14:paraId="33ADB98D"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特定资格条件（若有）</w:t>
            </w:r>
          </w:p>
        </w:tc>
        <w:tc>
          <w:tcPr>
            <w:tcW w:w="6666" w:type="dxa"/>
            <w:vAlign w:val="center"/>
          </w:tcPr>
          <w:p w14:paraId="2AB41B15"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hint="eastAsia"/>
                <w:sz w:val="24"/>
                <w:szCs w:val="24"/>
              </w:rPr>
              <w:t>提供特定资格条件相关证书电子文档。</w:t>
            </w:r>
          </w:p>
        </w:tc>
      </w:tr>
      <w:tr w:rsidR="00726B13" w:rsidRPr="00726B13" w14:paraId="7467EC3F" w14:textId="77777777">
        <w:trPr>
          <w:trHeight w:val="1848"/>
          <w:jc w:val="center"/>
        </w:trPr>
        <w:tc>
          <w:tcPr>
            <w:tcW w:w="708" w:type="dxa"/>
            <w:vAlign w:val="center"/>
          </w:tcPr>
          <w:p w14:paraId="73B6480C" w14:textId="77777777" w:rsidR="00161FD4" w:rsidRPr="00726B13" w:rsidRDefault="00AA64E5">
            <w:pPr>
              <w:jc w:val="center"/>
              <w:rPr>
                <w:rFonts w:ascii="宋体" w:hAnsi="宋体"/>
                <w:sz w:val="24"/>
                <w:szCs w:val="24"/>
              </w:rPr>
            </w:pPr>
            <w:r w:rsidRPr="00726B13">
              <w:rPr>
                <w:rFonts w:ascii="宋体" w:hAnsi="宋体" w:cs="宋体"/>
                <w:sz w:val="24"/>
                <w:szCs w:val="24"/>
              </w:rPr>
              <w:t>7</w:t>
            </w:r>
          </w:p>
        </w:tc>
        <w:tc>
          <w:tcPr>
            <w:tcW w:w="1701" w:type="dxa"/>
            <w:vAlign w:val="center"/>
          </w:tcPr>
          <w:p w14:paraId="32F6F324"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联合体（若有）</w:t>
            </w:r>
          </w:p>
        </w:tc>
        <w:tc>
          <w:tcPr>
            <w:tcW w:w="6666" w:type="dxa"/>
            <w:vAlign w:val="center"/>
          </w:tcPr>
          <w:p w14:paraId="46DA6C71"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sz w:val="24"/>
                <w:szCs w:val="24"/>
              </w:rPr>
              <w:t xml:space="preserve">1. </w:t>
            </w:r>
            <w:r w:rsidRPr="00726B13">
              <w:rPr>
                <w:rFonts w:ascii="宋体" w:hAnsi="宋体" w:cs="宋体" w:hint="eastAsia"/>
                <w:sz w:val="24"/>
                <w:szCs w:val="24"/>
              </w:rPr>
              <w:t>是否按联合体协议书格式内容填写且盖章；</w:t>
            </w:r>
          </w:p>
          <w:p w14:paraId="447F0604"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sz w:val="24"/>
                <w:szCs w:val="24"/>
              </w:rPr>
              <w:t xml:space="preserve">2. </w:t>
            </w:r>
            <w:r w:rsidRPr="00726B13">
              <w:rPr>
                <w:rFonts w:ascii="宋体" w:hAnsi="宋体" w:cs="宋体" w:hint="eastAsia"/>
                <w:sz w:val="24"/>
                <w:szCs w:val="24"/>
              </w:rPr>
              <w:t>联合体各方资料是否齐全；</w:t>
            </w:r>
          </w:p>
          <w:p w14:paraId="58168E8F" w14:textId="77777777" w:rsidR="00161FD4" w:rsidRPr="00726B13" w:rsidRDefault="00AA64E5">
            <w:pPr>
              <w:ind w:leftChars="-44" w:left="-92" w:rightChars="-37" w:right="-78" w:firstLineChars="38" w:firstLine="91"/>
              <w:jc w:val="left"/>
              <w:rPr>
                <w:rFonts w:ascii="宋体" w:hAnsi="宋体"/>
                <w:sz w:val="24"/>
                <w:szCs w:val="24"/>
              </w:rPr>
            </w:pPr>
            <w:r w:rsidRPr="00726B13">
              <w:rPr>
                <w:rFonts w:ascii="宋体" w:hAnsi="宋体" w:cs="宋体"/>
                <w:sz w:val="24"/>
                <w:szCs w:val="24"/>
              </w:rPr>
              <w:t xml:space="preserve">3. </w:t>
            </w:r>
            <w:r w:rsidRPr="00726B13">
              <w:rPr>
                <w:rFonts w:ascii="宋体" w:hAnsi="宋体" w:cs="宋体" w:hint="eastAsia"/>
                <w:sz w:val="24"/>
                <w:szCs w:val="24"/>
              </w:rPr>
              <w:t>联合体各方资料审查内容按上述要求提供，委托书由主办方提供一份。</w:t>
            </w:r>
          </w:p>
        </w:tc>
      </w:tr>
      <w:tr w:rsidR="00726B13" w:rsidRPr="00726B13" w14:paraId="78EBA772" w14:textId="77777777">
        <w:trPr>
          <w:trHeight w:val="510"/>
          <w:jc w:val="center"/>
        </w:trPr>
        <w:tc>
          <w:tcPr>
            <w:tcW w:w="9075" w:type="dxa"/>
            <w:gridSpan w:val="3"/>
            <w:vAlign w:val="center"/>
          </w:tcPr>
          <w:p w14:paraId="51DF2718" w14:textId="77777777" w:rsidR="00161FD4" w:rsidRPr="00726B13" w:rsidRDefault="00AA64E5">
            <w:pPr>
              <w:jc w:val="left"/>
              <w:rPr>
                <w:rFonts w:ascii="宋体" w:hAnsi="宋体"/>
                <w:b/>
                <w:bCs/>
                <w:sz w:val="24"/>
                <w:szCs w:val="24"/>
              </w:rPr>
            </w:pPr>
            <w:r w:rsidRPr="00726B13">
              <w:rPr>
                <w:rFonts w:ascii="宋体" w:hAnsi="宋体" w:cs="宋体" w:hint="eastAsia"/>
                <w:b/>
                <w:bCs/>
                <w:sz w:val="24"/>
                <w:szCs w:val="24"/>
              </w:rPr>
              <w:t>注：以上资料内容须清晰可辨，模糊不清造成资格审查不予通过的，由投标人自行负责。</w:t>
            </w:r>
          </w:p>
        </w:tc>
      </w:tr>
    </w:tbl>
    <w:p w14:paraId="0383B78E"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6.2.3   </w:t>
      </w:r>
      <w:r w:rsidRPr="00726B13">
        <w:rPr>
          <w:rFonts w:ascii="宋体" w:hAnsi="宋体" w:cs="宋体" w:hint="eastAsia"/>
          <w:sz w:val="24"/>
          <w:szCs w:val="24"/>
        </w:rPr>
        <w:t>经资格审查后合格的投标人不足三家的，不得进入评标，并按相关规定重新组织采购。</w:t>
      </w:r>
    </w:p>
    <w:p w14:paraId="6F256EDE" w14:textId="77777777" w:rsidR="00161FD4" w:rsidRPr="00726B13" w:rsidRDefault="00AA64E5">
      <w:pPr>
        <w:pStyle w:val="3111333rdlevelBOD0BoldHeadCTH3H31Heading1"/>
        <w:rPr>
          <w:rFonts w:ascii="宋体"/>
        </w:rPr>
      </w:pPr>
      <w:bookmarkStart w:id="151" w:name="_Toc87534250"/>
      <w:r w:rsidRPr="00726B13">
        <w:rPr>
          <w:rFonts w:ascii="宋体" w:cs="宋体"/>
        </w:rPr>
        <w:t xml:space="preserve">6.3     </w:t>
      </w:r>
      <w:r w:rsidRPr="00726B13">
        <w:rPr>
          <w:rFonts w:ascii="宋体" w:cs="宋体" w:hint="eastAsia"/>
        </w:rPr>
        <w:t>评标</w:t>
      </w:r>
      <w:bookmarkEnd w:id="151"/>
    </w:p>
    <w:p w14:paraId="0A1B21E7" w14:textId="77777777" w:rsidR="00161FD4" w:rsidRPr="00726B13" w:rsidRDefault="00AA64E5">
      <w:pPr>
        <w:pStyle w:val="a1"/>
        <w:spacing w:line="360" w:lineRule="auto"/>
        <w:ind w:firstLine="0"/>
        <w:rPr>
          <w:rFonts w:ascii="宋体" w:hAnsi="宋体"/>
        </w:rPr>
      </w:pPr>
      <w:r w:rsidRPr="00726B13">
        <w:rPr>
          <w:rFonts w:ascii="宋体" w:hAnsi="宋体" w:cs="宋体"/>
          <w:sz w:val="24"/>
          <w:szCs w:val="24"/>
        </w:rPr>
        <w:t xml:space="preserve">6.3.1   </w:t>
      </w:r>
      <w:r w:rsidRPr="00726B13">
        <w:rPr>
          <w:rFonts w:ascii="宋体" w:hAnsi="宋体" w:cs="宋体" w:hint="eastAsia"/>
          <w:sz w:val="24"/>
          <w:szCs w:val="24"/>
        </w:rPr>
        <w:t>评标办法：见投标人须知前附表（一）；</w:t>
      </w:r>
    </w:p>
    <w:p w14:paraId="4DF05A15"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6.3.2   </w:t>
      </w:r>
      <w:r w:rsidRPr="00726B13">
        <w:rPr>
          <w:rFonts w:ascii="宋体" w:hAnsi="宋体" w:cs="宋体" w:hint="eastAsia"/>
          <w:sz w:val="24"/>
          <w:szCs w:val="24"/>
        </w:rPr>
        <w:t>评标委员会由采购代理机构组建：评标委员会由评审专家或采购人代表和评审专家组成，成员人数为</w:t>
      </w:r>
      <w:r w:rsidRPr="00726B13">
        <w:rPr>
          <w:rFonts w:ascii="宋体" w:hAnsi="宋体" w:cs="宋体"/>
          <w:sz w:val="24"/>
          <w:szCs w:val="24"/>
        </w:rPr>
        <w:t>5</w:t>
      </w:r>
      <w:r w:rsidRPr="00726B13">
        <w:rPr>
          <w:rFonts w:ascii="宋体" w:hAnsi="宋体" w:cs="宋体" w:hint="eastAsia"/>
          <w:sz w:val="24"/>
          <w:szCs w:val="24"/>
        </w:rPr>
        <w:t>人以上单数，其中评审专家不少于成员总数的三分之二，评审专家按规定从评审专家库中随机抽取。如有特殊情况的，按相关规定组建评标委员会；</w:t>
      </w:r>
    </w:p>
    <w:p w14:paraId="18BCB631"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6.3.3   </w:t>
      </w:r>
      <w:r w:rsidRPr="00726B13">
        <w:rPr>
          <w:rFonts w:ascii="宋体" w:hAnsi="宋体" w:cs="宋体" w:hint="eastAsia"/>
          <w:sz w:val="24"/>
          <w:szCs w:val="24"/>
        </w:rPr>
        <w:t>评标由评标委员会负责，评标委员会应当按照客观、公正、审慎的原则，根据招标文件确定评标程序、评标办法和评审标准独立评审；</w:t>
      </w:r>
    </w:p>
    <w:p w14:paraId="1AA6321F" w14:textId="77777777" w:rsidR="00161FD4" w:rsidRPr="00726B13" w:rsidRDefault="00AA64E5">
      <w:pPr>
        <w:spacing w:line="360" w:lineRule="auto"/>
        <w:jc w:val="left"/>
        <w:rPr>
          <w:rFonts w:ascii="宋体" w:hAnsi="宋体"/>
          <w:sz w:val="24"/>
          <w:szCs w:val="24"/>
        </w:rPr>
      </w:pPr>
      <w:r w:rsidRPr="00726B13">
        <w:rPr>
          <w:rFonts w:ascii="宋体" w:hAnsi="宋体" w:cs="宋体"/>
          <w:sz w:val="24"/>
          <w:szCs w:val="24"/>
        </w:rPr>
        <w:t xml:space="preserve">6.3.4   </w:t>
      </w:r>
      <w:r w:rsidRPr="00726B13">
        <w:rPr>
          <w:rFonts w:ascii="宋体" w:hAnsi="宋体" w:cs="宋体" w:hint="eastAsia"/>
          <w:sz w:val="24"/>
          <w:szCs w:val="24"/>
        </w:rPr>
        <w:t>评标程序：符合性审查、资信商务及技术文件评审、报价文件评审；</w:t>
      </w:r>
    </w:p>
    <w:p w14:paraId="74DD8B34" w14:textId="77777777" w:rsidR="00161FD4" w:rsidRPr="00726B13" w:rsidRDefault="00AA64E5">
      <w:pPr>
        <w:spacing w:line="360" w:lineRule="auto"/>
        <w:jc w:val="left"/>
        <w:rPr>
          <w:rFonts w:ascii="宋体" w:hAnsi="宋体"/>
          <w:sz w:val="24"/>
          <w:szCs w:val="24"/>
        </w:rPr>
      </w:pPr>
      <w:r w:rsidRPr="00726B13">
        <w:rPr>
          <w:rFonts w:ascii="宋体" w:hAnsi="宋体" w:cs="宋体"/>
          <w:sz w:val="24"/>
          <w:szCs w:val="24"/>
        </w:rPr>
        <w:t xml:space="preserve">6.3.5   </w:t>
      </w:r>
      <w:r w:rsidRPr="00726B13">
        <w:rPr>
          <w:rFonts w:ascii="宋体" w:hAnsi="宋体" w:cs="宋体" w:hint="eastAsia"/>
          <w:sz w:val="24"/>
          <w:szCs w:val="24"/>
        </w:rPr>
        <w:t>符合性审查</w:t>
      </w:r>
    </w:p>
    <w:p w14:paraId="72322FB7" w14:textId="77777777" w:rsidR="00161FD4" w:rsidRPr="00726B13" w:rsidRDefault="00AA64E5">
      <w:pPr>
        <w:spacing w:line="360" w:lineRule="auto"/>
        <w:ind w:leftChars="500" w:left="1290" w:hangingChars="100" w:hanging="240"/>
        <w:jc w:val="left"/>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z w:val="24"/>
          <w:szCs w:val="24"/>
        </w:rPr>
        <w:t>评标委员会对投标文件的有效性、完整性和对招标文件的响应程度进行符合性审查，以确定是否对招标文件的实质性要求作出响应，实质性响应是指投标文件符合招标文件规定的实质性内容、条件和规定；</w:t>
      </w:r>
    </w:p>
    <w:p w14:paraId="0A5D79FE" w14:textId="77777777" w:rsidR="00161FD4" w:rsidRPr="00726B13" w:rsidRDefault="00AA64E5">
      <w:pPr>
        <w:spacing w:line="360" w:lineRule="auto"/>
        <w:ind w:leftChars="500" w:left="1290" w:hangingChars="100" w:hanging="240"/>
        <w:jc w:val="left"/>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通过符合性审查不足三家的，除采购任务取消情形外，按相关规定重新组织招标。</w:t>
      </w:r>
    </w:p>
    <w:p w14:paraId="3F1DB826"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6.3.6   </w:t>
      </w:r>
      <w:r w:rsidRPr="00726B13">
        <w:rPr>
          <w:rFonts w:ascii="宋体" w:hAnsi="宋体" w:cs="宋体" w:hint="eastAsia"/>
          <w:sz w:val="24"/>
          <w:szCs w:val="24"/>
        </w:rPr>
        <w:t>资信商务及技术文件评审</w:t>
      </w:r>
    </w:p>
    <w:p w14:paraId="722E7074" w14:textId="77777777" w:rsidR="00161FD4" w:rsidRPr="00726B13" w:rsidRDefault="00AA64E5">
      <w:pPr>
        <w:spacing w:line="360" w:lineRule="auto"/>
        <w:ind w:leftChars="500" w:left="1290"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z w:val="24"/>
          <w:szCs w:val="24"/>
        </w:rPr>
        <w:t>评标委员会依据招标文件的规定，对各投标人的资信商务及技术文件进行评审，其中客观部分应统一意见后统一给分，其他技术部分由评委委员会对各投标文件进行比较和必要的澄清，若有演示环节要求的和资信商务及技术文件评审同步进行，演示顺序由开标现场随机抽取产生，并根据澄清、演示、样品等情况按评审细则进行独立打分；</w:t>
      </w:r>
    </w:p>
    <w:p w14:paraId="7A9D0C7F" w14:textId="77777777" w:rsidR="00161FD4" w:rsidRPr="00726B13" w:rsidRDefault="00AA64E5">
      <w:pPr>
        <w:spacing w:line="360" w:lineRule="auto"/>
        <w:ind w:leftChars="500" w:left="1290" w:hangingChars="100" w:hanging="240"/>
        <w:rPr>
          <w:rFonts w:ascii="宋体" w:hAnsi="宋体"/>
          <w:sz w:val="24"/>
          <w:szCs w:val="24"/>
        </w:rPr>
      </w:pPr>
      <w:r w:rsidRPr="00726B13">
        <w:rPr>
          <w:rFonts w:ascii="宋体" w:hAnsi="宋体" w:cs="宋体"/>
          <w:sz w:val="24"/>
          <w:szCs w:val="24"/>
        </w:rPr>
        <w:lastRenderedPageBreak/>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各投标人的资信商务及技术得分，为各评审专家对该投标人的评审得分结果汇总后的算术平均数。</w:t>
      </w:r>
    </w:p>
    <w:p w14:paraId="75F555CD"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6.3.7   </w:t>
      </w:r>
      <w:r w:rsidRPr="00726B13">
        <w:rPr>
          <w:rFonts w:ascii="宋体" w:hAnsi="宋体" w:cs="宋体" w:hint="eastAsia"/>
          <w:sz w:val="24"/>
          <w:szCs w:val="24"/>
        </w:rPr>
        <w:t>报价文件评审</w:t>
      </w:r>
    </w:p>
    <w:p w14:paraId="5FE98871"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z w:val="24"/>
          <w:szCs w:val="24"/>
        </w:rPr>
        <w:t>评标委员会依据招标文件的规定，对各投标人的报价的完整性、合理性进行审查，必要时可要求投标人对其报价做出澄清、说明；</w:t>
      </w:r>
    </w:p>
    <w:p w14:paraId="1D243158"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报价修正；</w:t>
      </w:r>
    </w:p>
    <w:p w14:paraId="1085ABBA"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3 \* GB2 </w:instrText>
      </w:r>
      <w:r w:rsidRPr="00726B13">
        <w:rPr>
          <w:rFonts w:ascii="宋体" w:hAnsi="宋体" w:cs="宋体"/>
          <w:sz w:val="24"/>
          <w:szCs w:val="24"/>
        </w:rPr>
        <w:fldChar w:fldCharType="separate"/>
      </w:r>
      <w:r w:rsidRPr="00726B13">
        <w:rPr>
          <w:rFonts w:ascii="宋体" w:hAnsi="宋体" w:cs="宋体" w:hint="eastAsia"/>
          <w:sz w:val="24"/>
          <w:szCs w:val="24"/>
        </w:rPr>
        <w:t>⑶</w:t>
      </w:r>
      <w:r w:rsidRPr="00726B13">
        <w:rPr>
          <w:rFonts w:ascii="宋体" w:hAnsi="宋体" w:cs="宋体"/>
          <w:sz w:val="24"/>
          <w:szCs w:val="24"/>
        </w:rPr>
        <w:fldChar w:fldCharType="end"/>
      </w:r>
      <w:r w:rsidRPr="00726B13">
        <w:rPr>
          <w:rFonts w:ascii="宋体" w:hAnsi="宋体" w:cs="宋体" w:hint="eastAsia"/>
          <w:sz w:val="24"/>
          <w:szCs w:val="24"/>
        </w:rPr>
        <w:t>政府采购政策价格扣除；</w:t>
      </w:r>
    </w:p>
    <w:p w14:paraId="7319BF3B"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4 \* GB2 </w:instrText>
      </w:r>
      <w:r w:rsidRPr="00726B13">
        <w:rPr>
          <w:rFonts w:ascii="宋体" w:hAnsi="宋体" w:cs="宋体"/>
          <w:sz w:val="24"/>
          <w:szCs w:val="24"/>
        </w:rPr>
        <w:fldChar w:fldCharType="separate"/>
      </w:r>
      <w:r w:rsidRPr="00726B13">
        <w:rPr>
          <w:rFonts w:ascii="宋体" w:hAnsi="宋体" w:cs="宋体" w:hint="eastAsia"/>
          <w:sz w:val="24"/>
          <w:szCs w:val="24"/>
        </w:rPr>
        <w:t>⑷</w:t>
      </w:r>
      <w:r w:rsidRPr="00726B13">
        <w:rPr>
          <w:rFonts w:ascii="宋体" w:hAnsi="宋体" w:cs="宋体"/>
          <w:sz w:val="24"/>
          <w:szCs w:val="24"/>
        </w:rPr>
        <w:fldChar w:fldCharType="end"/>
      </w:r>
      <w:r w:rsidRPr="00726B13">
        <w:rPr>
          <w:rFonts w:ascii="宋体" w:hAnsi="宋体" w:cs="宋体" w:hint="eastAsia"/>
          <w:sz w:val="24"/>
          <w:szCs w:val="24"/>
        </w:rPr>
        <w:t>评审委员会根据投标人的报价和评审标准，计算各投标人的报价得分。</w:t>
      </w:r>
    </w:p>
    <w:p w14:paraId="3DCA3145" w14:textId="77777777" w:rsidR="00161FD4" w:rsidRPr="00726B13" w:rsidRDefault="00AA64E5">
      <w:pPr>
        <w:pStyle w:val="3111333rdlevelBOD0BoldHeadCTH3H31Heading1"/>
        <w:rPr>
          <w:rFonts w:ascii="宋体"/>
        </w:rPr>
      </w:pPr>
      <w:bookmarkStart w:id="152" w:name="_Toc87534251"/>
      <w:r w:rsidRPr="00726B13">
        <w:rPr>
          <w:rFonts w:ascii="宋体" w:cs="宋体"/>
        </w:rPr>
        <w:t xml:space="preserve">6.4     </w:t>
      </w:r>
      <w:r w:rsidRPr="00726B13">
        <w:rPr>
          <w:rFonts w:ascii="宋体" w:cs="宋体" w:hint="eastAsia"/>
        </w:rPr>
        <w:t>投标文件的澄清、说明或补正</w:t>
      </w:r>
      <w:bookmarkEnd w:id="152"/>
    </w:p>
    <w:p w14:paraId="10D10135" w14:textId="77777777" w:rsidR="00161FD4" w:rsidRPr="00726B13" w:rsidRDefault="00AA64E5">
      <w:pPr>
        <w:spacing w:line="360" w:lineRule="auto"/>
        <w:ind w:left="1200" w:hangingChars="500" w:hanging="1200"/>
        <w:rPr>
          <w:rFonts w:ascii="宋体" w:hAnsi="宋体"/>
          <w:sz w:val="24"/>
          <w:szCs w:val="24"/>
        </w:rPr>
      </w:pPr>
      <w:r w:rsidRPr="00726B13">
        <w:rPr>
          <w:rFonts w:ascii="宋体" w:hAnsi="宋体" w:cs="宋体"/>
          <w:sz w:val="24"/>
          <w:szCs w:val="24"/>
        </w:rPr>
        <w:t xml:space="preserve">6.4.1   </w:t>
      </w: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z w:val="24"/>
          <w:szCs w:val="24"/>
        </w:rPr>
        <w:t>对投标文件中含义不明确、同类问题表述不一致或者有明显文字和计算错误的内容，</w:t>
      </w:r>
      <w:r w:rsidRPr="00726B13">
        <w:rPr>
          <w:rFonts w:ascii="宋体" w:hAnsi="宋体" w:cs="宋体" w:hint="eastAsia"/>
          <w:b/>
          <w:bCs/>
          <w:sz w:val="24"/>
          <w:szCs w:val="24"/>
        </w:rPr>
        <w:t>评标委员会通过政府采购云平台要求投标人作出必要的澄清、说明或者补正。电子投标文件的澄清、说明或者补正采用政府采购云平台交换数据电文，投标人提交的澄清、说明或补正的时间为</w:t>
      </w:r>
      <w:r w:rsidRPr="00726B13">
        <w:rPr>
          <w:rFonts w:ascii="宋体" w:hAnsi="宋体" w:cs="宋体"/>
          <w:b/>
          <w:bCs/>
          <w:sz w:val="24"/>
          <w:szCs w:val="24"/>
        </w:rPr>
        <w:t>30</w:t>
      </w:r>
      <w:r w:rsidRPr="00726B13">
        <w:rPr>
          <w:rFonts w:ascii="宋体" w:hAnsi="宋体" w:cs="宋体" w:hint="eastAsia"/>
          <w:b/>
          <w:bCs/>
          <w:sz w:val="24"/>
          <w:szCs w:val="24"/>
        </w:rPr>
        <w:t>分钟（投标人务必在线等待，留意手机短信，及时在线澄清、说明或补正）。</w:t>
      </w:r>
      <w:r w:rsidRPr="00726B13">
        <w:rPr>
          <w:rFonts w:ascii="宋体" w:hAnsi="宋体" w:cs="宋体" w:hint="eastAsia"/>
          <w:sz w:val="24"/>
          <w:szCs w:val="24"/>
        </w:rPr>
        <w:t>投标人的澄清、说明或者补正不得超出投标文件的范围或者改变投标文件的实质性内容；</w:t>
      </w:r>
    </w:p>
    <w:p w14:paraId="3D27F943" w14:textId="77777777" w:rsidR="00161FD4" w:rsidRPr="00726B13" w:rsidRDefault="00AA64E5">
      <w:pPr>
        <w:spacing w:line="360" w:lineRule="auto"/>
        <w:ind w:leftChars="399" w:left="958" w:hangingChars="50" w:hanging="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投标人的的澄清、说明或补正将作为投标文件的一部分；</w:t>
      </w:r>
    </w:p>
    <w:p w14:paraId="41926338"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6.4.2   </w:t>
      </w:r>
      <w:r w:rsidRPr="00726B13">
        <w:rPr>
          <w:rFonts w:ascii="宋体" w:hAnsi="宋体" w:cs="宋体" w:hint="eastAsia"/>
          <w:sz w:val="24"/>
          <w:szCs w:val="24"/>
        </w:rPr>
        <w:t>评审时评标委员会认为投标人的报价明显低于其他通过符合性审查投标人的报价，有可能影响产品质量或者不能诚信履约的，在评标合理的时间内说明原因和提供证明材料；</w:t>
      </w:r>
    </w:p>
    <w:p w14:paraId="27F53A0E"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6.4.3   </w:t>
      </w:r>
      <w:r w:rsidRPr="00726B13">
        <w:rPr>
          <w:rFonts w:ascii="宋体" w:hAnsi="宋体" w:cs="宋体" w:hint="eastAsia"/>
          <w:sz w:val="24"/>
          <w:szCs w:val="24"/>
        </w:rPr>
        <w:t>不接受投标人主动对投标文件的澄清、说明或者补正。</w:t>
      </w:r>
    </w:p>
    <w:p w14:paraId="05C0F558" w14:textId="77777777" w:rsidR="00161FD4" w:rsidRPr="00726B13" w:rsidRDefault="00AA64E5">
      <w:pPr>
        <w:pStyle w:val="3111333rdlevelBOD0BoldHeadCTH3H31Heading1"/>
        <w:rPr>
          <w:rFonts w:ascii="宋体"/>
        </w:rPr>
      </w:pPr>
      <w:bookmarkStart w:id="153" w:name="_Toc87534252"/>
      <w:r w:rsidRPr="00726B13">
        <w:rPr>
          <w:rFonts w:ascii="宋体" w:cs="宋体"/>
        </w:rPr>
        <w:t xml:space="preserve">6.5     </w:t>
      </w:r>
      <w:r w:rsidRPr="00726B13">
        <w:rPr>
          <w:rFonts w:ascii="宋体" w:cs="宋体" w:hint="eastAsia"/>
        </w:rPr>
        <w:t>报价错误修正</w:t>
      </w:r>
      <w:bookmarkEnd w:id="153"/>
    </w:p>
    <w:p w14:paraId="5690E4AB"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6.5.1   </w:t>
      </w:r>
      <w:r w:rsidRPr="00726B13">
        <w:rPr>
          <w:rFonts w:ascii="宋体" w:hAnsi="宋体" w:cs="宋体" w:hint="eastAsia"/>
          <w:sz w:val="24"/>
          <w:szCs w:val="24"/>
        </w:rPr>
        <w:t>评标委员会对确定投标文件为实质上响应招标文件要求的，投标文件报价出现前后不一致的，按照下列规定修正：</w:t>
      </w:r>
    </w:p>
    <w:p w14:paraId="0FA15AB4"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kern w:val="0"/>
          <w:sz w:val="24"/>
          <w:szCs w:val="24"/>
        </w:rPr>
        <w:t>报价文件</w:t>
      </w:r>
      <w:r w:rsidRPr="00726B13">
        <w:rPr>
          <w:rFonts w:ascii="宋体" w:hAnsi="宋体" w:cs="宋体" w:hint="eastAsia"/>
          <w:sz w:val="24"/>
          <w:szCs w:val="24"/>
        </w:rPr>
        <w:t>中开标一览表（报价表）内容与</w:t>
      </w:r>
      <w:r w:rsidRPr="00726B13">
        <w:rPr>
          <w:rFonts w:ascii="宋体" w:hAnsi="宋体" w:cs="宋体" w:hint="eastAsia"/>
          <w:kern w:val="0"/>
          <w:sz w:val="24"/>
          <w:szCs w:val="24"/>
        </w:rPr>
        <w:t>报价</w:t>
      </w:r>
      <w:r w:rsidRPr="00726B13">
        <w:rPr>
          <w:rFonts w:ascii="宋体" w:hAnsi="宋体" w:cs="宋体" w:hint="eastAsia"/>
          <w:sz w:val="24"/>
          <w:szCs w:val="24"/>
        </w:rPr>
        <w:t>明细表相应内容不一致的，以开标一览表（报价表）为准；</w:t>
      </w:r>
    </w:p>
    <w:p w14:paraId="3C21520E"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报价文件的大写金额和小写金额不一致的，以大写金额为准；</w:t>
      </w:r>
    </w:p>
    <w:p w14:paraId="6555B26F"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3 \* GB2 </w:instrText>
      </w:r>
      <w:r w:rsidRPr="00726B13">
        <w:rPr>
          <w:rFonts w:ascii="宋体" w:hAnsi="宋体" w:cs="宋体"/>
          <w:sz w:val="24"/>
          <w:szCs w:val="24"/>
        </w:rPr>
        <w:fldChar w:fldCharType="separate"/>
      </w:r>
      <w:r w:rsidRPr="00726B13">
        <w:rPr>
          <w:rFonts w:ascii="宋体" w:hAnsi="宋体" w:cs="宋体" w:hint="eastAsia"/>
          <w:sz w:val="24"/>
          <w:szCs w:val="24"/>
        </w:rPr>
        <w:t>⑶</w:t>
      </w:r>
      <w:r w:rsidRPr="00726B13">
        <w:rPr>
          <w:rFonts w:ascii="宋体" w:hAnsi="宋体" w:cs="宋体"/>
          <w:sz w:val="24"/>
          <w:szCs w:val="24"/>
        </w:rPr>
        <w:fldChar w:fldCharType="end"/>
      </w:r>
      <w:r w:rsidRPr="00726B13">
        <w:rPr>
          <w:rFonts w:ascii="宋体" w:hAnsi="宋体" w:cs="宋体" w:hint="eastAsia"/>
          <w:sz w:val="24"/>
          <w:szCs w:val="24"/>
        </w:rPr>
        <w:t>单价金额小数点或者百分比有明显错位的，以开标一览表（报价表）的总价为准，并修改单价；</w:t>
      </w:r>
    </w:p>
    <w:p w14:paraId="23AB33E1"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4 \* GB2 </w:instrText>
      </w:r>
      <w:r w:rsidRPr="00726B13">
        <w:rPr>
          <w:rFonts w:ascii="宋体" w:hAnsi="宋体" w:cs="宋体"/>
          <w:sz w:val="24"/>
          <w:szCs w:val="24"/>
        </w:rPr>
        <w:fldChar w:fldCharType="separate"/>
      </w:r>
      <w:r w:rsidRPr="00726B13">
        <w:rPr>
          <w:rFonts w:ascii="宋体" w:hAnsi="宋体" w:cs="宋体" w:hint="eastAsia"/>
          <w:sz w:val="24"/>
          <w:szCs w:val="24"/>
        </w:rPr>
        <w:t>⑷</w:t>
      </w:r>
      <w:r w:rsidRPr="00726B13">
        <w:rPr>
          <w:rFonts w:ascii="宋体" w:hAnsi="宋体" w:cs="宋体"/>
          <w:sz w:val="24"/>
          <w:szCs w:val="24"/>
        </w:rPr>
        <w:fldChar w:fldCharType="end"/>
      </w:r>
      <w:r w:rsidRPr="00726B13">
        <w:rPr>
          <w:rFonts w:ascii="宋体" w:hAnsi="宋体" w:cs="宋体" w:hint="eastAsia"/>
          <w:sz w:val="24"/>
          <w:szCs w:val="24"/>
        </w:rPr>
        <w:t>总价金额与按单价汇总金额不一致的，以单价金额计算结果为准；</w:t>
      </w:r>
    </w:p>
    <w:p w14:paraId="79F1F343"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5 \* GB2 </w:instrText>
      </w:r>
      <w:r w:rsidRPr="00726B13">
        <w:rPr>
          <w:rFonts w:ascii="宋体" w:hAnsi="宋体" w:cs="宋体"/>
          <w:sz w:val="24"/>
          <w:szCs w:val="24"/>
        </w:rPr>
        <w:fldChar w:fldCharType="separate"/>
      </w:r>
      <w:r w:rsidRPr="00726B13">
        <w:rPr>
          <w:rFonts w:ascii="宋体" w:hAnsi="宋体" w:cs="宋体" w:hint="eastAsia"/>
          <w:sz w:val="24"/>
          <w:szCs w:val="24"/>
        </w:rPr>
        <w:t>⑸</w:t>
      </w:r>
      <w:r w:rsidRPr="00726B13">
        <w:rPr>
          <w:rFonts w:ascii="宋体" w:hAnsi="宋体" w:cs="宋体"/>
          <w:sz w:val="24"/>
          <w:szCs w:val="24"/>
        </w:rPr>
        <w:fldChar w:fldCharType="end"/>
      </w:r>
      <w:r w:rsidRPr="00726B13">
        <w:rPr>
          <w:rFonts w:ascii="宋体" w:hAnsi="宋体" w:cs="宋体" w:hint="eastAsia"/>
          <w:sz w:val="24"/>
          <w:szCs w:val="24"/>
        </w:rPr>
        <w:t>同时出现两种以上不一致的，按上述顺序修正；</w:t>
      </w:r>
    </w:p>
    <w:p w14:paraId="520E37D7"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lastRenderedPageBreak/>
        <w:fldChar w:fldCharType="begin"/>
      </w:r>
      <w:r w:rsidRPr="00726B13">
        <w:rPr>
          <w:rFonts w:ascii="宋体" w:hAnsi="宋体" w:cs="宋体"/>
          <w:sz w:val="24"/>
          <w:szCs w:val="24"/>
        </w:rPr>
        <w:instrText xml:space="preserve"> = 6 \* GB2 </w:instrText>
      </w:r>
      <w:r w:rsidRPr="00726B13">
        <w:rPr>
          <w:rFonts w:ascii="宋体" w:hAnsi="宋体" w:cs="宋体"/>
          <w:sz w:val="24"/>
          <w:szCs w:val="24"/>
        </w:rPr>
        <w:fldChar w:fldCharType="separate"/>
      </w:r>
      <w:r w:rsidRPr="00726B13">
        <w:rPr>
          <w:rFonts w:ascii="宋体" w:hAnsi="宋体" w:cs="宋体" w:hint="eastAsia"/>
          <w:sz w:val="24"/>
          <w:szCs w:val="24"/>
        </w:rPr>
        <w:t>⑹</w:t>
      </w:r>
      <w:r w:rsidRPr="00726B13">
        <w:rPr>
          <w:rFonts w:ascii="宋体" w:hAnsi="宋体" w:cs="宋体"/>
          <w:sz w:val="24"/>
          <w:szCs w:val="24"/>
        </w:rPr>
        <w:fldChar w:fldCharType="end"/>
      </w:r>
      <w:r w:rsidRPr="00726B13">
        <w:rPr>
          <w:rFonts w:ascii="宋体" w:hAnsi="宋体" w:cs="宋体" w:hint="eastAsia"/>
          <w:sz w:val="24"/>
          <w:szCs w:val="24"/>
        </w:rPr>
        <w:t>对不同文字文本</w:t>
      </w:r>
      <w:r w:rsidRPr="00726B13">
        <w:rPr>
          <w:rFonts w:ascii="宋体" w:hAnsi="宋体" w:cs="宋体" w:hint="eastAsia"/>
          <w:kern w:val="0"/>
          <w:sz w:val="24"/>
          <w:szCs w:val="24"/>
        </w:rPr>
        <w:t>投标文件</w:t>
      </w:r>
      <w:r w:rsidRPr="00726B13">
        <w:rPr>
          <w:rFonts w:ascii="宋体" w:hAnsi="宋体" w:cs="宋体" w:hint="eastAsia"/>
          <w:sz w:val="24"/>
          <w:szCs w:val="24"/>
        </w:rPr>
        <w:t>的解释发生异议的，以中文文本为准；</w:t>
      </w:r>
    </w:p>
    <w:p w14:paraId="06811F88"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7 \* GB2 </w:instrText>
      </w:r>
      <w:r w:rsidRPr="00726B13">
        <w:rPr>
          <w:rFonts w:ascii="宋体" w:hAnsi="宋体" w:cs="宋体"/>
          <w:sz w:val="24"/>
          <w:szCs w:val="24"/>
        </w:rPr>
        <w:fldChar w:fldCharType="separate"/>
      </w:r>
      <w:r w:rsidRPr="00726B13">
        <w:rPr>
          <w:rFonts w:ascii="宋体" w:hAnsi="宋体" w:cs="宋体" w:hint="eastAsia"/>
          <w:sz w:val="24"/>
          <w:szCs w:val="24"/>
        </w:rPr>
        <w:t>⑺</w:t>
      </w:r>
      <w:r w:rsidRPr="00726B13">
        <w:rPr>
          <w:rFonts w:ascii="宋体" w:hAnsi="宋体" w:cs="宋体"/>
          <w:sz w:val="24"/>
          <w:szCs w:val="24"/>
        </w:rPr>
        <w:fldChar w:fldCharType="end"/>
      </w:r>
      <w:r w:rsidRPr="00726B13">
        <w:rPr>
          <w:rFonts w:ascii="宋体" w:hAnsi="宋体" w:cs="宋体" w:hint="eastAsia"/>
          <w:sz w:val="24"/>
          <w:szCs w:val="24"/>
        </w:rPr>
        <w:t>修正错误的投标报价，经投标人在线签章确认后产生约束力。调整后的投标报价对投标人具有约束作用。若投标人不接受修正后的投标报价，则其投标无效。</w:t>
      </w:r>
    </w:p>
    <w:p w14:paraId="22A35184" w14:textId="77777777" w:rsidR="00161FD4" w:rsidRPr="00726B13" w:rsidRDefault="00AA64E5">
      <w:pPr>
        <w:pStyle w:val="3111333rdlevelBOD0BoldHeadCTH3H31Heading1"/>
        <w:rPr>
          <w:rFonts w:ascii="宋体"/>
        </w:rPr>
      </w:pPr>
      <w:bookmarkStart w:id="154" w:name="_Toc87534253"/>
      <w:r w:rsidRPr="00726B13">
        <w:rPr>
          <w:rFonts w:ascii="宋体" w:cs="宋体"/>
        </w:rPr>
        <w:t xml:space="preserve">6.6     </w:t>
      </w:r>
      <w:r w:rsidRPr="00726B13">
        <w:rPr>
          <w:rFonts w:ascii="宋体" w:cs="宋体" w:hint="eastAsia"/>
        </w:rPr>
        <w:t>评标报告</w:t>
      </w:r>
      <w:bookmarkEnd w:id="154"/>
    </w:p>
    <w:p w14:paraId="6E7AF5C3"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6.6.1   </w:t>
      </w:r>
      <w:r w:rsidRPr="00726B13">
        <w:rPr>
          <w:rFonts w:ascii="宋体" w:hAnsi="宋体" w:cs="宋体" w:hint="eastAsia"/>
          <w:sz w:val="24"/>
          <w:szCs w:val="24"/>
        </w:rPr>
        <w:t>评审结果汇总，同品牌投标人的确定，投标人结果排序；</w:t>
      </w:r>
    </w:p>
    <w:p w14:paraId="7E333E9C"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6.6.2   </w:t>
      </w:r>
      <w:r w:rsidRPr="00726B13">
        <w:rPr>
          <w:rFonts w:ascii="宋体" w:hAnsi="宋体" w:cs="宋体" w:hint="eastAsia"/>
          <w:sz w:val="24"/>
          <w:szCs w:val="24"/>
        </w:rPr>
        <w:t>评标委员会根据全体评审成员签字的原始评审记录和评审结果编写评标报告，并推荐中标候选人或确定中标人；</w:t>
      </w:r>
    </w:p>
    <w:p w14:paraId="0EF5E1C8"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6.6.3   </w:t>
      </w:r>
      <w:r w:rsidRPr="00726B13">
        <w:rPr>
          <w:rFonts w:ascii="宋体" w:hAnsi="宋体" w:cs="宋体" w:hint="eastAsia"/>
          <w:sz w:val="24"/>
          <w:szCs w:val="24"/>
        </w:rPr>
        <w:t>评标报告由评标委员会成员签字确认生效，持不同意见的评标委员会成员应当在评标报告上签署不同意见及理由，否则视为同意评标报告；</w:t>
      </w:r>
    </w:p>
    <w:p w14:paraId="09E379EB"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6.6.4   </w:t>
      </w:r>
      <w:r w:rsidRPr="00726B13">
        <w:rPr>
          <w:rFonts w:ascii="宋体" w:hAnsi="宋体" w:cs="宋体" w:hint="eastAsia"/>
          <w:sz w:val="24"/>
          <w:szCs w:val="24"/>
        </w:rPr>
        <w:t>评标结束后，采购代理机构通过中标公告的形式宣布评标结果。</w:t>
      </w:r>
    </w:p>
    <w:p w14:paraId="76C8F20D" w14:textId="77777777" w:rsidR="00161FD4" w:rsidRPr="00726B13" w:rsidRDefault="00AA64E5">
      <w:pPr>
        <w:pStyle w:val="af7"/>
        <w:spacing w:beforeLines="100" w:afterLines="100" w:after="240"/>
        <w:jc w:val="left"/>
        <w:outlineLvl w:val="1"/>
        <w:rPr>
          <w:rFonts w:ascii="宋体" w:hAnsi="宋体" w:cs="Times New Roman"/>
          <w:sz w:val="30"/>
          <w:szCs w:val="30"/>
        </w:rPr>
      </w:pPr>
      <w:bookmarkStart w:id="155" w:name="_Toc87534254"/>
      <w:r w:rsidRPr="00726B13">
        <w:rPr>
          <w:rFonts w:ascii="宋体" w:hAnsi="宋体" w:cs="宋体" w:hint="eastAsia"/>
          <w:sz w:val="30"/>
          <w:szCs w:val="30"/>
        </w:rPr>
        <w:t>七▲投标无效的情形</w:t>
      </w:r>
      <w:bookmarkEnd w:id="155"/>
    </w:p>
    <w:p w14:paraId="15FADA15" w14:textId="77777777" w:rsidR="00161FD4" w:rsidRPr="00726B13" w:rsidRDefault="00AA64E5">
      <w:pPr>
        <w:pStyle w:val="3111333rdlevelBOD0BoldHeadCTH3H31Heading1"/>
        <w:rPr>
          <w:rFonts w:ascii="宋体"/>
        </w:rPr>
      </w:pPr>
      <w:bookmarkStart w:id="156" w:name="_Toc87534255"/>
      <w:r w:rsidRPr="00726B13">
        <w:rPr>
          <w:rFonts w:ascii="宋体" w:cs="宋体"/>
        </w:rPr>
        <w:t xml:space="preserve">7.1     </w:t>
      </w:r>
      <w:r w:rsidRPr="00726B13">
        <w:rPr>
          <w:rFonts w:ascii="宋体" w:cs="宋体" w:hint="eastAsia"/>
        </w:rPr>
        <w:t>在开标时，如发现有以下情形之一的，其投标无效</w:t>
      </w:r>
      <w:bookmarkEnd w:id="156"/>
    </w:p>
    <w:p w14:paraId="538D06C2"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z w:val="24"/>
          <w:szCs w:val="24"/>
        </w:rPr>
        <w:t>未按要求提交电子加密投标文件的；</w:t>
      </w:r>
    </w:p>
    <w:p w14:paraId="644923FB"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在规定时间内未解密电子加密投标文件；</w:t>
      </w:r>
    </w:p>
    <w:p w14:paraId="64F6366A"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3 \* GB2 </w:instrText>
      </w:r>
      <w:r w:rsidRPr="00726B13">
        <w:rPr>
          <w:rFonts w:ascii="宋体" w:hAnsi="宋体" w:cs="宋体"/>
          <w:sz w:val="24"/>
          <w:szCs w:val="24"/>
        </w:rPr>
        <w:fldChar w:fldCharType="separate"/>
      </w:r>
      <w:r w:rsidRPr="00726B13">
        <w:rPr>
          <w:rFonts w:ascii="宋体" w:hAnsi="宋体" w:cs="宋体" w:hint="eastAsia"/>
          <w:sz w:val="24"/>
          <w:szCs w:val="24"/>
        </w:rPr>
        <w:t>⑶</w:t>
      </w:r>
      <w:r w:rsidRPr="00726B13">
        <w:rPr>
          <w:rFonts w:ascii="宋体" w:hAnsi="宋体" w:cs="宋体"/>
          <w:sz w:val="24"/>
          <w:szCs w:val="24"/>
        </w:rPr>
        <w:fldChar w:fldCharType="end"/>
      </w:r>
      <w:r w:rsidRPr="00726B13">
        <w:rPr>
          <w:rFonts w:ascii="宋体" w:hAnsi="宋体" w:cs="宋体" w:hint="eastAsia"/>
          <w:sz w:val="24"/>
          <w:szCs w:val="24"/>
        </w:rPr>
        <w:t>提交电子加密投标文件无法解密，且未提交备份投标文件（包括提交了备份投标文件，但在规定时间内无法被系统读取或解密失败的）。</w:t>
      </w:r>
    </w:p>
    <w:p w14:paraId="54925F5E" w14:textId="77777777" w:rsidR="00161FD4" w:rsidRPr="00726B13" w:rsidRDefault="00AA64E5">
      <w:pPr>
        <w:pStyle w:val="3111333rdlevelBOD0BoldHeadCTH3H31Heading1"/>
        <w:rPr>
          <w:rFonts w:ascii="宋体"/>
        </w:rPr>
      </w:pPr>
      <w:bookmarkStart w:id="157" w:name="_Toc87534256"/>
      <w:r w:rsidRPr="00726B13">
        <w:rPr>
          <w:rFonts w:ascii="宋体" w:cs="宋体"/>
        </w:rPr>
        <w:t xml:space="preserve">7.2     </w:t>
      </w:r>
      <w:r w:rsidRPr="00726B13">
        <w:rPr>
          <w:rFonts w:ascii="宋体" w:cs="宋体" w:hint="eastAsia"/>
        </w:rPr>
        <w:t>在符合性审查时，如发现下列情形之一的，其投标无效</w:t>
      </w:r>
      <w:bookmarkEnd w:id="157"/>
    </w:p>
    <w:p w14:paraId="0E617158"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z w:val="24"/>
          <w:szCs w:val="24"/>
        </w:rPr>
        <w:t>未按招标文件规定进行盖章的；</w:t>
      </w:r>
    </w:p>
    <w:p w14:paraId="4B45E86D"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未实质响应招标文件中带“▲”条款要求的投标文件；</w:t>
      </w:r>
    </w:p>
    <w:p w14:paraId="53F284EC" w14:textId="77777777" w:rsidR="00161FD4" w:rsidRPr="00726B13" w:rsidRDefault="00AA64E5">
      <w:pPr>
        <w:pStyle w:val="aff2"/>
        <w:ind w:firstLineChars="400" w:firstLine="960"/>
        <w:rPr>
          <w:rFonts w:ascii="宋体" w:hAnsi="宋体"/>
        </w:rPr>
      </w:pPr>
      <w:r w:rsidRPr="00726B13">
        <w:rPr>
          <w:rFonts w:ascii="宋体" w:hAnsi="宋体" w:cs="宋体"/>
          <w:sz w:val="24"/>
          <w:szCs w:val="24"/>
        </w:rPr>
        <w:fldChar w:fldCharType="begin"/>
      </w:r>
      <w:r w:rsidRPr="00726B13">
        <w:rPr>
          <w:rFonts w:ascii="宋体" w:hAnsi="宋体" w:cs="宋体"/>
          <w:sz w:val="24"/>
          <w:szCs w:val="24"/>
        </w:rPr>
        <w:instrText xml:space="preserve"> = 3 \* GB2 </w:instrText>
      </w:r>
      <w:r w:rsidRPr="00726B13">
        <w:rPr>
          <w:rFonts w:ascii="宋体" w:hAnsi="宋体" w:cs="宋体"/>
          <w:sz w:val="24"/>
          <w:szCs w:val="24"/>
        </w:rPr>
        <w:fldChar w:fldCharType="separate"/>
      </w:r>
      <w:r w:rsidRPr="00726B13">
        <w:rPr>
          <w:rFonts w:ascii="宋体" w:hAnsi="宋体" w:cs="宋体" w:hint="eastAsia"/>
          <w:sz w:val="24"/>
          <w:szCs w:val="24"/>
        </w:rPr>
        <w:t>⑶</w:t>
      </w:r>
      <w:r w:rsidRPr="00726B13">
        <w:rPr>
          <w:rFonts w:ascii="宋体" w:hAnsi="宋体" w:cs="宋体"/>
          <w:sz w:val="24"/>
          <w:szCs w:val="24"/>
        </w:rPr>
        <w:fldChar w:fldCharType="end"/>
      </w:r>
      <w:r w:rsidRPr="00726B13">
        <w:rPr>
          <w:rFonts w:ascii="宋体" w:hAnsi="宋体" w:cs="宋体" w:hint="eastAsia"/>
          <w:sz w:val="24"/>
          <w:szCs w:val="24"/>
        </w:rPr>
        <w:t>资格证明文件不全的，或者不具备招标文件中规定的资格要求的；</w:t>
      </w:r>
    </w:p>
    <w:p w14:paraId="19E23E15" w14:textId="77777777" w:rsidR="00161FD4" w:rsidRPr="00726B13" w:rsidRDefault="00161FD4">
      <w:pPr>
        <w:pStyle w:val="aff2"/>
        <w:rPr>
          <w:rFonts w:ascii="宋体" w:hAnsi="宋体"/>
        </w:rPr>
      </w:pPr>
    </w:p>
    <w:p w14:paraId="17747822"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4 \* GB2 </w:instrText>
      </w:r>
      <w:r w:rsidRPr="00726B13">
        <w:rPr>
          <w:rFonts w:ascii="宋体" w:hAnsi="宋体" w:cs="宋体"/>
          <w:sz w:val="24"/>
          <w:szCs w:val="24"/>
        </w:rPr>
        <w:fldChar w:fldCharType="separate"/>
      </w:r>
      <w:r w:rsidRPr="00726B13">
        <w:rPr>
          <w:rFonts w:ascii="宋体" w:hAnsi="宋体" w:cs="宋体" w:hint="eastAsia"/>
          <w:sz w:val="24"/>
          <w:szCs w:val="24"/>
        </w:rPr>
        <w:t>⑷</w:t>
      </w:r>
      <w:r w:rsidRPr="00726B13">
        <w:rPr>
          <w:rFonts w:ascii="宋体" w:hAnsi="宋体" w:cs="宋体"/>
          <w:sz w:val="24"/>
          <w:szCs w:val="24"/>
        </w:rPr>
        <w:fldChar w:fldCharType="end"/>
      </w:r>
      <w:r w:rsidRPr="00726B13">
        <w:rPr>
          <w:rFonts w:ascii="宋体" w:hAnsi="宋体" w:cs="宋体" w:hint="eastAsia"/>
          <w:sz w:val="24"/>
          <w:szCs w:val="24"/>
        </w:rPr>
        <w:t>投标文件组成不全的；</w:t>
      </w:r>
    </w:p>
    <w:p w14:paraId="6A317549"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5 \* GB2 </w:instrText>
      </w:r>
      <w:r w:rsidRPr="00726B13">
        <w:rPr>
          <w:rFonts w:ascii="宋体" w:hAnsi="宋体" w:cs="宋体"/>
          <w:sz w:val="24"/>
          <w:szCs w:val="24"/>
        </w:rPr>
        <w:fldChar w:fldCharType="separate"/>
      </w:r>
      <w:r w:rsidRPr="00726B13">
        <w:rPr>
          <w:rFonts w:ascii="宋体" w:hAnsi="宋体" w:cs="宋体" w:hint="eastAsia"/>
          <w:sz w:val="24"/>
          <w:szCs w:val="24"/>
        </w:rPr>
        <w:t>⑸</w:t>
      </w:r>
      <w:r w:rsidRPr="00726B13">
        <w:rPr>
          <w:rFonts w:ascii="宋体" w:hAnsi="宋体" w:cs="宋体"/>
          <w:sz w:val="24"/>
          <w:szCs w:val="24"/>
        </w:rPr>
        <w:fldChar w:fldCharType="end"/>
      </w:r>
      <w:r w:rsidRPr="00726B13">
        <w:rPr>
          <w:rFonts w:ascii="宋体" w:hAnsi="宋体" w:cs="宋体" w:hint="eastAsia"/>
          <w:sz w:val="24"/>
          <w:szCs w:val="24"/>
        </w:rPr>
        <w:t>存在一个或一个以上备选（替代）投标方案的；</w:t>
      </w:r>
    </w:p>
    <w:p w14:paraId="066D4F8F"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6 \* GB2 </w:instrText>
      </w:r>
      <w:r w:rsidRPr="00726B13">
        <w:rPr>
          <w:rFonts w:ascii="宋体" w:hAnsi="宋体" w:cs="宋体"/>
          <w:sz w:val="24"/>
          <w:szCs w:val="24"/>
        </w:rPr>
        <w:fldChar w:fldCharType="separate"/>
      </w:r>
      <w:r w:rsidRPr="00726B13">
        <w:rPr>
          <w:rFonts w:ascii="宋体" w:hAnsi="宋体" w:cs="宋体" w:hint="eastAsia"/>
          <w:sz w:val="24"/>
          <w:szCs w:val="24"/>
        </w:rPr>
        <w:t>⑹</w:t>
      </w:r>
      <w:r w:rsidRPr="00726B13">
        <w:rPr>
          <w:rFonts w:ascii="宋体" w:hAnsi="宋体" w:cs="宋体"/>
          <w:sz w:val="24"/>
          <w:szCs w:val="24"/>
        </w:rPr>
        <w:fldChar w:fldCharType="end"/>
      </w:r>
      <w:r w:rsidRPr="00726B13">
        <w:rPr>
          <w:rFonts w:ascii="宋体" w:hAnsi="宋体" w:cs="宋体" w:hint="eastAsia"/>
          <w:sz w:val="24"/>
          <w:szCs w:val="24"/>
        </w:rPr>
        <w:t>投标人提交两份或两份以上内容不同的投标文件，未声明哪一份有效的；</w:t>
      </w:r>
    </w:p>
    <w:p w14:paraId="2A91D2DA" w14:textId="77777777" w:rsidR="00161FD4" w:rsidRPr="00726B13" w:rsidRDefault="00AA64E5">
      <w:pPr>
        <w:spacing w:line="360" w:lineRule="auto"/>
        <w:ind w:leftChars="445" w:left="1234" w:hangingChars="125" w:hanging="30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7 \* GB2 </w:instrText>
      </w:r>
      <w:r w:rsidRPr="00726B13">
        <w:rPr>
          <w:rFonts w:ascii="宋体" w:hAnsi="宋体" w:cs="宋体"/>
          <w:sz w:val="24"/>
          <w:szCs w:val="24"/>
        </w:rPr>
        <w:fldChar w:fldCharType="separate"/>
      </w:r>
      <w:r w:rsidRPr="00726B13">
        <w:rPr>
          <w:rFonts w:ascii="宋体" w:hAnsi="宋体" w:cs="宋体" w:hint="eastAsia"/>
          <w:sz w:val="24"/>
          <w:szCs w:val="24"/>
        </w:rPr>
        <w:t>⑺</w:t>
      </w:r>
      <w:r w:rsidRPr="00726B13">
        <w:rPr>
          <w:rFonts w:ascii="宋体" w:hAnsi="宋体" w:cs="宋体"/>
          <w:sz w:val="24"/>
          <w:szCs w:val="24"/>
        </w:rPr>
        <w:fldChar w:fldCharType="end"/>
      </w:r>
      <w:r w:rsidRPr="00726B13">
        <w:rPr>
          <w:rFonts w:ascii="宋体" w:hAnsi="宋体" w:cs="宋体" w:hint="eastAsia"/>
          <w:sz w:val="24"/>
          <w:szCs w:val="24"/>
        </w:rPr>
        <w:t>未提供或未如实提供投标产品的技术参数，或者投标文件标明的响应与事实不符或虚假投标的；</w:t>
      </w:r>
    </w:p>
    <w:p w14:paraId="3752CDFC"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8 \* GB2 </w:instrText>
      </w:r>
      <w:r w:rsidRPr="00726B13">
        <w:rPr>
          <w:rFonts w:ascii="宋体" w:hAnsi="宋体" w:cs="宋体"/>
          <w:sz w:val="24"/>
          <w:szCs w:val="24"/>
        </w:rPr>
        <w:fldChar w:fldCharType="separate"/>
      </w:r>
      <w:r w:rsidRPr="00726B13">
        <w:rPr>
          <w:rFonts w:ascii="宋体" w:hAnsi="宋体" w:cs="宋体" w:hint="eastAsia"/>
          <w:sz w:val="24"/>
          <w:szCs w:val="24"/>
        </w:rPr>
        <w:t>⑻</w:t>
      </w:r>
      <w:r w:rsidRPr="00726B13">
        <w:rPr>
          <w:rFonts w:ascii="宋体" w:hAnsi="宋体" w:cs="宋体"/>
          <w:sz w:val="24"/>
          <w:szCs w:val="24"/>
        </w:rPr>
        <w:fldChar w:fldCharType="end"/>
      </w:r>
      <w:r w:rsidRPr="00726B13">
        <w:rPr>
          <w:rFonts w:ascii="宋体" w:hAnsi="宋体" w:cs="宋体" w:hint="eastAsia"/>
          <w:sz w:val="24"/>
          <w:szCs w:val="24"/>
        </w:rPr>
        <w:t>投标文件的实质性内容未使用中文表述、意思表述不明确、前后矛盾或者使用计量单位不符合招标文件要求的；（经评标委员会认定并符合本招标文件规定的情形除外）</w:t>
      </w:r>
    </w:p>
    <w:p w14:paraId="7EB51FC0" w14:textId="77777777" w:rsidR="00161FD4" w:rsidRPr="00726B13" w:rsidRDefault="00AA64E5">
      <w:pPr>
        <w:pStyle w:val="3"/>
        <w:spacing w:before="0" w:after="0"/>
        <w:ind w:left="964" w:hangingChars="400" w:hanging="964"/>
        <w:rPr>
          <w:rFonts w:ascii="宋体" w:eastAsia="宋体" w:hAnsi="宋体" w:cs="Times New Roman"/>
          <w:sz w:val="24"/>
          <w:szCs w:val="24"/>
        </w:rPr>
      </w:pPr>
      <w:bookmarkStart w:id="158" w:name="_Toc87534257"/>
      <w:r w:rsidRPr="00726B13">
        <w:rPr>
          <w:rFonts w:ascii="宋体" w:eastAsia="宋体" w:hAnsi="宋体" w:cs="宋体"/>
          <w:sz w:val="24"/>
          <w:szCs w:val="24"/>
        </w:rPr>
        <w:lastRenderedPageBreak/>
        <w:t xml:space="preserve">7.3     </w:t>
      </w:r>
      <w:r w:rsidRPr="00726B13">
        <w:rPr>
          <w:rFonts w:ascii="宋体" w:eastAsia="宋体" w:hAnsi="宋体" w:cs="宋体" w:hint="eastAsia"/>
          <w:sz w:val="24"/>
          <w:szCs w:val="24"/>
        </w:rPr>
        <w:t>在资信商务技术评审时，如发现下列情形之一的，其投标无效</w:t>
      </w:r>
      <w:bookmarkEnd w:id="158"/>
    </w:p>
    <w:p w14:paraId="058FF57A"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z w:val="24"/>
          <w:szCs w:val="24"/>
        </w:rPr>
        <w:t>投标文件含有采购人不能接受的附加条款的；</w:t>
      </w:r>
    </w:p>
    <w:p w14:paraId="7EC8EC02"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投标文件中提供赠品、回扣或者与采购无关的其他商品、服务的；</w:t>
      </w:r>
    </w:p>
    <w:p w14:paraId="7D130CBF"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3 \* GB2 </w:instrText>
      </w:r>
      <w:r w:rsidRPr="00726B13">
        <w:rPr>
          <w:rFonts w:ascii="宋体" w:hAnsi="宋体" w:cs="宋体"/>
          <w:sz w:val="24"/>
          <w:szCs w:val="24"/>
        </w:rPr>
        <w:fldChar w:fldCharType="separate"/>
      </w:r>
      <w:r w:rsidRPr="00726B13">
        <w:rPr>
          <w:rFonts w:ascii="宋体" w:hAnsi="宋体" w:cs="宋体" w:hint="eastAsia"/>
          <w:sz w:val="24"/>
          <w:szCs w:val="24"/>
        </w:rPr>
        <w:t>⑶</w:t>
      </w:r>
      <w:r w:rsidRPr="00726B13">
        <w:rPr>
          <w:rFonts w:ascii="宋体" w:hAnsi="宋体" w:cs="宋体"/>
          <w:sz w:val="24"/>
          <w:szCs w:val="24"/>
        </w:rPr>
        <w:fldChar w:fldCharType="end"/>
      </w:r>
      <w:r w:rsidRPr="00726B13">
        <w:rPr>
          <w:rFonts w:ascii="宋体" w:hAnsi="宋体" w:cs="宋体" w:hint="eastAsia"/>
          <w:sz w:val="24"/>
          <w:szCs w:val="24"/>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14:paraId="5EDCFDAF"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4 \* GB2 </w:instrText>
      </w:r>
      <w:r w:rsidRPr="00726B13">
        <w:rPr>
          <w:rFonts w:ascii="宋体" w:hAnsi="宋体" w:cs="宋体"/>
          <w:sz w:val="24"/>
          <w:szCs w:val="24"/>
        </w:rPr>
        <w:fldChar w:fldCharType="separate"/>
      </w:r>
      <w:r w:rsidRPr="00726B13">
        <w:rPr>
          <w:rFonts w:ascii="宋体" w:hAnsi="宋体" w:cs="宋体" w:hint="eastAsia"/>
          <w:sz w:val="24"/>
          <w:szCs w:val="24"/>
        </w:rPr>
        <w:t>⑷</w:t>
      </w:r>
      <w:r w:rsidRPr="00726B13">
        <w:rPr>
          <w:rFonts w:ascii="宋体" w:hAnsi="宋体" w:cs="宋体"/>
          <w:sz w:val="24"/>
          <w:szCs w:val="24"/>
        </w:rPr>
        <w:fldChar w:fldCharType="end"/>
      </w:r>
      <w:r w:rsidRPr="00726B13">
        <w:rPr>
          <w:rFonts w:ascii="宋体" w:hAnsi="宋体" w:cs="宋体" w:hint="eastAsia"/>
          <w:sz w:val="24"/>
          <w:szCs w:val="24"/>
        </w:rPr>
        <w:t>采购产品为政府强制采购的节能产品，投标人未提供节能产品认证证书的；</w:t>
      </w:r>
    </w:p>
    <w:p w14:paraId="5EFD1DFB"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5 \* GB2 </w:instrText>
      </w:r>
      <w:r w:rsidRPr="00726B13">
        <w:rPr>
          <w:rFonts w:ascii="宋体" w:hAnsi="宋体" w:cs="宋体"/>
          <w:sz w:val="24"/>
          <w:szCs w:val="24"/>
        </w:rPr>
        <w:fldChar w:fldCharType="separate"/>
      </w:r>
      <w:r w:rsidRPr="00726B13">
        <w:rPr>
          <w:rFonts w:ascii="宋体" w:hAnsi="宋体" w:cs="宋体" w:hint="eastAsia"/>
          <w:sz w:val="24"/>
          <w:szCs w:val="24"/>
        </w:rPr>
        <w:t>⑸</w:t>
      </w:r>
      <w:r w:rsidRPr="00726B13">
        <w:rPr>
          <w:rFonts w:ascii="宋体" w:hAnsi="宋体" w:cs="宋体"/>
          <w:sz w:val="24"/>
          <w:szCs w:val="24"/>
        </w:rPr>
        <w:fldChar w:fldCharType="end"/>
      </w:r>
      <w:r w:rsidRPr="00726B13">
        <w:rPr>
          <w:rFonts w:ascii="宋体" w:hAnsi="宋体" w:cs="宋体" w:hint="eastAsia"/>
          <w:sz w:val="24"/>
          <w:szCs w:val="24"/>
        </w:rPr>
        <w:t>投标文件内容不全或内容字迹模糊辨认不清的而导致评标无法正常进行（经评标委员会认定并允许其当场更正的笔误除外的）；</w:t>
      </w:r>
    </w:p>
    <w:p w14:paraId="2F74063E"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6 \* GB2 </w:instrText>
      </w:r>
      <w:r w:rsidRPr="00726B13">
        <w:rPr>
          <w:rFonts w:ascii="宋体" w:hAnsi="宋体" w:cs="宋体"/>
          <w:sz w:val="24"/>
          <w:szCs w:val="24"/>
        </w:rPr>
        <w:fldChar w:fldCharType="separate"/>
      </w:r>
      <w:r w:rsidRPr="00726B13">
        <w:rPr>
          <w:rFonts w:ascii="宋体" w:hAnsi="宋体" w:cs="宋体" w:hint="eastAsia"/>
          <w:sz w:val="24"/>
          <w:szCs w:val="24"/>
        </w:rPr>
        <w:t>⑹</w:t>
      </w:r>
      <w:r w:rsidRPr="00726B13">
        <w:rPr>
          <w:rFonts w:ascii="宋体" w:hAnsi="宋体" w:cs="宋体"/>
          <w:sz w:val="24"/>
          <w:szCs w:val="24"/>
        </w:rPr>
        <w:fldChar w:fldCharType="end"/>
      </w:r>
      <w:r w:rsidRPr="00726B13">
        <w:rPr>
          <w:rFonts w:ascii="宋体" w:hAnsi="宋体" w:cs="宋体" w:hint="eastAsia"/>
          <w:sz w:val="24"/>
          <w:szCs w:val="24"/>
        </w:rPr>
        <w:t>违反国家及政府部门相关法律、法规、文件规定或经评标委员认定的其他属于重大偏离的。</w:t>
      </w:r>
    </w:p>
    <w:p w14:paraId="11204D1F" w14:textId="77777777" w:rsidR="00161FD4" w:rsidRPr="00726B13" w:rsidRDefault="00AA64E5">
      <w:pPr>
        <w:pStyle w:val="aff2"/>
        <w:ind w:firstLineChars="350" w:firstLine="840"/>
        <w:rPr>
          <w:rFonts w:ascii="宋体" w:hAnsi="宋体"/>
        </w:rPr>
      </w:pPr>
      <w:r w:rsidRPr="00726B13">
        <w:rPr>
          <w:rFonts w:ascii="宋体" w:hAnsi="宋体" w:cs="宋体"/>
          <w:sz w:val="24"/>
          <w:szCs w:val="24"/>
        </w:rPr>
        <w:fldChar w:fldCharType="begin"/>
      </w:r>
      <w:r w:rsidRPr="00726B13">
        <w:rPr>
          <w:rFonts w:ascii="宋体" w:hAnsi="宋体" w:cs="宋体"/>
          <w:sz w:val="24"/>
          <w:szCs w:val="24"/>
        </w:rPr>
        <w:instrText xml:space="preserve"> = 7 \* GB2 </w:instrText>
      </w:r>
      <w:r w:rsidRPr="00726B13">
        <w:rPr>
          <w:rFonts w:ascii="宋体" w:hAnsi="宋体" w:cs="宋体"/>
          <w:sz w:val="24"/>
          <w:szCs w:val="24"/>
        </w:rPr>
        <w:fldChar w:fldCharType="separate"/>
      </w:r>
      <w:r w:rsidRPr="00726B13">
        <w:rPr>
          <w:rFonts w:ascii="宋体" w:hAnsi="宋体" w:cs="宋体" w:hint="eastAsia"/>
          <w:sz w:val="24"/>
          <w:szCs w:val="24"/>
        </w:rPr>
        <w:t>⑺</w:t>
      </w:r>
      <w:r w:rsidRPr="00726B13">
        <w:rPr>
          <w:rFonts w:ascii="宋体" w:hAnsi="宋体" w:cs="宋体"/>
          <w:sz w:val="24"/>
          <w:szCs w:val="24"/>
        </w:rPr>
        <w:fldChar w:fldCharType="end"/>
      </w:r>
      <w:r w:rsidRPr="00726B13">
        <w:rPr>
          <w:rFonts w:ascii="宋体" w:hAnsi="宋体" w:cs="宋体" w:hint="eastAsia"/>
          <w:sz w:val="24"/>
          <w:szCs w:val="24"/>
        </w:rPr>
        <w:t>在投标文件的资格、资信商务、技术部分中出现投标报价信息的；</w:t>
      </w:r>
    </w:p>
    <w:p w14:paraId="1F3B5483" w14:textId="77777777" w:rsidR="00161FD4" w:rsidRPr="00726B13" w:rsidRDefault="00AA64E5">
      <w:pPr>
        <w:pStyle w:val="3"/>
        <w:spacing w:before="0" w:after="0"/>
        <w:ind w:left="964" w:hangingChars="400" w:hanging="964"/>
        <w:rPr>
          <w:rFonts w:ascii="宋体" w:eastAsia="宋体" w:hAnsi="宋体" w:cs="Times New Roman"/>
          <w:sz w:val="24"/>
          <w:szCs w:val="24"/>
        </w:rPr>
      </w:pPr>
      <w:bookmarkStart w:id="159" w:name="_Toc87534258"/>
      <w:r w:rsidRPr="00726B13">
        <w:rPr>
          <w:rFonts w:ascii="宋体" w:eastAsia="宋体" w:hAnsi="宋体" w:cs="宋体"/>
          <w:sz w:val="24"/>
          <w:szCs w:val="24"/>
        </w:rPr>
        <w:t xml:space="preserve">7.4     </w:t>
      </w:r>
      <w:r w:rsidRPr="00726B13">
        <w:rPr>
          <w:rFonts w:ascii="宋体" w:eastAsia="宋体" w:hAnsi="宋体" w:cs="宋体" w:hint="eastAsia"/>
          <w:sz w:val="24"/>
          <w:szCs w:val="24"/>
        </w:rPr>
        <w:t>在报价评审时，如发现下列情形之一的，其投标无效</w:t>
      </w:r>
      <w:bookmarkEnd w:id="159"/>
    </w:p>
    <w:p w14:paraId="4225EC8C" w14:textId="77777777" w:rsidR="00161FD4" w:rsidRPr="00726B13" w:rsidRDefault="00AA64E5">
      <w:pPr>
        <w:spacing w:line="360" w:lineRule="auto"/>
        <w:ind w:leftChars="450" w:left="945"/>
        <w:rPr>
          <w:rFonts w:ascii="宋体" w:hAnsi="宋体"/>
          <w:b/>
          <w:bCs/>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z w:val="24"/>
          <w:szCs w:val="24"/>
        </w:rPr>
        <w:t>报价超过招标文件中规定的最高限价的；</w:t>
      </w:r>
    </w:p>
    <w:p w14:paraId="43F09139"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投标报价存在漏项或报价数量少于采购要求的，报价文件内容与对应资信商务及技术文件内容不一致的；</w:t>
      </w:r>
    </w:p>
    <w:p w14:paraId="7F0013CA"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hint="eastAsia"/>
          <w:sz w:val="24"/>
          <w:szCs w:val="24"/>
        </w:rPr>
        <w:t>⑶评标委员会评定其投标的报价明显不合理或低于成本，有可能影响产品质量或者不能诚信履约的，在评标现场合理的时间内不能合理说明原因和提供证明材料的来证明其报价合理性的；</w:t>
      </w:r>
    </w:p>
    <w:p w14:paraId="410435A7"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4 \* GB2 </w:instrText>
      </w:r>
      <w:r w:rsidRPr="00726B13">
        <w:rPr>
          <w:rFonts w:ascii="宋体" w:hAnsi="宋体" w:cs="宋体"/>
          <w:sz w:val="24"/>
          <w:szCs w:val="24"/>
        </w:rPr>
        <w:fldChar w:fldCharType="separate"/>
      </w:r>
      <w:r w:rsidRPr="00726B13">
        <w:rPr>
          <w:rFonts w:ascii="宋体" w:hAnsi="宋体" w:cs="宋体" w:hint="eastAsia"/>
          <w:sz w:val="24"/>
          <w:szCs w:val="24"/>
        </w:rPr>
        <w:t>⑷</w:t>
      </w:r>
      <w:r w:rsidRPr="00726B13">
        <w:rPr>
          <w:rFonts w:ascii="宋体" w:hAnsi="宋体" w:cs="宋体"/>
          <w:sz w:val="24"/>
          <w:szCs w:val="24"/>
        </w:rPr>
        <w:fldChar w:fldCharType="end"/>
      </w:r>
      <w:r w:rsidRPr="00726B13">
        <w:rPr>
          <w:rFonts w:ascii="宋体" w:hAnsi="宋体" w:cs="宋体" w:hint="eastAsia"/>
          <w:sz w:val="24"/>
          <w:szCs w:val="24"/>
        </w:rPr>
        <w:t>拒不接受报价错误修正或报价错误修正后未盖章确认的。</w:t>
      </w:r>
    </w:p>
    <w:p w14:paraId="598B1884" w14:textId="77777777" w:rsidR="00161FD4" w:rsidRPr="00726B13" w:rsidRDefault="00AA64E5">
      <w:pPr>
        <w:pStyle w:val="aff2"/>
        <w:ind w:firstLineChars="400" w:firstLine="960"/>
        <w:rPr>
          <w:rFonts w:ascii="宋体" w:hAnsi="宋体"/>
        </w:rPr>
      </w:pPr>
      <w:r w:rsidRPr="00726B13">
        <w:rPr>
          <w:rFonts w:ascii="宋体" w:hAnsi="宋体" w:cs="宋体"/>
          <w:sz w:val="24"/>
          <w:szCs w:val="24"/>
        </w:rPr>
        <w:fldChar w:fldCharType="begin"/>
      </w:r>
      <w:r w:rsidRPr="00726B13">
        <w:rPr>
          <w:rFonts w:ascii="宋体" w:hAnsi="宋体" w:cs="宋体"/>
          <w:sz w:val="24"/>
          <w:szCs w:val="24"/>
        </w:rPr>
        <w:instrText xml:space="preserve"> = 5 \* GB2 </w:instrText>
      </w:r>
      <w:r w:rsidRPr="00726B13">
        <w:rPr>
          <w:rFonts w:ascii="宋体" w:hAnsi="宋体" w:cs="宋体"/>
          <w:sz w:val="24"/>
          <w:szCs w:val="24"/>
        </w:rPr>
        <w:fldChar w:fldCharType="separate"/>
      </w:r>
      <w:r w:rsidRPr="00726B13">
        <w:rPr>
          <w:rFonts w:ascii="宋体" w:hAnsi="宋体" w:cs="宋体" w:hint="eastAsia"/>
          <w:sz w:val="24"/>
          <w:szCs w:val="24"/>
        </w:rPr>
        <w:t>⑸</w:t>
      </w:r>
      <w:r w:rsidRPr="00726B13">
        <w:rPr>
          <w:rFonts w:ascii="宋体" w:hAnsi="宋体" w:cs="宋体"/>
          <w:sz w:val="24"/>
          <w:szCs w:val="24"/>
        </w:rPr>
        <w:fldChar w:fldCharType="end"/>
      </w:r>
      <w:r w:rsidRPr="00726B13">
        <w:rPr>
          <w:rFonts w:ascii="宋体" w:hAnsi="宋体" w:cs="宋体" w:hint="eastAsia"/>
          <w:sz w:val="24"/>
          <w:szCs w:val="24"/>
        </w:rPr>
        <w:t>《开标一览表》或《投标分项报价表》出现其他错误情形的。</w:t>
      </w:r>
    </w:p>
    <w:p w14:paraId="4838596B" w14:textId="77777777" w:rsidR="00161FD4" w:rsidRPr="00726B13" w:rsidRDefault="00AA64E5">
      <w:pPr>
        <w:pStyle w:val="3"/>
        <w:spacing w:before="0" w:after="0"/>
        <w:ind w:left="964" w:hangingChars="400" w:hanging="964"/>
        <w:rPr>
          <w:rFonts w:ascii="宋体" w:eastAsia="宋体" w:hAnsi="宋体" w:cs="Times New Roman"/>
          <w:sz w:val="24"/>
          <w:szCs w:val="24"/>
        </w:rPr>
      </w:pPr>
      <w:bookmarkStart w:id="160" w:name="_Toc87534259"/>
      <w:r w:rsidRPr="00726B13">
        <w:rPr>
          <w:rFonts w:ascii="宋体" w:eastAsia="宋体" w:hAnsi="宋体" w:cs="宋体"/>
          <w:sz w:val="24"/>
          <w:szCs w:val="24"/>
        </w:rPr>
        <w:t xml:space="preserve">7.5     </w:t>
      </w:r>
      <w:r w:rsidRPr="00726B13">
        <w:rPr>
          <w:rFonts w:ascii="宋体" w:eastAsia="宋体" w:hAnsi="宋体" w:cs="宋体" w:hint="eastAsia"/>
          <w:sz w:val="24"/>
          <w:szCs w:val="24"/>
        </w:rPr>
        <w:t>如有下列情形之一的，其投标无效</w:t>
      </w:r>
      <w:bookmarkEnd w:id="160"/>
    </w:p>
    <w:p w14:paraId="34CB3311"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z w:val="24"/>
          <w:szCs w:val="24"/>
        </w:rPr>
        <w:t>投标人直接或者间接从采购人或者采购代理机构处获得其他投标人的相关情况并修改其投标文件；</w:t>
      </w:r>
    </w:p>
    <w:p w14:paraId="7272DACE"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投标人按照采购人或者采购代理机构的授意撤换、修改投标文件；</w:t>
      </w:r>
    </w:p>
    <w:p w14:paraId="3B41038D"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3 \* GB2 </w:instrText>
      </w:r>
      <w:r w:rsidRPr="00726B13">
        <w:rPr>
          <w:rFonts w:ascii="宋体" w:hAnsi="宋体" w:cs="宋体"/>
          <w:sz w:val="24"/>
          <w:szCs w:val="24"/>
        </w:rPr>
        <w:fldChar w:fldCharType="separate"/>
      </w:r>
      <w:r w:rsidRPr="00726B13">
        <w:rPr>
          <w:rFonts w:ascii="宋体" w:hAnsi="宋体" w:cs="宋体" w:hint="eastAsia"/>
          <w:sz w:val="24"/>
          <w:szCs w:val="24"/>
        </w:rPr>
        <w:t>⑶</w:t>
      </w:r>
      <w:r w:rsidRPr="00726B13">
        <w:rPr>
          <w:rFonts w:ascii="宋体" w:hAnsi="宋体" w:cs="宋体"/>
          <w:sz w:val="24"/>
          <w:szCs w:val="24"/>
        </w:rPr>
        <w:fldChar w:fldCharType="end"/>
      </w:r>
      <w:r w:rsidRPr="00726B13">
        <w:rPr>
          <w:rFonts w:ascii="宋体" w:hAnsi="宋体" w:cs="宋体" w:hint="eastAsia"/>
          <w:sz w:val="24"/>
          <w:szCs w:val="24"/>
        </w:rPr>
        <w:t>投标人之间协商投标文件的实质性内容；</w:t>
      </w:r>
    </w:p>
    <w:p w14:paraId="483215A8"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4 \* GB2 </w:instrText>
      </w:r>
      <w:r w:rsidRPr="00726B13">
        <w:rPr>
          <w:rFonts w:ascii="宋体" w:hAnsi="宋体" w:cs="宋体"/>
          <w:sz w:val="24"/>
          <w:szCs w:val="24"/>
        </w:rPr>
        <w:fldChar w:fldCharType="separate"/>
      </w:r>
      <w:r w:rsidRPr="00726B13">
        <w:rPr>
          <w:rFonts w:ascii="宋体" w:hAnsi="宋体" w:cs="宋体" w:hint="eastAsia"/>
          <w:sz w:val="24"/>
          <w:szCs w:val="24"/>
        </w:rPr>
        <w:t>⑷</w:t>
      </w:r>
      <w:r w:rsidRPr="00726B13">
        <w:rPr>
          <w:rFonts w:ascii="宋体" w:hAnsi="宋体" w:cs="宋体"/>
          <w:sz w:val="24"/>
          <w:szCs w:val="24"/>
        </w:rPr>
        <w:fldChar w:fldCharType="end"/>
      </w:r>
      <w:r w:rsidRPr="00726B13">
        <w:rPr>
          <w:rFonts w:ascii="宋体" w:hAnsi="宋体" w:cs="宋体" w:hint="eastAsia"/>
          <w:sz w:val="24"/>
          <w:szCs w:val="24"/>
        </w:rPr>
        <w:t>属于同一集团、协会、商会等组织成员的投标人按照该组织要求协同参加政府采购活动；</w:t>
      </w:r>
    </w:p>
    <w:p w14:paraId="4475BB47"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5 \* GB2 </w:instrText>
      </w:r>
      <w:r w:rsidRPr="00726B13">
        <w:rPr>
          <w:rFonts w:ascii="宋体" w:hAnsi="宋体" w:cs="宋体"/>
          <w:sz w:val="24"/>
          <w:szCs w:val="24"/>
        </w:rPr>
        <w:fldChar w:fldCharType="separate"/>
      </w:r>
      <w:r w:rsidRPr="00726B13">
        <w:rPr>
          <w:rFonts w:ascii="宋体" w:hAnsi="宋体" w:cs="宋体" w:hint="eastAsia"/>
          <w:sz w:val="24"/>
          <w:szCs w:val="24"/>
        </w:rPr>
        <w:t>⑸</w:t>
      </w:r>
      <w:r w:rsidRPr="00726B13">
        <w:rPr>
          <w:rFonts w:ascii="宋体" w:hAnsi="宋体" w:cs="宋体"/>
          <w:sz w:val="24"/>
          <w:szCs w:val="24"/>
        </w:rPr>
        <w:fldChar w:fldCharType="end"/>
      </w:r>
      <w:r w:rsidRPr="00726B13">
        <w:rPr>
          <w:rFonts w:ascii="宋体" w:hAnsi="宋体" w:cs="宋体" w:hint="eastAsia"/>
          <w:sz w:val="24"/>
          <w:szCs w:val="24"/>
        </w:rPr>
        <w:t>投标人之间事先约定由某一特定投标人中标、成交；</w:t>
      </w:r>
    </w:p>
    <w:p w14:paraId="739E662F"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sz w:val="24"/>
          <w:szCs w:val="24"/>
        </w:rPr>
        <w:lastRenderedPageBreak/>
        <w:fldChar w:fldCharType="begin"/>
      </w:r>
      <w:r w:rsidRPr="00726B13">
        <w:rPr>
          <w:rFonts w:ascii="宋体" w:hAnsi="宋体" w:cs="宋体"/>
          <w:sz w:val="24"/>
          <w:szCs w:val="24"/>
        </w:rPr>
        <w:instrText xml:space="preserve"> = 6 \* GB2 </w:instrText>
      </w:r>
      <w:r w:rsidRPr="00726B13">
        <w:rPr>
          <w:rFonts w:ascii="宋体" w:hAnsi="宋体" w:cs="宋体"/>
          <w:sz w:val="24"/>
          <w:szCs w:val="24"/>
        </w:rPr>
        <w:fldChar w:fldCharType="separate"/>
      </w:r>
      <w:r w:rsidRPr="00726B13">
        <w:rPr>
          <w:rFonts w:ascii="宋体" w:hAnsi="宋体" w:cs="宋体" w:hint="eastAsia"/>
          <w:sz w:val="24"/>
          <w:szCs w:val="24"/>
        </w:rPr>
        <w:t>⑹</w:t>
      </w:r>
      <w:r w:rsidRPr="00726B13">
        <w:rPr>
          <w:rFonts w:ascii="宋体" w:hAnsi="宋体" w:cs="宋体"/>
          <w:sz w:val="24"/>
          <w:szCs w:val="24"/>
        </w:rPr>
        <w:fldChar w:fldCharType="end"/>
      </w:r>
      <w:r w:rsidRPr="00726B13">
        <w:rPr>
          <w:rFonts w:ascii="宋体" w:hAnsi="宋体" w:cs="宋体" w:hint="eastAsia"/>
          <w:sz w:val="24"/>
          <w:szCs w:val="24"/>
        </w:rPr>
        <w:t>投标人之间商定部分投标人放弃参加政府采购活动或者放弃中标、成交；</w:t>
      </w:r>
    </w:p>
    <w:p w14:paraId="1EC31FA6"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7 \* GB2 </w:instrText>
      </w:r>
      <w:r w:rsidRPr="00726B13">
        <w:rPr>
          <w:rFonts w:ascii="宋体" w:hAnsi="宋体" w:cs="宋体"/>
          <w:sz w:val="24"/>
          <w:szCs w:val="24"/>
        </w:rPr>
        <w:fldChar w:fldCharType="separate"/>
      </w:r>
      <w:r w:rsidRPr="00726B13">
        <w:rPr>
          <w:rFonts w:ascii="宋体" w:hAnsi="宋体" w:cs="宋体" w:hint="eastAsia"/>
          <w:sz w:val="24"/>
          <w:szCs w:val="24"/>
        </w:rPr>
        <w:t>⑺</w:t>
      </w:r>
      <w:r w:rsidRPr="00726B13">
        <w:rPr>
          <w:rFonts w:ascii="宋体" w:hAnsi="宋体" w:cs="宋体"/>
          <w:sz w:val="24"/>
          <w:szCs w:val="24"/>
        </w:rPr>
        <w:fldChar w:fldCharType="end"/>
      </w:r>
      <w:r w:rsidRPr="00726B13">
        <w:rPr>
          <w:rFonts w:ascii="宋体" w:hAnsi="宋体" w:cs="宋体" w:hint="eastAsia"/>
          <w:sz w:val="24"/>
          <w:szCs w:val="24"/>
        </w:rPr>
        <w:t>投标人与采购人或者采购代理机构之间、投标人相互之间，为谋求特定投标人中标、成交或者排斥其他投标人的其他串通行为；</w:t>
      </w:r>
    </w:p>
    <w:p w14:paraId="3EA1DF79"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8 \* GB2 </w:instrText>
      </w:r>
      <w:r w:rsidRPr="00726B13">
        <w:rPr>
          <w:rFonts w:ascii="宋体" w:hAnsi="宋体" w:cs="宋体"/>
          <w:sz w:val="24"/>
          <w:szCs w:val="24"/>
        </w:rPr>
        <w:fldChar w:fldCharType="separate"/>
      </w:r>
      <w:r w:rsidRPr="00726B13">
        <w:rPr>
          <w:rFonts w:ascii="宋体" w:hAnsi="宋体" w:cs="宋体" w:hint="eastAsia"/>
          <w:sz w:val="24"/>
          <w:szCs w:val="24"/>
        </w:rPr>
        <w:t>⑻</w:t>
      </w:r>
      <w:r w:rsidRPr="00726B13">
        <w:rPr>
          <w:rFonts w:ascii="宋体" w:hAnsi="宋体" w:cs="宋体"/>
          <w:sz w:val="24"/>
          <w:szCs w:val="24"/>
        </w:rPr>
        <w:fldChar w:fldCharType="end"/>
      </w:r>
      <w:r w:rsidRPr="00726B13">
        <w:rPr>
          <w:rFonts w:ascii="宋体" w:hAnsi="宋体" w:cs="宋体" w:hint="eastAsia"/>
          <w:sz w:val="24"/>
          <w:szCs w:val="24"/>
        </w:rPr>
        <w:t>不同投标人的投标文件由同一单位或者个人编制；</w:t>
      </w:r>
    </w:p>
    <w:p w14:paraId="6306F953"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9 \* GB2 </w:instrText>
      </w:r>
      <w:r w:rsidRPr="00726B13">
        <w:rPr>
          <w:rFonts w:ascii="宋体" w:hAnsi="宋体" w:cs="宋体"/>
          <w:sz w:val="24"/>
          <w:szCs w:val="24"/>
        </w:rPr>
        <w:fldChar w:fldCharType="separate"/>
      </w:r>
      <w:r w:rsidRPr="00726B13">
        <w:rPr>
          <w:rFonts w:ascii="宋体" w:hAnsi="宋体" w:cs="宋体" w:hint="eastAsia"/>
          <w:sz w:val="24"/>
          <w:szCs w:val="24"/>
        </w:rPr>
        <w:t>⑼</w:t>
      </w:r>
      <w:r w:rsidRPr="00726B13">
        <w:rPr>
          <w:rFonts w:ascii="宋体" w:hAnsi="宋体" w:cs="宋体"/>
          <w:sz w:val="24"/>
          <w:szCs w:val="24"/>
        </w:rPr>
        <w:fldChar w:fldCharType="end"/>
      </w:r>
      <w:r w:rsidRPr="00726B13">
        <w:rPr>
          <w:rFonts w:ascii="宋体" w:hAnsi="宋体" w:cs="宋体" w:hint="eastAsia"/>
          <w:sz w:val="24"/>
          <w:szCs w:val="24"/>
        </w:rPr>
        <w:t>不同投标人委托同一单位或者个人办理投标事宜；</w:t>
      </w:r>
    </w:p>
    <w:p w14:paraId="1D97D339"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10 \* GB2 </w:instrText>
      </w:r>
      <w:r w:rsidRPr="00726B13">
        <w:rPr>
          <w:rFonts w:ascii="宋体" w:hAnsi="宋体" w:cs="宋体"/>
          <w:sz w:val="24"/>
          <w:szCs w:val="24"/>
        </w:rPr>
        <w:fldChar w:fldCharType="separate"/>
      </w:r>
      <w:r w:rsidRPr="00726B13">
        <w:rPr>
          <w:rFonts w:ascii="宋体" w:hAnsi="宋体" w:cs="宋体" w:hint="eastAsia"/>
          <w:sz w:val="24"/>
          <w:szCs w:val="24"/>
        </w:rPr>
        <w:t>⑽</w:t>
      </w:r>
      <w:r w:rsidRPr="00726B13">
        <w:rPr>
          <w:rFonts w:ascii="宋体" w:hAnsi="宋体" w:cs="宋体"/>
          <w:sz w:val="24"/>
          <w:szCs w:val="24"/>
        </w:rPr>
        <w:fldChar w:fldCharType="end"/>
      </w:r>
      <w:r w:rsidRPr="00726B13">
        <w:rPr>
          <w:rFonts w:ascii="宋体" w:hAnsi="宋体" w:cs="宋体" w:hint="eastAsia"/>
          <w:sz w:val="24"/>
          <w:szCs w:val="24"/>
        </w:rPr>
        <w:t>不同投标人的投标文件载明的项目管理成员或者联系人员为同一人；</w:t>
      </w:r>
    </w:p>
    <w:p w14:paraId="648F0506"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11 \* GB2 </w:instrText>
      </w:r>
      <w:r w:rsidRPr="00726B13">
        <w:rPr>
          <w:rFonts w:ascii="宋体" w:hAnsi="宋体" w:cs="宋体"/>
          <w:sz w:val="24"/>
          <w:szCs w:val="24"/>
        </w:rPr>
        <w:fldChar w:fldCharType="separate"/>
      </w:r>
      <w:r w:rsidRPr="00726B13">
        <w:rPr>
          <w:rFonts w:ascii="宋体" w:hAnsi="宋体" w:cs="宋体" w:hint="eastAsia"/>
          <w:sz w:val="24"/>
          <w:szCs w:val="24"/>
        </w:rPr>
        <w:t>⑾</w:t>
      </w:r>
      <w:r w:rsidRPr="00726B13">
        <w:rPr>
          <w:rFonts w:ascii="宋体" w:hAnsi="宋体" w:cs="宋体"/>
          <w:sz w:val="24"/>
          <w:szCs w:val="24"/>
        </w:rPr>
        <w:fldChar w:fldCharType="end"/>
      </w:r>
      <w:r w:rsidRPr="00726B13">
        <w:rPr>
          <w:rFonts w:ascii="宋体" w:hAnsi="宋体" w:cs="宋体" w:hint="eastAsia"/>
          <w:sz w:val="24"/>
          <w:szCs w:val="24"/>
        </w:rPr>
        <w:t>不同投标人的投标文件异常一致或者投标报价呈规律性差异；</w:t>
      </w:r>
    </w:p>
    <w:p w14:paraId="5DC0B6C8"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12 \* GB2 </w:instrText>
      </w:r>
      <w:r w:rsidRPr="00726B13">
        <w:rPr>
          <w:rFonts w:ascii="宋体" w:hAnsi="宋体" w:cs="宋体"/>
          <w:sz w:val="24"/>
          <w:szCs w:val="24"/>
        </w:rPr>
        <w:fldChar w:fldCharType="separate"/>
      </w:r>
      <w:r w:rsidRPr="00726B13">
        <w:rPr>
          <w:rFonts w:ascii="宋体" w:hAnsi="宋体" w:cs="宋体" w:hint="eastAsia"/>
          <w:sz w:val="24"/>
          <w:szCs w:val="24"/>
        </w:rPr>
        <w:t>⑿</w:t>
      </w:r>
      <w:r w:rsidRPr="00726B13">
        <w:rPr>
          <w:rFonts w:ascii="宋体" w:hAnsi="宋体" w:cs="宋体"/>
          <w:sz w:val="24"/>
          <w:szCs w:val="24"/>
        </w:rPr>
        <w:fldChar w:fldCharType="end"/>
      </w:r>
      <w:r w:rsidRPr="00726B13">
        <w:rPr>
          <w:rFonts w:ascii="宋体" w:hAnsi="宋体" w:cs="宋体" w:hint="eastAsia"/>
          <w:sz w:val="24"/>
          <w:szCs w:val="24"/>
        </w:rPr>
        <w:t>提供虚假材料谋取中标的。</w:t>
      </w:r>
    </w:p>
    <w:p w14:paraId="4530FD4F" w14:textId="77777777" w:rsidR="00161FD4" w:rsidRPr="00726B13" w:rsidRDefault="00AA64E5">
      <w:pPr>
        <w:pStyle w:val="3"/>
        <w:spacing w:before="0" w:after="0"/>
        <w:ind w:left="964" w:hangingChars="400" w:hanging="964"/>
        <w:rPr>
          <w:rFonts w:ascii="宋体" w:eastAsia="宋体" w:hAnsi="宋体" w:cs="Times New Roman"/>
          <w:sz w:val="24"/>
          <w:szCs w:val="24"/>
        </w:rPr>
      </w:pPr>
      <w:bookmarkStart w:id="161" w:name="_Toc87534260"/>
      <w:r w:rsidRPr="00726B13">
        <w:rPr>
          <w:rFonts w:ascii="宋体" w:eastAsia="宋体" w:hAnsi="宋体" w:cs="宋体"/>
          <w:sz w:val="24"/>
          <w:szCs w:val="24"/>
        </w:rPr>
        <w:t xml:space="preserve">7.6     </w:t>
      </w:r>
      <w:r w:rsidRPr="00726B13">
        <w:rPr>
          <w:rFonts w:ascii="宋体" w:eastAsia="宋体" w:hAnsi="宋体" w:cs="宋体" w:hint="eastAsia"/>
          <w:sz w:val="24"/>
          <w:szCs w:val="24"/>
        </w:rPr>
        <w:t>如有下列情形之一的，可中止电子交易活动的情形</w:t>
      </w:r>
      <w:bookmarkEnd w:id="161"/>
    </w:p>
    <w:p w14:paraId="037293B3" w14:textId="77777777" w:rsidR="00161FD4" w:rsidRPr="00726B13" w:rsidRDefault="00AA64E5">
      <w:pPr>
        <w:spacing w:line="360" w:lineRule="auto"/>
        <w:ind w:left="960" w:hangingChars="400" w:hanging="960"/>
        <w:jc w:val="left"/>
        <w:rPr>
          <w:rFonts w:ascii="宋体" w:hAnsi="宋体"/>
          <w:sz w:val="24"/>
          <w:szCs w:val="24"/>
        </w:rPr>
      </w:pPr>
      <w:r w:rsidRPr="00726B13">
        <w:rPr>
          <w:rFonts w:ascii="宋体" w:hAnsi="宋体" w:cs="宋体"/>
          <w:sz w:val="24"/>
          <w:szCs w:val="24"/>
        </w:rPr>
        <w:t xml:space="preserve">7.6.1   </w:t>
      </w:r>
      <w:r w:rsidRPr="00726B13">
        <w:rPr>
          <w:rFonts w:ascii="宋体" w:hAnsi="宋体" w:cs="宋体" w:hint="eastAsia"/>
          <w:sz w:val="24"/>
          <w:szCs w:val="24"/>
        </w:rPr>
        <w:t>招标过程中出现以下情形，导致政府采购云平台无法正常运行，或者无法保证电子交易的公平、公正和安全时，采购代理机构将中止电子交易活动：</w:t>
      </w:r>
    </w:p>
    <w:p w14:paraId="5D98DEE4" w14:textId="77777777" w:rsidR="00161FD4" w:rsidRPr="00726B13" w:rsidRDefault="00AA64E5">
      <w:pPr>
        <w:spacing w:line="360" w:lineRule="auto"/>
        <w:ind w:left="960" w:hangingChars="400" w:hanging="960"/>
        <w:jc w:val="left"/>
        <w:rPr>
          <w:rFonts w:ascii="宋体" w:hAnsi="宋体"/>
          <w:sz w:val="24"/>
          <w:szCs w:val="24"/>
        </w:rPr>
      </w:pPr>
      <w:r w:rsidRPr="00726B13">
        <w:rPr>
          <w:rFonts w:ascii="宋体" w:hAnsi="宋体" w:cs="宋体" w:hint="eastAsia"/>
          <w:sz w:val="24"/>
          <w:szCs w:val="24"/>
        </w:rPr>
        <w:t>⑴电子交易平台发生故障而无法登录访问的；</w:t>
      </w:r>
    </w:p>
    <w:p w14:paraId="4CABB8C1" w14:textId="77777777" w:rsidR="00161FD4" w:rsidRPr="00726B13" w:rsidRDefault="00AA64E5">
      <w:pPr>
        <w:spacing w:line="360" w:lineRule="auto"/>
        <w:ind w:leftChars="400" w:left="840" w:firstLineChars="50" w:firstLine="120"/>
        <w:jc w:val="left"/>
        <w:rPr>
          <w:rFonts w:ascii="宋体" w:hAnsi="宋体"/>
          <w:sz w:val="24"/>
          <w:szCs w:val="24"/>
        </w:rPr>
      </w:pPr>
      <w:r w:rsidRPr="00726B13">
        <w:rPr>
          <w:rFonts w:ascii="宋体" w:hAnsi="宋体" w:cs="宋体" w:hint="eastAsia"/>
          <w:sz w:val="24"/>
          <w:szCs w:val="24"/>
        </w:rPr>
        <w:t>⑵电子交易平台应用或数据库出现错误，不能进行正常操作的；</w:t>
      </w:r>
    </w:p>
    <w:p w14:paraId="72DB9B7A"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hint="eastAsia"/>
          <w:sz w:val="24"/>
          <w:szCs w:val="24"/>
        </w:rPr>
        <w:t>⑶电子交易平台发现严重安全漏洞，有潜在泄密危险的；</w:t>
      </w:r>
    </w:p>
    <w:p w14:paraId="6DE88F94"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hint="eastAsia"/>
          <w:sz w:val="24"/>
          <w:szCs w:val="24"/>
        </w:rPr>
        <w:t>⑷病毒发作导致不能进行正常操作的；</w:t>
      </w:r>
    </w:p>
    <w:p w14:paraId="0DD90F23"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hint="eastAsia"/>
          <w:sz w:val="24"/>
          <w:szCs w:val="24"/>
        </w:rPr>
        <w:t>⑸其他无法保证电子交易的公平、公正和安全的情况</w:t>
      </w:r>
    </w:p>
    <w:p w14:paraId="5B267A9E"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hint="eastAsia"/>
          <w:sz w:val="24"/>
          <w:szCs w:val="24"/>
        </w:rPr>
        <w:t>出现上述规定情形，不影响采购公平、公正性的，采购代理机构可以待上述情形消除后继续组织电子交易活动；影响或可能影响采购公平、公正性的，应当重新组织采购。</w:t>
      </w:r>
    </w:p>
    <w:p w14:paraId="6E3AF57C" w14:textId="77777777" w:rsidR="00161FD4" w:rsidRPr="00726B13" w:rsidRDefault="00AA64E5">
      <w:pPr>
        <w:pStyle w:val="af7"/>
        <w:spacing w:beforeLines="100" w:afterLines="100" w:after="240"/>
        <w:jc w:val="left"/>
        <w:outlineLvl w:val="1"/>
        <w:rPr>
          <w:rFonts w:ascii="宋体" w:hAnsi="宋体" w:cs="Times New Roman"/>
          <w:sz w:val="30"/>
          <w:szCs w:val="30"/>
        </w:rPr>
      </w:pPr>
      <w:bookmarkStart w:id="162" w:name="_Toc87534261"/>
      <w:r w:rsidRPr="00726B13">
        <w:rPr>
          <w:rFonts w:ascii="宋体" w:hAnsi="宋体" w:cs="宋体" w:hint="eastAsia"/>
          <w:sz w:val="30"/>
          <w:szCs w:val="30"/>
        </w:rPr>
        <w:t>八中标和合同</w:t>
      </w:r>
      <w:bookmarkEnd w:id="162"/>
    </w:p>
    <w:p w14:paraId="66E87A13" w14:textId="77777777" w:rsidR="00161FD4" w:rsidRPr="00726B13" w:rsidRDefault="00AA64E5">
      <w:pPr>
        <w:pStyle w:val="3111333rdlevelBOD0BoldHeadCTH3H31Heading1"/>
        <w:rPr>
          <w:rFonts w:ascii="宋体"/>
        </w:rPr>
      </w:pPr>
      <w:bookmarkStart w:id="163" w:name="_Toc87534262"/>
      <w:r w:rsidRPr="00726B13">
        <w:rPr>
          <w:rFonts w:ascii="宋体" w:cs="宋体"/>
        </w:rPr>
        <w:t xml:space="preserve">8.1     </w:t>
      </w:r>
      <w:r w:rsidRPr="00726B13">
        <w:rPr>
          <w:rFonts w:ascii="宋体" w:cs="宋体" w:hint="eastAsia"/>
        </w:rPr>
        <w:t>中标</w:t>
      </w:r>
      <w:bookmarkEnd w:id="163"/>
    </w:p>
    <w:p w14:paraId="7FA0179F"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8.1.1   </w:t>
      </w:r>
      <w:r w:rsidRPr="00726B13">
        <w:rPr>
          <w:rFonts w:ascii="宋体" w:hAnsi="宋体" w:cs="宋体" w:hint="eastAsia"/>
          <w:sz w:val="24"/>
          <w:szCs w:val="24"/>
        </w:rPr>
        <w:t>采购代理机构在评标结束后</w:t>
      </w:r>
      <w:r w:rsidRPr="00726B13">
        <w:rPr>
          <w:rFonts w:ascii="宋体" w:hAnsi="宋体" w:cs="宋体"/>
          <w:sz w:val="24"/>
          <w:szCs w:val="24"/>
        </w:rPr>
        <w:t>2</w:t>
      </w:r>
      <w:r w:rsidRPr="00726B13">
        <w:rPr>
          <w:rFonts w:ascii="宋体" w:hAnsi="宋体" w:cs="宋体" w:hint="eastAsia"/>
          <w:sz w:val="24"/>
          <w:szCs w:val="24"/>
        </w:rPr>
        <w:t>个工作日内将评标报告提交采购人确认；</w:t>
      </w:r>
    </w:p>
    <w:p w14:paraId="3BB71E1B"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8.1.2   </w:t>
      </w:r>
      <w:r w:rsidRPr="00726B13">
        <w:rPr>
          <w:rFonts w:ascii="宋体" w:hAnsi="宋体" w:cs="宋体" w:hint="eastAsia"/>
          <w:sz w:val="24"/>
          <w:szCs w:val="24"/>
        </w:rPr>
        <w:t>采购人应当自收到评标报告之日起</w:t>
      </w:r>
      <w:r w:rsidRPr="00726B13">
        <w:rPr>
          <w:rFonts w:ascii="宋体" w:hAnsi="宋体" w:cs="宋体"/>
          <w:sz w:val="24"/>
          <w:szCs w:val="24"/>
        </w:rPr>
        <w:t>5</w:t>
      </w:r>
      <w:r w:rsidRPr="00726B13">
        <w:rPr>
          <w:rFonts w:ascii="宋体" w:hAnsi="宋体" w:cs="宋体" w:hint="eastAsia"/>
          <w:sz w:val="24"/>
          <w:szCs w:val="24"/>
        </w:rPr>
        <w:t>个工作日内，在评标报告确定的中标候选人名单中按顺序确定中标人；</w:t>
      </w:r>
    </w:p>
    <w:p w14:paraId="7B0AC8A6"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8.1.3   </w:t>
      </w:r>
      <w:r w:rsidRPr="00726B13">
        <w:rPr>
          <w:rFonts w:ascii="宋体" w:hAnsi="宋体" w:cs="宋体" w:hint="eastAsia"/>
          <w:sz w:val="24"/>
          <w:szCs w:val="24"/>
        </w:rPr>
        <w:t>采购人在收到评标报告</w:t>
      </w:r>
      <w:r w:rsidRPr="00726B13">
        <w:rPr>
          <w:rFonts w:ascii="宋体" w:hAnsi="宋体" w:cs="宋体"/>
          <w:sz w:val="24"/>
          <w:szCs w:val="24"/>
        </w:rPr>
        <w:t>5</w:t>
      </w:r>
      <w:r w:rsidRPr="00726B13">
        <w:rPr>
          <w:rFonts w:ascii="宋体" w:hAnsi="宋体" w:cs="宋体" w:hint="eastAsia"/>
          <w:sz w:val="24"/>
          <w:szCs w:val="24"/>
        </w:rPr>
        <w:t>个工作日内未按评标报告推荐的中标候选人顺序确定中标人，又不能说明合法理由的，视同按评标报告推荐的顺序确定排名第一的中标候选人为中标人；</w:t>
      </w:r>
    </w:p>
    <w:p w14:paraId="67C07626"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8.1.4   </w:t>
      </w:r>
      <w:r w:rsidRPr="00726B13">
        <w:rPr>
          <w:rFonts w:ascii="宋体" w:hAnsi="宋体" w:cs="宋体" w:hint="eastAsia"/>
          <w:sz w:val="24"/>
          <w:szCs w:val="24"/>
        </w:rPr>
        <w:t>中标人拒绝与采购人签订合同的，采购人可以按照评标报告推荐的中标人名单排序，确定下一候选人为中标人，也可以重新开展政府采购活动。</w:t>
      </w:r>
    </w:p>
    <w:p w14:paraId="5D8174BB" w14:textId="77777777" w:rsidR="00161FD4" w:rsidRPr="00726B13" w:rsidRDefault="00AA64E5">
      <w:pPr>
        <w:pStyle w:val="3111333rdlevelBOD0BoldHeadCTH3H31Heading1"/>
        <w:rPr>
          <w:rFonts w:ascii="宋体"/>
        </w:rPr>
      </w:pPr>
      <w:bookmarkStart w:id="164" w:name="_Toc87534263"/>
      <w:r w:rsidRPr="00726B13">
        <w:rPr>
          <w:rFonts w:ascii="宋体" w:cs="宋体"/>
        </w:rPr>
        <w:lastRenderedPageBreak/>
        <w:t xml:space="preserve">8.2     </w:t>
      </w:r>
      <w:r w:rsidRPr="00726B13">
        <w:rPr>
          <w:rFonts w:ascii="宋体" w:cs="宋体" w:hint="eastAsia"/>
        </w:rPr>
        <w:t>中标公告和中标通知书</w:t>
      </w:r>
      <w:bookmarkEnd w:id="164"/>
    </w:p>
    <w:p w14:paraId="4A681D79"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8.2.1   </w:t>
      </w:r>
      <w:r w:rsidRPr="00726B13">
        <w:rPr>
          <w:rFonts w:ascii="宋体" w:hAnsi="宋体" w:cs="宋体" w:hint="eastAsia"/>
          <w:sz w:val="24"/>
          <w:szCs w:val="24"/>
        </w:rPr>
        <w:t>采购代理机构应当自中标人确定之日起</w:t>
      </w:r>
      <w:r w:rsidRPr="00726B13">
        <w:rPr>
          <w:rFonts w:ascii="宋体" w:hAnsi="宋体" w:cs="宋体"/>
          <w:sz w:val="24"/>
          <w:szCs w:val="24"/>
        </w:rPr>
        <w:t>2</w:t>
      </w:r>
      <w:r w:rsidRPr="00726B13">
        <w:rPr>
          <w:rFonts w:ascii="宋体" w:hAnsi="宋体" w:cs="宋体" w:hint="eastAsia"/>
          <w:sz w:val="24"/>
          <w:szCs w:val="24"/>
        </w:rPr>
        <w:t>个工作日内，在投标人须知前附表（一）规定的网址发布中标结果；</w:t>
      </w:r>
    </w:p>
    <w:p w14:paraId="173F883F"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8.2.2   </w:t>
      </w:r>
      <w:r w:rsidRPr="00726B13">
        <w:rPr>
          <w:rFonts w:ascii="宋体" w:hAnsi="宋体" w:cs="宋体" w:hint="eastAsia"/>
          <w:sz w:val="24"/>
          <w:szCs w:val="24"/>
        </w:rPr>
        <w:t>中标结果公告内容包括采购人和采购代理机构的名称、地址、联系方式，项目名称和项目编号，中标人名称、地址和中标金额，主要中标标的的名称、规格型号、数量、单价、服务要求，中标公告期限以及评审专家名单，但不包括国家秘密或商业秘密；</w:t>
      </w:r>
    </w:p>
    <w:p w14:paraId="7B5A91D4"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8.2.3   </w:t>
      </w:r>
      <w:r w:rsidRPr="00726B13">
        <w:rPr>
          <w:rFonts w:ascii="宋体" w:hAnsi="宋体" w:cs="宋体" w:hint="eastAsia"/>
          <w:sz w:val="24"/>
          <w:szCs w:val="24"/>
        </w:rPr>
        <w:t>中标公告期限为</w:t>
      </w:r>
      <w:r w:rsidRPr="00726B13">
        <w:rPr>
          <w:rFonts w:ascii="宋体" w:hAnsi="宋体" w:cs="宋体"/>
          <w:sz w:val="24"/>
          <w:szCs w:val="24"/>
        </w:rPr>
        <w:t>1</w:t>
      </w:r>
      <w:r w:rsidRPr="00726B13">
        <w:rPr>
          <w:rFonts w:ascii="宋体" w:hAnsi="宋体" w:cs="宋体" w:hint="eastAsia"/>
          <w:sz w:val="24"/>
          <w:szCs w:val="24"/>
        </w:rPr>
        <w:t>个工作日；</w:t>
      </w:r>
    </w:p>
    <w:p w14:paraId="5C997404"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8.2.4   </w:t>
      </w:r>
      <w:r w:rsidRPr="00726B13">
        <w:rPr>
          <w:rFonts w:ascii="宋体" w:hAnsi="宋体" w:cs="宋体" w:hint="eastAsia"/>
          <w:sz w:val="24"/>
          <w:szCs w:val="24"/>
        </w:rPr>
        <w:t>采购代理机构将在中标结果公告发布的同时发出中标通知书；</w:t>
      </w:r>
    </w:p>
    <w:p w14:paraId="06049CFE"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8.2.5   </w:t>
      </w:r>
      <w:r w:rsidRPr="00726B13">
        <w:rPr>
          <w:rFonts w:ascii="宋体" w:hAnsi="宋体" w:cs="宋体" w:hint="eastAsia"/>
          <w:sz w:val="24"/>
          <w:szCs w:val="24"/>
        </w:rPr>
        <w:t>中标通知书发出后，采购人不得改变中标结果，中标人无正当理由不得放弃中标。否则将作为不良行为记录上报财政部门，由财政部门按相关法律法规给予处理。</w:t>
      </w:r>
    </w:p>
    <w:p w14:paraId="7A076016" w14:textId="77777777" w:rsidR="00161FD4" w:rsidRPr="00726B13" w:rsidRDefault="00AA64E5">
      <w:pPr>
        <w:pStyle w:val="3111333rdlevelBOD0BoldHeadCTH3H31Heading1"/>
        <w:rPr>
          <w:rFonts w:ascii="宋体"/>
        </w:rPr>
      </w:pPr>
      <w:bookmarkStart w:id="165" w:name="_Toc87534264"/>
      <w:r w:rsidRPr="00726B13">
        <w:rPr>
          <w:rFonts w:ascii="宋体" w:cs="宋体"/>
        </w:rPr>
        <w:t xml:space="preserve">8.3     </w:t>
      </w:r>
      <w:r w:rsidRPr="00726B13">
        <w:rPr>
          <w:rFonts w:ascii="宋体" w:cs="宋体" w:hint="eastAsia"/>
        </w:rPr>
        <w:t>履约保证金</w:t>
      </w:r>
      <w:bookmarkEnd w:id="165"/>
    </w:p>
    <w:p w14:paraId="07FE2574"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8.3.1   </w:t>
      </w:r>
      <w:r w:rsidRPr="00726B13">
        <w:rPr>
          <w:rFonts w:ascii="宋体" w:hAnsi="宋体" w:cs="宋体" w:hint="eastAsia"/>
          <w:sz w:val="24"/>
          <w:szCs w:val="24"/>
        </w:rPr>
        <w:t>履约保证金：见投标人须知前附表（一）。</w:t>
      </w:r>
    </w:p>
    <w:p w14:paraId="3BEF978D"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8.3.2   </w:t>
      </w:r>
      <w:r w:rsidRPr="00726B13">
        <w:rPr>
          <w:rFonts w:ascii="宋体" w:hAnsi="宋体" w:cs="宋体" w:hint="eastAsia"/>
          <w:sz w:val="24"/>
          <w:szCs w:val="24"/>
        </w:rPr>
        <w:t>中标人提供的货物质量和服务符合合同约定并经验收合格的，其履约保证金按规定要求由采购人无息退还。</w:t>
      </w:r>
    </w:p>
    <w:p w14:paraId="7195CFD7" w14:textId="77777777" w:rsidR="00161FD4" w:rsidRPr="00726B13" w:rsidRDefault="00AA64E5">
      <w:pPr>
        <w:pStyle w:val="3111333rdlevelBOD0BoldHeadCTH3H31Heading1"/>
        <w:rPr>
          <w:rFonts w:ascii="宋体"/>
        </w:rPr>
      </w:pPr>
      <w:bookmarkStart w:id="166" w:name="_Toc87534265"/>
      <w:r w:rsidRPr="00726B13">
        <w:rPr>
          <w:rFonts w:ascii="宋体" w:cs="宋体"/>
        </w:rPr>
        <w:t xml:space="preserve">8.4     </w:t>
      </w:r>
      <w:r w:rsidRPr="00726B13">
        <w:rPr>
          <w:rFonts w:ascii="宋体" w:cs="宋体" w:hint="eastAsia"/>
        </w:rPr>
        <w:t>合同</w:t>
      </w:r>
      <w:bookmarkEnd w:id="166"/>
    </w:p>
    <w:p w14:paraId="1B536039"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8.4.1   </w:t>
      </w:r>
      <w:r w:rsidRPr="00726B13">
        <w:rPr>
          <w:rFonts w:ascii="宋体" w:hAnsi="宋体" w:cs="宋体" w:hint="eastAsia"/>
          <w:sz w:val="24"/>
          <w:szCs w:val="24"/>
        </w:rPr>
        <w:t>采购人应当自中标通知书发出之日起</w:t>
      </w:r>
      <w:r w:rsidRPr="00726B13">
        <w:rPr>
          <w:rFonts w:ascii="宋体" w:hAnsi="宋体" w:cs="宋体"/>
          <w:sz w:val="24"/>
          <w:szCs w:val="24"/>
        </w:rPr>
        <w:t>30</w:t>
      </w:r>
      <w:r w:rsidRPr="00726B13">
        <w:rPr>
          <w:rFonts w:ascii="宋体" w:hAnsi="宋体" w:cs="宋体" w:hint="eastAsia"/>
          <w:sz w:val="24"/>
          <w:szCs w:val="24"/>
        </w:rPr>
        <w:t>日内，按照招标文件和中标人投标文件的规定，与中标人签订书面合同。所签订的合同不得对招标文件确定的事项和中标人投标文件作实质性修改。</w:t>
      </w:r>
    </w:p>
    <w:p w14:paraId="689F1A96"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8.4.2   </w:t>
      </w:r>
      <w:r w:rsidRPr="00726B13">
        <w:rPr>
          <w:rFonts w:ascii="宋体" w:hAnsi="宋体" w:cs="宋体" w:hint="eastAsia"/>
          <w:sz w:val="24"/>
          <w:szCs w:val="24"/>
        </w:rPr>
        <w:t>询问或者质疑事项可能影响中标（成交）结果的，采购人应当暂停签订合同，已经签订合同的，应当中止履行合同。</w:t>
      </w:r>
    </w:p>
    <w:p w14:paraId="3ACBC8F4"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8.4.3   </w:t>
      </w:r>
      <w:r w:rsidRPr="00726B13">
        <w:rPr>
          <w:rFonts w:ascii="宋体" w:hAnsi="宋体" w:cs="宋体" w:hint="eastAsia"/>
          <w:sz w:val="24"/>
          <w:szCs w:val="24"/>
        </w:rPr>
        <w:t>采购人应当自政府采购合同签订之日起</w:t>
      </w:r>
      <w:r w:rsidRPr="00726B13">
        <w:rPr>
          <w:rFonts w:ascii="宋体" w:hAnsi="宋体" w:cs="宋体"/>
          <w:sz w:val="24"/>
          <w:szCs w:val="24"/>
        </w:rPr>
        <w:t>2</w:t>
      </w:r>
      <w:r w:rsidRPr="00726B13">
        <w:rPr>
          <w:rFonts w:ascii="宋体" w:hAnsi="宋体" w:cs="宋体" w:hint="eastAsia"/>
          <w:sz w:val="24"/>
          <w:szCs w:val="24"/>
        </w:rPr>
        <w:t>个工作日内，将政府采购合同在浙江省政府采购网（</w:t>
      </w:r>
      <w:r w:rsidRPr="00726B13">
        <w:rPr>
          <w:rFonts w:ascii="宋体" w:hAnsi="宋体" w:cs="宋体"/>
          <w:sz w:val="24"/>
          <w:szCs w:val="24"/>
        </w:rPr>
        <w:t>zfcg.czt.zj.gov.cn</w:t>
      </w:r>
      <w:r w:rsidRPr="00726B13">
        <w:rPr>
          <w:rFonts w:ascii="宋体" w:hAnsi="宋体" w:cs="宋体" w:hint="eastAsia"/>
          <w:sz w:val="24"/>
          <w:szCs w:val="24"/>
        </w:rPr>
        <w:t>）上公告，但政府采购合同中涉及国家秘密、商业秘密的内容除外。</w:t>
      </w:r>
    </w:p>
    <w:p w14:paraId="36E91806" w14:textId="77777777" w:rsidR="00161FD4" w:rsidRPr="00726B13" w:rsidRDefault="00AA64E5">
      <w:pPr>
        <w:pStyle w:val="af7"/>
        <w:spacing w:beforeLines="100" w:afterLines="100" w:after="240"/>
        <w:jc w:val="left"/>
        <w:outlineLvl w:val="1"/>
        <w:rPr>
          <w:rFonts w:ascii="宋体" w:hAnsi="宋体" w:cs="Times New Roman"/>
          <w:sz w:val="30"/>
          <w:szCs w:val="30"/>
        </w:rPr>
      </w:pPr>
      <w:bookmarkStart w:id="167" w:name="_Toc87534266"/>
      <w:r w:rsidRPr="00726B13">
        <w:rPr>
          <w:rFonts w:ascii="宋体" w:hAnsi="宋体" w:cs="宋体" w:hint="eastAsia"/>
          <w:sz w:val="30"/>
          <w:szCs w:val="30"/>
        </w:rPr>
        <w:t>九其他事项</w:t>
      </w:r>
      <w:bookmarkEnd w:id="167"/>
    </w:p>
    <w:p w14:paraId="274B80CA" w14:textId="77777777" w:rsidR="00161FD4" w:rsidRPr="00726B13" w:rsidRDefault="00AA64E5">
      <w:pPr>
        <w:pStyle w:val="3111333rdlevelBOD0BoldHeadCTH3H31Heading1"/>
        <w:rPr>
          <w:rFonts w:ascii="宋体"/>
        </w:rPr>
      </w:pPr>
      <w:bookmarkStart w:id="168" w:name="_Toc87534267"/>
      <w:r w:rsidRPr="00726B13">
        <w:rPr>
          <w:rFonts w:ascii="宋体" w:cs="宋体"/>
        </w:rPr>
        <w:t xml:space="preserve">9.1     </w:t>
      </w:r>
      <w:r w:rsidRPr="00726B13">
        <w:rPr>
          <w:rFonts w:ascii="宋体" w:cs="宋体" w:hint="eastAsia"/>
        </w:rPr>
        <w:t>解释权</w:t>
      </w:r>
      <w:bookmarkEnd w:id="168"/>
    </w:p>
    <w:p w14:paraId="16987A5C"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9.1.1   </w:t>
      </w:r>
      <w:r w:rsidRPr="00726B13">
        <w:rPr>
          <w:rFonts w:ascii="宋体" w:hAnsi="宋体" w:cs="宋体" w:hint="eastAsia"/>
          <w:sz w:val="24"/>
          <w:szCs w:val="24"/>
        </w:rPr>
        <w:t>本招标文件解释权属采购代理机构；</w:t>
      </w:r>
    </w:p>
    <w:p w14:paraId="729ADF01" w14:textId="77777777" w:rsidR="00161FD4" w:rsidRPr="00726B13" w:rsidRDefault="00AA64E5">
      <w:pPr>
        <w:pStyle w:val="aff8"/>
        <w:numPr>
          <w:ilvl w:val="2"/>
          <w:numId w:val="2"/>
        </w:numPr>
        <w:ind w:firstLineChars="0"/>
        <w:rPr>
          <w:rFonts w:ascii="宋体" w:hAnsi="宋体"/>
        </w:rPr>
      </w:pPr>
      <w:r w:rsidRPr="00726B13">
        <w:rPr>
          <w:rFonts w:ascii="宋体" w:hAnsi="宋体" w:cs="宋体" w:hint="eastAsia"/>
        </w:rPr>
        <w:t>采购代理机构对决标结果不负责解释。</w:t>
      </w:r>
    </w:p>
    <w:p w14:paraId="3A6A236C" w14:textId="77777777" w:rsidR="00161FD4" w:rsidRPr="00726B13" w:rsidRDefault="00161FD4">
      <w:pPr>
        <w:spacing w:line="360" w:lineRule="auto"/>
        <w:ind w:firstLineChars="400" w:firstLine="840"/>
        <w:rPr>
          <w:rFonts w:ascii="宋体" w:hAnsi="宋体"/>
        </w:rPr>
        <w:sectPr w:rsidR="00161FD4" w:rsidRPr="00726B13">
          <w:pgSz w:w="11906" w:h="16838"/>
          <w:pgMar w:top="1418" w:right="1418" w:bottom="1418" w:left="1418" w:header="851" w:footer="851" w:gutter="0"/>
          <w:cols w:space="720"/>
          <w:docGrid w:linePitch="312"/>
        </w:sectPr>
      </w:pPr>
    </w:p>
    <w:p w14:paraId="14DDBC08" w14:textId="77777777" w:rsidR="00161FD4" w:rsidRPr="00726B13" w:rsidRDefault="00AA64E5">
      <w:pPr>
        <w:jc w:val="center"/>
        <w:rPr>
          <w:rFonts w:ascii="宋体" w:hAnsi="宋体"/>
          <w:sz w:val="36"/>
          <w:szCs w:val="36"/>
        </w:rPr>
      </w:pPr>
      <w:bookmarkStart w:id="169" w:name="_Toc531359036"/>
      <w:bookmarkStart w:id="170" w:name="_Toc493956049"/>
      <w:bookmarkStart w:id="171" w:name="_Toc34895583"/>
      <w:bookmarkStart w:id="172" w:name="_Toc530551874"/>
      <w:bookmarkEnd w:id="33"/>
      <w:bookmarkEnd w:id="35"/>
      <w:bookmarkEnd w:id="36"/>
      <w:bookmarkEnd w:id="37"/>
      <w:bookmarkEnd w:id="38"/>
      <w:r w:rsidRPr="00726B13">
        <w:rPr>
          <w:rFonts w:ascii="宋体" w:hAnsi="宋体" w:cs="宋体" w:hint="eastAsia"/>
          <w:sz w:val="36"/>
          <w:szCs w:val="36"/>
        </w:rPr>
        <w:lastRenderedPageBreak/>
        <w:t>第四章</w:t>
      </w:r>
      <w:bookmarkStart w:id="173" w:name="_Toc531359037"/>
      <w:bookmarkStart w:id="174" w:name="_Toc493956050"/>
      <w:bookmarkStart w:id="175" w:name="_Toc34895584"/>
      <w:bookmarkStart w:id="176" w:name="_Toc530551875"/>
      <w:bookmarkEnd w:id="169"/>
      <w:bookmarkEnd w:id="170"/>
      <w:bookmarkEnd w:id="171"/>
      <w:bookmarkEnd w:id="172"/>
      <w:r w:rsidRPr="00726B13">
        <w:rPr>
          <w:rFonts w:ascii="宋体" w:hAnsi="宋体" w:cs="宋体" w:hint="eastAsia"/>
          <w:sz w:val="36"/>
          <w:szCs w:val="36"/>
        </w:rPr>
        <w:t>合同条款</w:t>
      </w:r>
    </w:p>
    <w:p w14:paraId="1983318F" w14:textId="77777777" w:rsidR="00161FD4" w:rsidRPr="00726B13" w:rsidRDefault="00AA64E5">
      <w:pPr>
        <w:snapToGrid w:val="0"/>
        <w:spacing w:beforeLines="50" w:before="120" w:afterLines="50" w:after="120" w:line="360" w:lineRule="auto"/>
        <w:jc w:val="center"/>
        <w:rPr>
          <w:rFonts w:ascii="宋体" w:hAnsi="宋体"/>
          <w:b/>
          <w:sz w:val="30"/>
          <w:szCs w:val="30"/>
        </w:rPr>
      </w:pPr>
      <w:bookmarkStart w:id="177" w:name="_Hlk534720381"/>
      <w:bookmarkStart w:id="178" w:name="_Toc61598978"/>
      <w:r w:rsidRPr="00726B13">
        <w:rPr>
          <w:rFonts w:ascii="宋体" w:hAnsi="宋体" w:hint="eastAsia"/>
          <w:b/>
          <w:sz w:val="30"/>
          <w:szCs w:val="30"/>
        </w:rPr>
        <w:t>（具体条款以甲方为主协商确定）</w:t>
      </w:r>
    </w:p>
    <w:p w14:paraId="59110CB2" w14:textId="77777777" w:rsidR="00161FD4" w:rsidRPr="00726B13" w:rsidRDefault="00AA64E5">
      <w:pPr>
        <w:spacing w:line="360" w:lineRule="auto"/>
        <w:rPr>
          <w:rFonts w:ascii="宋体" w:hAnsi="宋体"/>
        </w:rPr>
      </w:pPr>
      <w:r w:rsidRPr="00726B13">
        <w:rPr>
          <w:rFonts w:ascii="宋体" w:hAnsi="宋体" w:hint="eastAsia"/>
        </w:rPr>
        <w:t xml:space="preserve">项目名称：                                       采购编号：                        </w:t>
      </w:r>
    </w:p>
    <w:p w14:paraId="7E20E905" w14:textId="77777777" w:rsidR="00161FD4" w:rsidRPr="00726B13" w:rsidRDefault="00AA64E5">
      <w:pPr>
        <w:spacing w:line="360" w:lineRule="auto"/>
        <w:rPr>
          <w:rFonts w:ascii="宋体" w:hAnsi="宋体"/>
        </w:rPr>
      </w:pPr>
      <w:r w:rsidRPr="00726B13">
        <w:rPr>
          <w:rFonts w:ascii="宋体" w:hAnsi="宋体" w:hint="eastAsia"/>
        </w:rPr>
        <w:t xml:space="preserve">甲方：                                                                      </w:t>
      </w:r>
    </w:p>
    <w:p w14:paraId="4F985548" w14:textId="77777777" w:rsidR="00161FD4" w:rsidRPr="00726B13" w:rsidRDefault="00AA64E5">
      <w:pPr>
        <w:spacing w:line="360" w:lineRule="auto"/>
        <w:rPr>
          <w:rFonts w:ascii="宋体" w:hAnsi="宋体"/>
        </w:rPr>
      </w:pPr>
      <w:r w:rsidRPr="00726B13">
        <w:rPr>
          <w:rFonts w:ascii="宋体" w:hAnsi="宋体" w:hint="eastAsia"/>
        </w:rPr>
        <w:t xml:space="preserve">乙方：                                                                      </w:t>
      </w:r>
    </w:p>
    <w:p w14:paraId="220C9DB9" w14:textId="77777777" w:rsidR="00161FD4" w:rsidRPr="00726B13" w:rsidRDefault="00AA64E5">
      <w:pPr>
        <w:spacing w:line="380" w:lineRule="exact"/>
        <w:ind w:firstLineChars="200" w:firstLine="420"/>
        <w:rPr>
          <w:rFonts w:ascii="宋体" w:hAnsi="宋体"/>
        </w:rPr>
      </w:pPr>
      <w:r w:rsidRPr="00726B13">
        <w:rPr>
          <w:rFonts w:ascii="宋体" w:hAnsi="宋体" w:hint="eastAsia"/>
        </w:rPr>
        <w:t>一.甲、乙双方根据关于</w:t>
      </w:r>
      <w:r w:rsidRPr="00726B13">
        <w:rPr>
          <w:rFonts w:ascii="宋体" w:hAnsi="宋体" w:hint="eastAsia"/>
          <w:u w:val="single"/>
        </w:rPr>
        <w:t xml:space="preserve">           （项目名称）        </w:t>
      </w:r>
      <w:r w:rsidRPr="00726B13">
        <w:rPr>
          <w:rFonts w:ascii="宋体" w:hAnsi="宋体" w:hint="eastAsia"/>
        </w:rPr>
        <w:t xml:space="preserve">的结果，双方经协商签署本合同。                                                            </w:t>
      </w:r>
    </w:p>
    <w:p w14:paraId="590B91A1" w14:textId="77777777" w:rsidR="00161FD4" w:rsidRPr="00726B13" w:rsidRDefault="00AA64E5">
      <w:pPr>
        <w:spacing w:line="380" w:lineRule="exact"/>
        <w:ind w:firstLineChars="200" w:firstLine="420"/>
        <w:rPr>
          <w:rFonts w:ascii="宋体" w:hAnsi="宋体"/>
        </w:rPr>
      </w:pPr>
      <w:r w:rsidRPr="00726B13">
        <w:rPr>
          <w:rFonts w:ascii="宋体" w:hAnsi="宋体" w:hint="eastAsia"/>
        </w:rPr>
        <w:t>二.合同金额</w:t>
      </w:r>
    </w:p>
    <w:p w14:paraId="2BDEBC02" w14:textId="77777777" w:rsidR="00161FD4" w:rsidRPr="00726B13" w:rsidRDefault="00AA64E5">
      <w:pPr>
        <w:spacing w:line="380" w:lineRule="exact"/>
        <w:ind w:firstLineChars="200" w:firstLine="420"/>
        <w:rPr>
          <w:rFonts w:ascii="宋体" w:hAnsi="宋体"/>
        </w:rPr>
      </w:pPr>
      <w:r w:rsidRPr="00726B13">
        <w:rPr>
          <w:rFonts w:ascii="宋体" w:hAnsi="宋体" w:hint="eastAsia"/>
        </w:rPr>
        <w:t>本合同金额为（大写）：_______________    元（￥_______________ 元）人民币。</w:t>
      </w:r>
    </w:p>
    <w:p w14:paraId="1ADF6F7F" w14:textId="77777777" w:rsidR="00161FD4" w:rsidRPr="00726B13" w:rsidRDefault="00AA64E5">
      <w:pPr>
        <w:spacing w:line="380" w:lineRule="exact"/>
        <w:ind w:firstLineChars="196" w:firstLine="413"/>
        <w:rPr>
          <w:rFonts w:ascii="宋体" w:hAnsi="宋体"/>
          <w:b/>
        </w:rPr>
      </w:pPr>
      <w:r w:rsidRPr="00726B13">
        <w:rPr>
          <w:rFonts w:ascii="宋体" w:hAnsi="宋体" w:hint="eastAsia"/>
          <w:b/>
        </w:rPr>
        <w:t>三.双方责任、要求</w:t>
      </w:r>
    </w:p>
    <w:p w14:paraId="08C51BA7" w14:textId="77777777" w:rsidR="00161FD4" w:rsidRPr="00726B13" w:rsidRDefault="00AA64E5">
      <w:pPr>
        <w:spacing w:line="380" w:lineRule="exact"/>
        <w:ind w:firstLineChars="196" w:firstLine="413"/>
        <w:rPr>
          <w:rFonts w:ascii="宋体" w:hAnsi="宋体"/>
          <w:b/>
        </w:rPr>
      </w:pPr>
      <w:r w:rsidRPr="00726B13">
        <w:rPr>
          <w:rFonts w:ascii="宋体" w:hAnsi="宋体" w:hint="eastAsia"/>
          <w:b/>
        </w:rPr>
        <w:t>1.甲方</w:t>
      </w:r>
    </w:p>
    <w:p w14:paraId="0CC29835" w14:textId="77777777" w:rsidR="00161FD4" w:rsidRPr="00726B13" w:rsidRDefault="00AA64E5">
      <w:pPr>
        <w:spacing w:line="380" w:lineRule="exact"/>
        <w:ind w:firstLineChars="200" w:firstLine="420"/>
        <w:rPr>
          <w:rFonts w:ascii="宋体" w:hAnsi="宋体"/>
        </w:rPr>
      </w:pPr>
      <w:r w:rsidRPr="00726B13">
        <w:rPr>
          <w:rFonts w:ascii="宋体" w:hAnsi="宋体" w:hint="eastAsia"/>
        </w:rPr>
        <w:t>1.1甲方负责为乙方有效开展工作提供必要的办公条件，包括办公用房、维修工作场所等。</w:t>
      </w:r>
    </w:p>
    <w:p w14:paraId="2055E81F" w14:textId="77777777" w:rsidR="00161FD4" w:rsidRPr="00726B13" w:rsidRDefault="00AA64E5">
      <w:pPr>
        <w:spacing w:line="380" w:lineRule="exact"/>
        <w:ind w:firstLineChars="200" w:firstLine="420"/>
        <w:rPr>
          <w:rFonts w:ascii="宋体" w:hAnsi="宋体"/>
        </w:rPr>
      </w:pPr>
      <w:r w:rsidRPr="00726B13">
        <w:rPr>
          <w:rFonts w:ascii="宋体" w:hAnsi="宋体" w:hint="eastAsia"/>
        </w:rPr>
        <w:t>1.2甲方负责向乙方提供大楼的工程设备系统竣工图、备品备件、设备管理所需的资料和附件等。</w:t>
      </w:r>
    </w:p>
    <w:p w14:paraId="1AB6AFF3" w14:textId="77777777" w:rsidR="00161FD4" w:rsidRPr="00726B13" w:rsidRDefault="00AA64E5">
      <w:pPr>
        <w:spacing w:line="380" w:lineRule="exact"/>
        <w:ind w:firstLineChars="200" w:firstLine="420"/>
        <w:rPr>
          <w:rFonts w:ascii="宋体" w:hAnsi="宋体"/>
        </w:rPr>
      </w:pPr>
      <w:r w:rsidRPr="00726B13">
        <w:rPr>
          <w:rFonts w:ascii="宋体" w:hAnsi="宋体" w:hint="eastAsia"/>
        </w:rPr>
        <w:t>1.3甲方应协调完成在乙方入驻前的交接工作，使乙方能正常履行合同。</w:t>
      </w:r>
    </w:p>
    <w:p w14:paraId="6D88CA14" w14:textId="77777777" w:rsidR="00161FD4" w:rsidRPr="00726B13" w:rsidRDefault="00AA64E5">
      <w:pPr>
        <w:spacing w:line="380" w:lineRule="exact"/>
        <w:ind w:firstLineChars="200" w:firstLine="420"/>
        <w:rPr>
          <w:rFonts w:ascii="宋体" w:hAnsi="宋体"/>
        </w:rPr>
      </w:pPr>
      <w:r w:rsidRPr="00726B13">
        <w:rPr>
          <w:rFonts w:ascii="宋体" w:hAnsi="宋体" w:hint="eastAsia"/>
        </w:rPr>
        <w:t>1.4保洁、秩序维护监控及设备保安管理管理工作一般由相关业务部门代表甲方进行监管、考核；</w:t>
      </w:r>
    </w:p>
    <w:p w14:paraId="33BD4213" w14:textId="77777777" w:rsidR="00161FD4" w:rsidRPr="00726B13" w:rsidRDefault="00AA64E5">
      <w:pPr>
        <w:spacing w:line="380" w:lineRule="exact"/>
        <w:ind w:firstLineChars="200" w:firstLine="420"/>
        <w:rPr>
          <w:rFonts w:ascii="宋体" w:hAnsi="宋体"/>
        </w:rPr>
      </w:pPr>
      <w:r w:rsidRPr="00726B13">
        <w:rPr>
          <w:rFonts w:ascii="宋体" w:hAnsi="宋体" w:hint="eastAsia"/>
        </w:rPr>
        <w:t>1.5每月20-25日由甲方组织人员对保洁、秩序维护监控、设备管理等工作内容，按照考核标准进行考核，甲方每月不定期抽查一次，查出的问题按考核标准执行。</w:t>
      </w:r>
    </w:p>
    <w:p w14:paraId="7E9CA073" w14:textId="77777777" w:rsidR="00161FD4" w:rsidRPr="00726B13" w:rsidRDefault="00AA64E5">
      <w:pPr>
        <w:spacing w:line="380" w:lineRule="exact"/>
        <w:ind w:firstLineChars="200" w:firstLine="420"/>
        <w:rPr>
          <w:rFonts w:ascii="宋体" w:hAnsi="宋体"/>
        </w:rPr>
      </w:pPr>
      <w:r w:rsidRPr="00726B13">
        <w:rPr>
          <w:rFonts w:ascii="宋体" w:hAnsi="宋体" w:hint="eastAsia"/>
        </w:rPr>
        <w:t>1.6甲方每半年对保安管理公司的管理质量发放满意度调查表调查，综合满意度应达95%以上，低于90%每下降一个百分点按相应规定处理（具体办法另行商定）。</w:t>
      </w:r>
    </w:p>
    <w:p w14:paraId="59C45BE7" w14:textId="77777777" w:rsidR="00161FD4" w:rsidRPr="00726B13" w:rsidRDefault="00AA64E5">
      <w:pPr>
        <w:spacing w:line="360" w:lineRule="auto"/>
        <w:ind w:firstLineChars="196" w:firstLine="413"/>
        <w:rPr>
          <w:rFonts w:ascii="宋体" w:hAnsi="宋体"/>
          <w:b/>
        </w:rPr>
      </w:pPr>
      <w:r w:rsidRPr="00726B13">
        <w:rPr>
          <w:rFonts w:ascii="宋体" w:hAnsi="宋体" w:hint="eastAsia"/>
          <w:b/>
        </w:rPr>
        <w:t>2.乙方</w:t>
      </w:r>
    </w:p>
    <w:p w14:paraId="5D069E22" w14:textId="77777777" w:rsidR="00161FD4" w:rsidRPr="00726B13" w:rsidRDefault="00AA64E5">
      <w:pPr>
        <w:spacing w:line="360" w:lineRule="auto"/>
        <w:ind w:firstLineChars="196" w:firstLine="412"/>
        <w:rPr>
          <w:rFonts w:ascii="宋体" w:hAnsi="宋体"/>
          <w:b/>
        </w:rPr>
      </w:pPr>
      <w:r w:rsidRPr="00726B13">
        <w:rPr>
          <w:rFonts w:ascii="宋体" w:hAnsi="宋体" w:hint="eastAsia"/>
        </w:rPr>
        <w:t>2.1</w:t>
      </w:r>
      <w:r w:rsidRPr="00726B13">
        <w:rPr>
          <w:rFonts w:ascii="宋体" w:hAnsi="宋体" w:hint="eastAsia"/>
          <w:b/>
        </w:rPr>
        <w:t>乙方在提供保安管理服务过程中，如果发生任何人身事故及财产损失均由乙方自行负责处理。</w:t>
      </w:r>
    </w:p>
    <w:p w14:paraId="61ED69CC" w14:textId="77777777" w:rsidR="00161FD4" w:rsidRPr="00726B13" w:rsidRDefault="00AA64E5">
      <w:pPr>
        <w:spacing w:line="360" w:lineRule="auto"/>
        <w:ind w:firstLineChars="196" w:firstLine="412"/>
        <w:rPr>
          <w:rFonts w:ascii="宋体" w:hAnsi="宋体"/>
          <w:b/>
        </w:rPr>
      </w:pPr>
      <w:r w:rsidRPr="00726B13">
        <w:rPr>
          <w:rFonts w:ascii="宋体" w:hAnsi="宋体" w:hint="eastAsia"/>
        </w:rPr>
        <w:t>2.2</w:t>
      </w:r>
      <w:r w:rsidRPr="00726B13">
        <w:rPr>
          <w:rFonts w:ascii="宋体" w:hAnsi="宋体" w:hint="eastAsia"/>
          <w:b/>
        </w:rPr>
        <w:t>乙方与员工引起的劳动纠纷均由乙方自行负责处理。</w:t>
      </w:r>
    </w:p>
    <w:p w14:paraId="6C00A314" w14:textId="77777777" w:rsidR="00161FD4" w:rsidRPr="00726B13" w:rsidRDefault="00AA64E5">
      <w:pPr>
        <w:spacing w:line="360" w:lineRule="auto"/>
        <w:ind w:firstLineChars="200" w:firstLine="420"/>
        <w:rPr>
          <w:rFonts w:ascii="宋体" w:hAnsi="宋体"/>
          <w:b/>
        </w:rPr>
      </w:pPr>
      <w:r w:rsidRPr="00726B13">
        <w:rPr>
          <w:rFonts w:ascii="宋体" w:hAnsi="宋体" w:hint="eastAsia"/>
        </w:rPr>
        <w:t>2.3</w:t>
      </w:r>
      <w:r w:rsidRPr="00726B13">
        <w:rPr>
          <w:rFonts w:ascii="宋体" w:hAnsi="宋体" w:hint="eastAsia"/>
          <w:b/>
        </w:rPr>
        <w:t>乙方用工方面必须按劳动法规范实施。</w:t>
      </w:r>
    </w:p>
    <w:p w14:paraId="6F7D2CA6" w14:textId="77777777" w:rsidR="00161FD4" w:rsidRPr="00726B13" w:rsidRDefault="00AA64E5">
      <w:pPr>
        <w:spacing w:line="380" w:lineRule="exact"/>
        <w:ind w:firstLineChars="200" w:firstLine="422"/>
        <w:rPr>
          <w:rFonts w:ascii="宋体" w:hAnsi="宋体"/>
          <w:b/>
        </w:rPr>
      </w:pPr>
      <w:r w:rsidRPr="00726B13">
        <w:rPr>
          <w:rFonts w:ascii="宋体" w:hAnsi="宋体" w:hint="eastAsia"/>
          <w:b/>
        </w:rPr>
        <w:t>3.保安管理费的结算</w:t>
      </w:r>
    </w:p>
    <w:p w14:paraId="3026DC35" w14:textId="77777777" w:rsidR="00161FD4" w:rsidRPr="00726B13" w:rsidRDefault="00AA64E5">
      <w:pPr>
        <w:spacing w:line="380" w:lineRule="exact"/>
        <w:ind w:firstLineChars="200" w:firstLine="420"/>
        <w:rPr>
          <w:rFonts w:ascii="宋体" w:hAnsi="宋体"/>
        </w:rPr>
      </w:pPr>
      <w:r w:rsidRPr="00726B13">
        <w:rPr>
          <w:rFonts w:ascii="宋体" w:hAnsi="宋体" w:hint="eastAsia"/>
        </w:rPr>
        <w:t>3.1本合同的一年保安管理费为</w:t>
      </w:r>
      <w:r w:rsidRPr="00726B13">
        <w:rPr>
          <w:rFonts w:ascii="宋体" w:hAnsi="宋体" w:hint="eastAsia"/>
          <w:u w:val="single"/>
        </w:rPr>
        <w:t xml:space="preserve">          </w:t>
      </w:r>
      <w:r w:rsidRPr="00726B13">
        <w:rPr>
          <w:rFonts w:ascii="宋体" w:hAnsi="宋体" w:hint="eastAsia"/>
        </w:rPr>
        <w:t>（</w:t>
      </w:r>
      <w:r w:rsidRPr="00726B13">
        <w:rPr>
          <w:rFonts w:hAnsi="宋体" w:hint="eastAsia"/>
          <w:u w:val="single"/>
        </w:rPr>
        <w:t>包括人员工资福利、津贴、各种社会保险、服装费、人员食宿与交通、加班费、绿化养护费、垃圾清理费、零星设备设施维修及更换费、税金、管理费等）</w:t>
      </w:r>
      <w:r w:rsidRPr="00726B13">
        <w:rPr>
          <w:rFonts w:ascii="宋体" w:hAnsi="宋体" w:hint="eastAsia"/>
          <w:u w:val="single"/>
        </w:rPr>
        <w:t>。</w:t>
      </w:r>
      <w:r w:rsidRPr="00726B13">
        <w:rPr>
          <w:rFonts w:ascii="宋体" w:hAnsi="宋体" w:hint="eastAsia"/>
        </w:rPr>
        <w:t>支付办法：投标人按承诺的目标要求进行自查，在次月10日前将自查结果以书面形式报采购人，由采购人进行审核，在5个工作日内以书面形式反馈审核结果。如合格，采购人即向投标人按月支付管理服务费。如达不到要求的按物业考核管理中心规定作相应扣减。</w:t>
      </w:r>
    </w:p>
    <w:p w14:paraId="5DDAB97D" w14:textId="77777777" w:rsidR="00161FD4" w:rsidRPr="00726B13" w:rsidRDefault="00AA64E5">
      <w:pPr>
        <w:spacing w:line="380" w:lineRule="exact"/>
        <w:ind w:firstLineChars="150" w:firstLine="315"/>
        <w:rPr>
          <w:rFonts w:ascii="宋体" w:hAnsi="宋体"/>
        </w:rPr>
      </w:pPr>
      <w:r w:rsidRPr="00726B13">
        <w:rPr>
          <w:rFonts w:ascii="宋体" w:hAnsi="宋体" w:hint="eastAsia"/>
        </w:rPr>
        <w:t xml:space="preserve"> 3.2工具设备基本配置不到位的，扣除当月相应工具固定资产价值的10%。</w:t>
      </w:r>
    </w:p>
    <w:p w14:paraId="2B0AE141" w14:textId="77777777" w:rsidR="00161FD4" w:rsidRPr="00726B13" w:rsidRDefault="00AA64E5">
      <w:pPr>
        <w:spacing w:line="380" w:lineRule="exact"/>
        <w:ind w:firstLineChars="200" w:firstLine="420"/>
        <w:rPr>
          <w:rFonts w:ascii="宋体" w:hAnsi="宋体"/>
        </w:rPr>
      </w:pPr>
      <w:r w:rsidRPr="00726B13">
        <w:rPr>
          <w:rFonts w:ascii="宋体" w:hAnsi="宋体" w:hint="eastAsia"/>
        </w:rPr>
        <w:t>3.3本合同期限为一 年，自</w:t>
      </w:r>
      <w:r w:rsidRPr="00726B13">
        <w:rPr>
          <w:rFonts w:ascii="宋体" w:hAnsi="宋体" w:hint="eastAsia"/>
          <w:u w:val="single"/>
        </w:rPr>
        <w:t xml:space="preserve">   </w:t>
      </w:r>
      <w:r w:rsidRPr="00726B13">
        <w:rPr>
          <w:rFonts w:ascii="宋体" w:hAnsi="宋体" w:hint="eastAsia"/>
        </w:rPr>
        <w:t>年</w:t>
      </w:r>
      <w:r w:rsidRPr="00726B13">
        <w:rPr>
          <w:rFonts w:ascii="宋体" w:hAnsi="宋体" w:hint="eastAsia"/>
          <w:u w:val="single"/>
        </w:rPr>
        <w:t xml:space="preserve">   </w:t>
      </w:r>
      <w:r w:rsidRPr="00726B13">
        <w:rPr>
          <w:rFonts w:ascii="宋体" w:hAnsi="宋体" w:hint="eastAsia"/>
        </w:rPr>
        <w:t>月</w:t>
      </w:r>
      <w:r w:rsidRPr="00726B13">
        <w:rPr>
          <w:rFonts w:ascii="宋体" w:hAnsi="宋体" w:hint="eastAsia"/>
          <w:u w:val="single"/>
        </w:rPr>
        <w:t xml:space="preserve">   </w:t>
      </w:r>
      <w:r w:rsidRPr="00726B13">
        <w:rPr>
          <w:rFonts w:ascii="宋体" w:hAnsi="宋体" w:hint="eastAsia"/>
        </w:rPr>
        <w:t>日至</w:t>
      </w:r>
      <w:r w:rsidRPr="00726B13">
        <w:rPr>
          <w:rFonts w:ascii="宋体" w:hAnsi="宋体" w:hint="eastAsia"/>
          <w:u w:val="single"/>
        </w:rPr>
        <w:t xml:space="preserve">     </w:t>
      </w:r>
      <w:r w:rsidRPr="00726B13">
        <w:rPr>
          <w:rFonts w:ascii="宋体" w:hAnsi="宋体" w:hint="eastAsia"/>
        </w:rPr>
        <w:t>年</w:t>
      </w:r>
      <w:r w:rsidRPr="00726B13">
        <w:rPr>
          <w:rFonts w:ascii="宋体" w:hAnsi="宋体" w:hint="eastAsia"/>
          <w:u w:val="single"/>
        </w:rPr>
        <w:t xml:space="preserve">   </w:t>
      </w:r>
      <w:r w:rsidRPr="00726B13">
        <w:rPr>
          <w:rFonts w:ascii="宋体" w:hAnsi="宋体" w:hint="eastAsia"/>
        </w:rPr>
        <w:t>月</w:t>
      </w:r>
      <w:r w:rsidRPr="00726B13">
        <w:rPr>
          <w:rFonts w:ascii="宋体" w:hAnsi="宋体" w:hint="eastAsia"/>
          <w:u w:val="single"/>
        </w:rPr>
        <w:t xml:space="preserve">   </w:t>
      </w:r>
      <w:r w:rsidRPr="00726B13">
        <w:rPr>
          <w:rFonts w:ascii="宋体" w:hAnsi="宋体" w:hint="eastAsia"/>
        </w:rPr>
        <w:t>日止。若合同到期，经甲乙双方协商并报市采购办同意可以续签，续签时间最多二次，续签期间按原合同履行。如遇最低工资调</w:t>
      </w:r>
      <w:r w:rsidRPr="00726B13">
        <w:rPr>
          <w:rFonts w:ascii="宋体" w:hAnsi="宋体" w:hint="eastAsia"/>
        </w:rPr>
        <w:lastRenderedPageBreak/>
        <w:t>整、物价上涨等因素，则根据实际情况作适当调整，但最高不得超过原合同价的5%。合作期内任何一方不得擅自停止协议，否则应负担所造成的一切损失。</w:t>
      </w:r>
    </w:p>
    <w:p w14:paraId="5B704338" w14:textId="77777777" w:rsidR="00161FD4" w:rsidRPr="00726B13" w:rsidRDefault="00AA64E5">
      <w:pPr>
        <w:spacing w:line="380" w:lineRule="exact"/>
        <w:ind w:firstLineChars="200" w:firstLine="420"/>
        <w:rPr>
          <w:rFonts w:ascii="宋体" w:hAnsi="宋体"/>
        </w:rPr>
      </w:pPr>
      <w:r w:rsidRPr="00726B13">
        <w:rPr>
          <w:rFonts w:ascii="宋体" w:hAnsi="宋体" w:hint="eastAsia"/>
        </w:rPr>
        <w:t>3.4合同到期时，甲方重新招标更换保安管理单位，乙方必须支持甲方此项工作，按照《保安管理条例》规定协助做好先后两家管单位的平稳过渡和交接工作；如违反《保安管理条例》规定，不移交有关资料的，按《保安管理条例》规定执行。合同结束交接顺利完成后十五天内，甲方付清尾款。</w:t>
      </w:r>
    </w:p>
    <w:p w14:paraId="7CCF958E" w14:textId="77777777" w:rsidR="00161FD4" w:rsidRPr="00726B13" w:rsidRDefault="00AA64E5">
      <w:pPr>
        <w:spacing w:line="380" w:lineRule="exact"/>
        <w:ind w:firstLineChars="200" w:firstLine="420"/>
        <w:rPr>
          <w:rFonts w:ascii="宋体" w:hAnsi="宋体"/>
        </w:rPr>
      </w:pPr>
      <w:r w:rsidRPr="00726B13">
        <w:rPr>
          <w:rFonts w:ascii="宋体" w:hAnsi="宋体" w:hint="eastAsia"/>
        </w:rPr>
        <w:t>3.5本合同未尽事宜由甲乙双方友好协商解决。</w:t>
      </w:r>
      <w:r w:rsidRPr="00726B13">
        <w:rPr>
          <w:rFonts w:ascii="宋体" w:hAnsi="宋体" w:hint="eastAsia"/>
        </w:rPr>
        <w:tab/>
      </w:r>
    </w:p>
    <w:p w14:paraId="42A95D19" w14:textId="77777777" w:rsidR="00161FD4" w:rsidRPr="00726B13" w:rsidRDefault="00AA64E5">
      <w:pPr>
        <w:spacing w:line="380" w:lineRule="exact"/>
        <w:ind w:firstLineChars="200" w:firstLine="422"/>
        <w:rPr>
          <w:rFonts w:ascii="宋体" w:hAnsi="宋体"/>
          <w:b/>
        </w:rPr>
      </w:pPr>
      <w:r w:rsidRPr="00726B13">
        <w:rPr>
          <w:rFonts w:ascii="宋体" w:hAnsi="宋体" w:hint="eastAsia"/>
          <w:b/>
        </w:rPr>
        <w:t>4.服务要求</w:t>
      </w:r>
    </w:p>
    <w:p w14:paraId="7665734D" w14:textId="77777777" w:rsidR="00161FD4" w:rsidRPr="00726B13" w:rsidRDefault="00AA64E5">
      <w:pPr>
        <w:spacing w:line="380" w:lineRule="exact"/>
        <w:ind w:firstLineChars="200" w:firstLine="420"/>
        <w:rPr>
          <w:rFonts w:ascii="宋体" w:hAnsi="宋体"/>
        </w:rPr>
      </w:pPr>
      <w:r w:rsidRPr="00726B13">
        <w:rPr>
          <w:rFonts w:ascii="宋体" w:hAnsi="宋体" w:hint="eastAsia"/>
        </w:rPr>
        <w:t>乙方提交的服务应符合投标文件中所记载的详细要求，并应附有此类服务完整、详细的说明文件。</w:t>
      </w:r>
    </w:p>
    <w:p w14:paraId="2D054E67" w14:textId="77777777" w:rsidR="00161FD4" w:rsidRPr="00726B13" w:rsidRDefault="00AA64E5">
      <w:pPr>
        <w:spacing w:line="380" w:lineRule="exact"/>
        <w:ind w:firstLineChars="200" w:firstLine="422"/>
        <w:rPr>
          <w:rFonts w:ascii="宋体" w:hAnsi="宋体"/>
          <w:b/>
        </w:rPr>
      </w:pPr>
      <w:bookmarkStart w:id="179" w:name="_Hlt92073205"/>
      <w:bookmarkEnd w:id="179"/>
      <w:r w:rsidRPr="00726B13">
        <w:rPr>
          <w:rFonts w:ascii="宋体" w:hAnsi="宋体" w:hint="eastAsia"/>
          <w:b/>
        </w:rPr>
        <w:t>5.履约保证金</w:t>
      </w:r>
    </w:p>
    <w:p w14:paraId="3F9DA1F4" w14:textId="77777777" w:rsidR="00161FD4" w:rsidRPr="00726B13" w:rsidRDefault="00AA64E5">
      <w:pPr>
        <w:spacing w:line="380" w:lineRule="exact"/>
        <w:ind w:firstLineChars="200" w:firstLine="420"/>
        <w:rPr>
          <w:rFonts w:ascii="宋体" w:hAnsi="宋体"/>
        </w:rPr>
      </w:pPr>
      <w:bookmarkStart w:id="180" w:name="_Toc124320188"/>
      <w:bookmarkStart w:id="181" w:name="_Toc91183871"/>
      <w:r w:rsidRPr="00726B13">
        <w:rPr>
          <w:rFonts w:ascii="宋体" w:hAnsi="宋体" w:hint="eastAsia"/>
        </w:rPr>
        <w:t>5.1乙方应在本合同签订之前3天内向甲方一次性支付合同总价2%的履约保证金</w:t>
      </w:r>
      <w:r w:rsidRPr="00726B13">
        <w:rPr>
          <w:rFonts w:ascii="宋体" w:hAnsi="宋体" w:hint="eastAsia"/>
          <w:u w:val="single"/>
        </w:rPr>
        <w:t xml:space="preserve">         </w:t>
      </w:r>
      <w:r w:rsidRPr="00726B13">
        <w:rPr>
          <w:rFonts w:ascii="宋体" w:hAnsi="宋体" w:hint="eastAsia"/>
        </w:rPr>
        <w:t>元（人民币），履约保证金有效期到合同期满时止。</w:t>
      </w:r>
    </w:p>
    <w:p w14:paraId="1D5AF3FF" w14:textId="77777777" w:rsidR="00161FD4" w:rsidRPr="00726B13" w:rsidRDefault="00AA64E5">
      <w:pPr>
        <w:spacing w:line="380" w:lineRule="exact"/>
        <w:ind w:firstLineChars="200" w:firstLine="420"/>
        <w:rPr>
          <w:rFonts w:ascii="宋体" w:hAnsi="宋体"/>
        </w:rPr>
      </w:pPr>
      <w:r w:rsidRPr="00726B13">
        <w:rPr>
          <w:rFonts w:ascii="宋体" w:hAnsi="宋体" w:hint="eastAsia"/>
        </w:rPr>
        <w:t>5.2 乙方完成合同规定的管理目标并按规定办妥移交手续，甲方在合同期满检查验收合格10日内退还全部履约保证金(无息)。</w:t>
      </w:r>
    </w:p>
    <w:p w14:paraId="454F35C2" w14:textId="77777777" w:rsidR="00161FD4" w:rsidRPr="00726B13" w:rsidRDefault="00AA64E5">
      <w:pPr>
        <w:spacing w:line="380" w:lineRule="exact"/>
        <w:ind w:firstLineChars="200" w:firstLine="420"/>
        <w:rPr>
          <w:rFonts w:ascii="宋体" w:hAnsi="宋体"/>
        </w:rPr>
      </w:pPr>
      <w:r w:rsidRPr="00726B13">
        <w:rPr>
          <w:rFonts w:ascii="宋体" w:hAnsi="宋体" w:hint="eastAsia"/>
        </w:rPr>
        <w:t>5.3、如由于乙方过错，致使不能按规定履行合同，甲方有权从履约保证金得到补偿。</w:t>
      </w:r>
    </w:p>
    <w:p w14:paraId="0ACE2F31" w14:textId="77777777" w:rsidR="00161FD4" w:rsidRPr="00726B13" w:rsidRDefault="00AA64E5">
      <w:pPr>
        <w:spacing w:line="380" w:lineRule="exact"/>
        <w:ind w:firstLineChars="200" w:firstLine="422"/>
        <w:rPr>
          <w:rFonts w:ascii="宋体" w:hAnsi="宋体"/>
          <w:b/>
        </w:rPr>
      </w:pPr>
      <w:r w:rsidRPr="00726B13">
        <w:rPr>
          <w:rFonts w:ascii="宋体" w:hAnsi="宋体" w:hint="eastAsia"/>
          <w:b/>
        </w:rPr>
        <w:t>6</w:t>
      </w:r>
      <w:bookmarkEnd w:id="180"/>
      <w:bookmarkEnd w:id="181"/>
      <w:r w:rsidRPr="00726B13">
        <w:rPr>
          <w:rFonts w:ascii="宋体" w:hAnsi="宋体" w:hint="eastAsia"/>
          <w:b/>
        </w:rPr>
        <w:t>.违约责任和索赔</w:t>
      </w:r>
    </w:p>
    <w:p w14:paraId="22F52ADE" w14:textId="77777777" w:rsidR="00161FD4" w:rsidRPr="00726B13" w:rsidRDefault="00AA64E5">
      <w:pPr>
        <w:spacing w:line="360" w:lineRule="auto"/>
        <w:ind w:firstLineChars="200" w:firstLine="420"/>
        <w:rPr>
          <w:rFonts w:ascii="宋体" w:hAnsi="宋体"/>
        </w:rPr>
      </w:pPr>
      <w:r w:rsidRPr="00726B13">
        <w:rPr>
          <w:rFonts w:ascii="宋体" w:hAnsi="宋体" w:hint="eastAsia"/>
        </w:rPr>
        <w:t>6.1甲乙双方任何一方违反合同，造成对方经济损失的，应给予对方经济赔偿。</w:t>
      </w:r>
    </w:p>
    <w:p w14:paraId="327A45BD" w14:textId="77777777" w:rsidR="00161FD4" w:rsidRPr="00726B13" w:rsidRDefault="00AA64E5">
      <w:pPr>
        <w:spacing w:line="360" w:lineRule="auto"/>
        <w:ind w:firstLineChars="200" w:firstLine="420"/>
        <w:rPr>
          <w:rFonts w:ascii="宋体" w:hAnsi="宋体"/>
        </w:rPr>
      </w:pPr>
      <w:r w:rsidRPr="00726B13">
        <w:rPr>
          <w:rFonts w:ascii="宋体" w:hAnsi="宋体" w:hint="eastAsia"/>
        </w:rPr>
        <w:t>6.2如果乙方无正当理由拖延管理或不按时提供服务，将受到以下制裁：（1）没收履约保证金；（2）加收违约损失赔偿。</w:t>
      </w:r>
    </w:p>
    <w:p w14:paraId="17D23B41" w14:textId="77777777" w:rsidR="00161FD4" w:rsidRPr="00726B13" w:rsidRDefault="00AA64E5">
      <w:pPr>
        <w:spacing w:line="360" w:lineRule="auto"/>
        <w:ind w:firstLineChars="200" w:firstLine="420"/>
        <w:rPr>
          <w:rFonts w:ascii="宋体" w:hAnsi="宋体"/>
        </w:rPr>
      </w:pPr>
      <w:r w:rsidRPr="00726B13">
        <w:rPr>
          <w:rFonts w:ascii="宋体" w:hAnsi="宋体" w:hint="eastAsia"/>
        </w:rPr>
        <w:t>6.3乙方如给甲方造成的实际损失高于违约金的，对高出违约金的部分乙方应予以赔偿。</w:t>
      </w:r>
    </w:p>
    <w:p w14:paraId="7737ED0C" w14:textId="77777777" w:rsidR="00161FD4" w:rsidRPr="00726B13" w:rsidRDefault="00AA64E5">
      <w:pPr>
        <w:spacing w:line="360" w:lineRule="auto"/>
        <w:ind w:firstLineChars="200" w:firstLine="420"/>
        <w:rPr>
          <w:rFonts w:ascii="宋体" w:hAnsi="宋体"/>
        </w:rPr>
      </w:pPr>
      <w:r w:rsidRPr="00726B13">
        <w:rPr>
          <w:rFonts w:ascii="宋体" w:hAnsi="宋体" w:hint="eastAsia"/>
        </w:rPr>
        <w:t>6.4乙方如迟延履行合同、不完全履行合同，除支付违约金外，乙方仍应实际履行合同；不履行或履行合同不符合约定，甲方均有权解除合同，并就乙方违约给甲方造成的损失向乙方索赔。</w:t>
      </w:r>
    </w:p>
    <w:p w14:paraId="378DEDA8" w14:textId="77777777" w:rsidR="00161FD4" w:rsidRPr="00726B13" w:rsidRDefault="00AA64E5">
      <w:pPr>
        <w:spacing w:line="360" w:lineRule="auto"/>
        <w:ind w:firstLineChars="200" w:firstLine="420"/>
        <w:rPr>
          <w:rFonts w:ascii="宋体" w:hAnsi="宋体"/>
        </w:rPr>
      </w:pPr>
      <w:r w:rsidRPr="00726B13">
        <w:rPr>
          <w:rFonts w:ascii="宋体" w:hAnsi="宋体" w:hint="eastAsia"/>
        </w:rPr>
        <w:t>6.5 甲方不能及时按合同付款，则应当自逾付款第5日起，每天按当季应付管理服务费的0.05%向乙方支付滞纳金，甲方应付费用拖欠60天后，乙方有权终止本合同承担的管理目标及责任。</w:t>
      </w:r>
    </w:p>
    <w:p w14:paraId="5AE30917" w14:textId="77777777" w:rsidR="00161FD4" w:rsidRPr="00726B13" w:rsidRDefault="00AA64E5">
      <w:pPr>
        <w:spacing w:line="360" w:lineRule="auto"/>
        <w:ind w:firstLineChars="200" w:firstLine="420"/>
        <w:rPr>
          <w:rFonts w:ascii="宋体" w:hAnsi="宋体"/>
        </w:rPr>
      </w:pPr>
      <w:r w:rsidRPr="00726B13">
        <w:rPr>
          <w:rFonts w:ascii="宋体" w:hAnsi="宋体" w:hint="eastAsia"/>
        </w:rPr>
        <w:t>6.6 乙方对所提供服务若与合同要求不符并造成不良后果，并且甲方巳于合同规定的委托管理期内提出索赔，乙方应按甲方同意的下述一种或多种方法解决索赔事宜：</w:t>
      </w:r>
    </w:p>
    <w:p w14:paraId="52E0A6FF" w14:textId="77777777" w:rsidR="00161FD4" w:rsidRPr="00726B13" w:rsidRDefault="00AA64E5">
      <w:pPr>
        <w:spacing w:line="360" w:lineRule="auto"/>
        <w:ind w:firstLineChars="200" w:firstLine="420"/>
        <w:rPr>
          <w:rFonts w:ascii="宋体" w:hAnsi="宋体"/>
        </w:rPr>
      </w:pPr>
      <w:r w:rsidRPr="00726B13">
        <w:rPr>
          <w:rFonts w:ascii="宋体" w:hAnsi="宋体" w:hint="eastAsia"/>
        </w:rPr>
        <w:t>6.6.1乙方同意甲方取消其不符要求的服务项目，退还已经收取的该类项目的保安管理费等所有的该项费用。</w:t>
      </w:r>
    </w:p>
    <w:p w14:paraId="0F737735" w14:textId="77777777" w:rsidR="00161FD4" w:rsidRPr="00726B13" w:rsidRDefault="00AA64E5">
      <w:pPr>
        <w:spacing w:line="360" w:lineRule="auto"/>
        <w:ind w:firstLineChars="200" w:firstLine="420"/>
        <w:rPr>
          <w:rFonts w:ascii="宋体" w:hAnsi="宋体"/>
        </w:rPr>
      </w:pPr>
      <w:r w:rsidRPr="00726B13">
        <w:rPr>
          <w:rFonts w:ascii="宋体" w:hAnsi="宋体" w:hint="eastAsia"/>
        </w:rPr>
        <w:t>6.6.2对于情节轻微的，经双方同意可降低该类项目的保安管理服务价格。</w:t>
      </w:r>
    </w:p>
    <w:p w14:paraId="5BB0D550" w14:textId="77777777" w:rsidR="00161FD4" w:rsidRPr="00726B13" w:rsidRDefault="00AA64E5">
      <w:pPr>
        <w:spacing w:line="360" w:lineRule="auto"/>
        <w:ind w:firstLineChars="200" w:firstLine="420"/>
        <w:rPr>
          <w:rFonts w:ascii="宋体" w:hAnsi="宋体"/>
        </w:rPr>
      </w:pPr>
      <w:r w:rsidRPr="00726B13">
        <w:rPr>
          <w:rFonts w:ascii="宋体" w:hAnsi="宋体" w:hint="eastAsia"/>
        </w:rPr>
        <w:t>6.6.3对于情节严重，造成甲方损失金额巨大的，同意甲方终止全部委托管理合同，并赔偿甲方因此造成的损失。</w:t>
      </w:r>
    </w:p>
    <w:p w14:paraId="29F44C95" w14:textId="77777777" w:rsidR="00161FD4" w:rsidRPr="00726B13" w:rsidRDefault="00AA64E5">
      <w:pPr>
        <w:spacing w:line="360" w:lineRule="auto"/>
        <w:ind w:firstLineChars="200" w:firstLine="420"/>
        <w:rPr>
          <w:rFonts w:ascii="宋体" w:hAnsi="宋体"/>
        </w:rPr>
      </w:pPr>
      <w:r w:rsidRPr="00726B13">
        <w:rPr>
          <w:rFonts w:ascii="宋体" w:hAnsi="宋体" w:hint="eastAsia"/>
        </w:rPr>
        <w:t>6.6.4</w:t>
      </w:r>
      <w:r w:rsidRPr="00726B13">
        <w:rPr>
          <w:rFonts w:hAnsi="宋体" w:hint="eastAsia"/>
        </w:rPr>
        <w:t>更换保安管理人员须经业主单位同意，否则不付相关安保费。</w:t>
      </w:r>
    </w:p>
    <w:p w14:paraId="1C2AC6E6" w14:textId="77777777" w:rsidR="00161FD4" w:rsidRPr="00726B13" w:rsidRDefault="00AA64E5">
      <w:pPr>
        <w:spacing w:line="360" w:lineRule="auto"/>
        <w:ind w:firstLineChars="200" w:firstLine="420"/>
        <w:rPr>
          <w:rFonts w:ascii="宋体" w:hAnsi="宋体"/>
        </w:rPr>
      </w:pPr>
      <w:r w:rsidRPr="00726B13">
        <w:rPr>
          <w:rFonts w:ascii="宋体" w:hAnsi="宋体" w:hint="eastAsia"/>
        </w:rPr>
        <w:t>6.7如果甲方提出索赔通知后30天内乙方未能予以答复，该索赔应视为巳被乙方接受。若乙方未能在甲方提出索赔通知的30天内或甲方同意的更长一些时间内，按甲方同意的上述任何一种方</w:t>
      </w:r>
      <w:r w:rsidRPr="00726B13">
        <w:rPr>
          <w:rFonts w:ascii="宋体" w:hAnsi="宋体" w:hint="eastAsia"/>
        </w:rPr>
        <w:lastRenderedPageBreak/>
        <w:t>式处理索赔事宜，甲方将从乙方提供的履约保证金中扣回索赔金额，同时保留进一步要求索赔的权利。</w:t>
      </w:r>
    </w:p>
    <w:p w14:paraId="301D2612" w14:textId="77777777" w:rsidR="00161FD4" w:rsidRPr="00726B13" w:rsidRDefault="00AA64E5">
      <w:pPr>
        <w:spacing w:line="360" w:lineRule="auto"/>
        <w:ind w:firstLineChars="200" w:firstLine="420"/>
        <w:rPr>
          <w:rFonts w:ascii="宋体" w:hAnsi="宋体"/>
        </w:rPr>
      </w:pPr>
      <w:r w:rsidRPr="00726B13">
        <w:rPr>
          <w:rFonts w:ascii="宋体" w:hAnsi="宋体" w:hint="eastAsia"/>
        </w:rPr>
        <w:t>6.8因甲方原因（如甲方未尽合同规定的义务和责任等原因）而使乙方不能很好履行职责，完不成质量目标，甲方应按乙方同意的下述一种或多种办法解决索赔事宜：</w:t>
      </w:r>
    </w:p>
    <w:p w14:paraId="694A4313" w14:textId="77777777" w:rsidR="00161FD4" w:rsidRPr="00726B13" w:rsidRDefault="00AA64E5">
      <w:pPr>
        <w:spacing w:line="360" w:lineRule="auto"/>
        <w:ind w:firstLineChars="200" w:firstLine="420"/>
        <w:rPr>
          <w:rFonts w:ascii="宋体" w:hAnsi="宋体"/>
        </w:rPr>
      </w:pPr>
      <w:r w:rsidRPr="00726B13">
        <w:rPr>
          <w:rFonts w:ascii="宋体" w:hAnsi="宋体" w:hint="eastAsia"/>
        </w:rPr>
        <w:t>6.8.1对于情节轻微的经双方同意，甲方补偿乙方该项目的保安管理服务价格。</w:t>
      </w:r>
    </w:p>
    <w:p w14:paraId="60FC1521" w14:textId="77777777" w:rsidR="00161FD4" w:rsidRPr="00726B13" w:rsidRDefault="00AA64E5">
      <w:pPr>
        <w:spacing w:line="360" w:lineRule="auto"/>
        <w:ind w:firstLineChars="200" w:firstLine="420"/>
        <w:rPr>
          <w:rFonts w:ascii="宋体" w:hAnsi="宋体"/>
        </w:rPr>
      </w:pPr>
      <w:r w:rsidRPr="00726B13">
        <w:rPr>
          <w:rFonts w:ascii="宋体" w:hAnsi="宋体" w:hint="eastAsia"/>
        </w:rPr>
        <w:t>6.8.2对于情节严重，造成乙方无法完成管理质量目标的，同意乙方终止全部受委托的全部管理合同，并赔偿乙方因此造成的损失。</w:t>
      </w:r>
    </w:p>
    <w:p w14:paraId="41C37C0A" w14:textId="77777777" w:rsidR="00161FD4" w:rsidRPr="00726B13" w:rsidRDefault="00AA64E5">
      <w:pPr>
        <w:spacing w:line="360" w:lineRule="auto"/>
        <w:ind w:firstLineChars="200" w:firstLine="420"/>
        <w:rPr>
          <w:rFonts w:ascii="宋体" w:hAnsi="宋体"/>
        </w:rPr>
      </w:pPr>
      <w:r w:rsidRPr="00726B13">
        <w:rPr>
          <w:rFonts w:ascii="宋体" w:hAnsi="宋体" w:hint="eastAsia"/>
        </w:rPr>
        <w:t>6.9根据《舟山市教育局</w:t>
      </w:r>
      <w:r w:rsidRPr="00726B13">
        <w:rPr>
          <w:rFonts w:ascii="宋体" w:hAnsi="宋体"/>
        </w:rPr>
        <w:t>保安管理</w:t>
      </w:r>
      <w:r w:rsidRPr="00726B13">
        <w:rPr>
          <w:rFonts w:ascii="宋体" w:hAnsi="宋体" w:hint="eastAsia"/>
        </w:rPr>
        <w:t>考核办法》执行。</w:t>
      </w:r>
    </w:p>
    <w:p w14:paraId="037A5870" w14:textId="77777777" w:rsidR="00161FD4" w:rsidRPr="00726B13" w:rsidRDefault="00AA64E5">
      <w:pPr>
        <w:spacing w:line="360" w:lineRule="auto"/>
        <w:ind w:firstLineChars="200" w:firstLine="420"/>
        <w:rPr>
          <w:rFonts w:ascii="宋体" w:hAnsi="宋体"/>
        </w:rPr>
      </w:pPr>
      <w:r w:rsidRPr="00726B13">
        <w:rPr>
          <w:rFonts w:ascii="宋体" w:hAnsi="宋体" w:hint="eastAsia"/>
        </w:rPr>
        <w:t>6.10其它未尽事宜，以《中华人民共和国民法典》和其它有关法律、法规规定为准，无相关规定的，双方协商解决。</w:t>
      </w:r>
    </w:p>
    <w:p w14:paraId="079F7B23" w14:textId="77777777" w:rsidR="00161FD4" w:rsidRPr="00726B13" w:rsidRDefault="00AA64E5">
      <w:pPr>
        <w:spacing w:line="360" w:lineRule="auto"/>
        <w:ind w:firstLineChars="200" w:firstLine="422"/>
        <w:rPr>
          <w:rFonts w:ascii="宋体" w:hAnsi="宋体"/>
          <w:b/>
        </w:rPr>
      </w:pPr>
      <w:bookmarkStart w:id="182" w:name="_Toc124320189"/>
      <w:bookmarkStart w:id="183" w:name="_Toc91183872"/>
      <w:r w:rsidRPr="00726B13">
        <w:rPr>
          <w:rFonts w:ascii="宋体" w:hAnsi="宋体" w:hint="eastAsia"/>
          <w:b/>
        </w:rPr>
        <w:t>7</w:t>
      </w:r>
      <w:bookmarkEnd w:id="182"/>
      <w:bookmarkEnd w:id="183"/>
      <w:r w:rsidRPr="00726B13">
        <w:rPr>
          <w:rFonts w:ascii="宋体" w:hAnsi="宋体" w:hint="eastAsia"/>
          <w:b/>
        </w:rPr>
        <w:t>.不可抗力及其它因素</w:t>
      </w:r>
    </w:p>
    <w:p w14:paraId="0C4394E8" w14:textId="77777777" w:rsidR="00161FD4" w:rsidRPr="00726B13" w:rsidRDefault="00AA64E5">
      <w:pPr>
        <w:spacing w:line="360" w:lineRule="auto"/>
        <w:ind w:firstLineChars="200" w:firstLine="420"/>
        <w:rPr>
          <w:rFonts w:ascii="宋体" w:hAnsi="宋体"/>
        </w:rPr>
      </w:pPr>
      <w:r w:rsidRPr="00726B13">
        <w:rPr>
          <w:rFonts w:ascii="宋体" w:hAnsi="宋体" w:hint="eastAsia"/>
        </w:rPr>
        <w:t>7.1如果乙方因不可抗力而导致不能履行合同义务，乙方的履约保证金不能被没收，乙方也不应承担违约或终止合同的责任。</w:t>
      </w:r>
    </w:p>
    <w:p w14:paraId="17B43BAF" w14:textId="77777777" w:rsidR="00161FD4" w:rsidRPr="00726B13" w:rsidRDefault="00AA64E5">
      <w:pPr>
        <w:spacing w:line="360" w:lineRule="auto"/>
        <w:ind w:firstLineChars="200" w:firstLine="420"/>
        <w:rPr>
          <w:rFonts w:ascii="宋体" w:hAnsi="宋体"/>
        </w:rPr>
      </w:pPr>
      <w:r w:rsidRPr="00726B13">
        <w:rPr>
          <w:rFonts w:ascii="宋体" w:hAnsi="宋体" w:hint="eastAsia"/>
        </w:rPr>
        <w:t>7.2本条所述的“不可抗力”系指那些乙方无法控制的、不可预见的、不能避免的事件，但不包括乙方的违约或疏忽。不可抗力事件包括战争、地震、洪水、台风以及其它双方商定的事件。</w:t>
      </w:r>
    </w:p>
    <w:p w14:paraId="78627346" w14:textId="77777777" w:rsidR="00161FD4" w:rsidRPr="00726B13" w:rsidRDefault="00AA64E5">
      <w:pPr>
        <w:spacing w:line="360" w:lineRule="auto"/>
        <w:ind w:firstLineChars="200" w:firstLine="420"/>
        <w:rPr>
          <w:rFonts w:ascii="宋体" w:hAnsi="宋体"/>
        </w:rPr>
      </w:pPr>
      <w:r w:rsidRPr="00726B13">
        <w:rPr>
          <w:rFonts w:ascii="宋体" w:hAnsi="宋体" w:hint="eastAsia"/>
        </w:rPr>
        <w:t>7.3不可抗力事件发生时，乙方应尽快以书面形式将不可抗力的情况和原因通知甲方，除甲方书面另行要求外，乙方应尽实际可能继续履行合同义务，并积极寻找采取合理的方案，履行不受不可抗力影响的其它事项。双方应通过友好协商在合理的时间内达成进一步履行合同的协议。</w:t>
      </w:r>
    </w:p>
    <w:p w14:paraId="73ED484D" w14:textId="77777777" w:rsidR="00161FD4" w:rsidRPr="00726B13" w:rsidRDefault="00AA64E5">
      <w:pPr>
        <w:spacing w:line="360" w:lineRule="auto"/>
        <w:ind w:firstLineChars="200" w:firstLine="420"/>
        <w:rPr>
          <w:rFonts w:ascii="宋体" w:hAnsi="宋体"/>
        </w:rPr>
      </w:pPr>
      <w:bookmarkStart w:id="184" w:name="_Toc91183873"/>
      <w:bookmarkStart w:id="185" w:name="_Toc124320190"/>
      <w:r w:rsidRPr="00726B13">
        <w:rPr>
          <w:rFonts w:ascii="宋体" w:hAnsi="宋体" w:hint="eastAsia"/>
        </w:rPr>
        <w:t>8</w:t>
      </w:r>
      <w:bookmarkEnd w:id="184"/>
      <w:bookmarkEnd w:id="185"/>
      <w:r w:rsidRPr="00726B13">
        <w:rPr>
          <w:rFonts w:ascii="宋体" w:hAnsi="宋体" w:hint="eastAsia"/>
        </w:rPr>
        <w:t>.争端的解决</w:t>
      </w:r>
    </w:p>
    <w:p w14:paraId="70FBA62F" w14:textId="77777777" w:rsidR="00161FD4" w:rsidRPr="00726B13" w:rsidRDefault="00AA64E5">
      <w:pPr>
        <w:spacing w:line="360" w:lineRule="auto"/>
        <w:ind w:firstLineChars="200" w:firstLine="420"/>
        <w:rPr>
          <w:rFonts w:ascii="宋体" w:hAnsi="宋体"/>
        </w:rPr>
      </w:pPr>
      <w:r w:rsidRPr="00726B13">
        <w:rPr>
          <w:rFonts w:ascii="宋体" w:hAnsi="宋体" w:hint="eastAsia"/>
        </w:rPr>
        <w:t>8.1甲乙双方应通过友好协商，解决在执行本合同过程中所发生的或与本合同有关的一切争端。协商不能解决的，双方应将争端提交有关部门调解。如提交调解仍得不到解决，则通过仲裁或诉讼程序解决，费用除仲裁机构另有裁决外，由败诉方承担。</w:t>
      </w:r>
    </w:p>
    <w:p w14:paraId="01234ECA" w14:textId="77777777" w:rsidR="00161FD4" w:rsidRPr="00726B13" w:rsidRDefault="00AA64E5">
      <w:pPr>
        <w:spacing w:line="360" w:lineRule="auto"/>
        <w:ind w:firstLineChars="200" w:firstLine="420"/>
        <w:rPr>
          <w:rFonts w:ascii="宋体" w:hAnsi="宋体"/>
        </w:rPr>
      </w:pPr>
      <w:r w:rsidRPr="00726B13">
        <w:rPr>
          <w:rFonts w:ascii="宋体" w:hAnsi="宋体" w:hint="eastAsia"/>
        </w:rPr>
        <w:t>8.2与本合同有关的一切争端均适用中华人民共和国的法律。在提交仲裁或诉讼期间，除有争端的部分外，甲乙双方仍应按合同条款规定继续履行各自的义务。</w:t>
      </w:r>
    </w:p>
    <w:p w14:paraId="42925CA5" w14:textId="77777777" w:rsidR="00161FD4" w:rsidRPr="00726B13" w:rsidRDefault="00AA64E5">
      <w:pPr>
        <w:spacing w:line="360" w:lineRule="auto"/>
        <w:ind w:firstLineChars="200" w:firstLine="420"/>
        <w:rPr>
          <w:rFonts w:ascii="宋体" w:hAnsi="宋体"/>
        </w:rPr>
      </w:pPr>
      <w:bookmarkStart w:id="186" w:name="_Hlt91995333"/>
      <w:bookmarkStart w:id="187" w:name="_Toc124320191"/>
      <w:bookmarkStart w:id="188" w:name="_Toc91183875"/>
      <w:bookmarkEnd w:id="186"/>
      <w:r w:rsidRPr="00726B13">
        <w:rPr>
          <w:rFonts w:ascii="宋体" w:hAnsi="宋体" w:hint="eastAsia"/>
        </w:rPr>
        <w:t>9.合同修改：</w:t>
      </w:r>
    </w:p>
    <w:p w14:paraId="03F907CE" w14:textId="77777777" w:rsidR="00161FD4" w:rsidRPr="00726B13" w:rsidRDefault="00AA64E5">
      <w:pPr>
        <w:spacing w:line="360" w:lineRule="auto"/>
        <w:ind w:firstLineChars="200" w:firstLine="420"/>
        <w:rPr>
          <w:rFonts w:ascii="宋体" w:hAnsi="宋体"/>
        </w:rPr>
      </w:pPr>
      <w:r w:rsidRPr="00726B13">
        <w:rPr>
          <w:rFonts w:ascii="宋体" w:hAnsi="宋体" w:hint="eastAsia"/>
        </w:rPr>
        <w:t>合同条款的任何改动，均须由合同签署双方签署合同修改书或合同补充协议。该合同修改或补充被视为本合同的组成部分，具有与本合同同等法律效力。</w:t>
      </w:r>
      <w:bookmarkEnd w:id="187"/>
      <w:bookmarkEnd w:id="188"/>
    </w:p>
    <w:p w14:paraId="03AD0AF5" w14:textId="77777777" w:rsidR="00161FD4" w:rsidRPr="00726B13" w:rsidRDefault="00AA64E5">
      <w:pPr>
        <w:spacing w:line="360" w:lineRule="auto"/>
        <w:ind w:firstLineChars="200" w:firstLine="420"/>
        <w:rPr>
          <w:rFonts w:ascii="宋体" w:hAnsi="宋体"/>
        </w:rPr>
      </w:pPr>
      <w:r w:rsidRPr="00726B13">
        <w:rPr>
          <w:rFonts w:ascii="宋体" w:hAnsi="宋体" w:hint="eastAsia"/>
        </w:rPr>
        <w:t>10.适用法律</w:t>
      </w:r>
    </w:p>
    <w:p w14:paraId="208A176C" w14:textId="77777777" w:rsidR="00161FD4" w:rsidRPr="00726B13" w:rsidRDefault="00AA64E5">
      <w:pPr>
        <w:spacing w:line="360" w:lineRule="auto"/>
        <w:ind w:firstLineChars="200" w:firstLine="420"/>
        <w:rPr>
          <w:rFonts w:ascii="宋体" w:hAnsi="宋体"/>
        </w:rPr>
      </w:pPr>
      <w:r w:rsidRPr="00726B13">
        <w:rPr>
          <w:rFonts w:ascii="宋体" w:hAnsi="宋体" w:hint="eastAsia"/>
        </w:rPr>
        <w:t>本合同适用中华人民共和国法律解释</w:t>
      </w:r>
    </w:p>
    <w:p w14:paraId="6CB14979" w14:textId="77777777" w:rsidR="00161FD4" w:rsidRPr="00726B13" w:rsidRDefault="00AA64E5">
      <w:pPr>
        <w:spacing w:line="360" w:lineRule="auto"/>
        <w:ind w:firstLineChars="200" w:firstLine="420"/>
        <w:rPr>
          <w:rFonts w:ascii="宋体" w:hAnsi="宋体"/>
        </w:rPr>
      </w:pPr>
      <w:r w:rsidRPr="00726B13">
        <w:rPr>
          <w:rFonts w:ascii="宋体" w:hAnsi="宋体" w:hint="eastAsia"/>
        </w:rPr>
        <w:t>11.主导语言与计量单位</w:t>
      </w:r>
    </w:p>
    <w:p w14:paraId="685C8C7C" w14:textId="77777777" w:rsidR="00161FD4" w:rsidRPr="00726B13" w:rsidRDefault="00AA64E5">
      <w:pPr>
        <w:spacing w:line="360" w:lineRule="auto"/>
        <w:ind w:firstLineChars="200" w:firstLine="420"/>
        <w:rPr>
          <w:rFonts w:ascii="宋体" w:hAnsi="宋体"/>
        </w:rPr>
      </w:pPr>
      <w:r w:rsidRPr="00726B13">
        <w:rPr>
          <w:rFonts w:ascii="宋体" w:hAnsi="宋体" w:hint="eastAsia"/>
        </w:rPr>
        <w:t>11.1合同应以中文形式书写。甲乙双方所有来往信函以及与合同有关的文件均应用中文。</w:t>
      </w:r>
    </w:p>
    <w:p w14:paraId="41864FAE" w14:textId="77777777" w:rsidR="00161FD4" w:rsidRPr="00726B13" w:rsidRDefault="00AA64E5">
      <w:pPr>
        <w:spacing w:line="360" w:lineRule="auto"/>
        <w:ind w:firstLineChars="200" w:firstLine="420"/>
        <w:rPr>
          <w:rFonts w:ascii="宋体" w:hAnsi="宋体"/>
        </w:rPr>
      </w:pPr>
      <w:r w:rsidRPr="00726B13">
        <w:rPr>
          <w:rFonts w:ascii="宋体" w:hAnsi="宋体" w:hint="eastAsia"/>
        </w:rPr>
        <w:t>11.2计量单位使用中华人民共和国法定单位。</w:t>
      </w:r>
    </w:p>
    <w:p w14:paraId="58ABAFDC" w14:textId="77777777" w:rsidR="00161FD4" w:rsidRPr="00726B13" w:rsidRDefault="00AA64E5">
      <w:pPr>
        <w:spacing w:line="360" w:lineRule="auto"/>
        <w:ind w:firstLineChars="200" w:firstLine="420"/>
        <w:rPr>
          <w:rFonts w:ascii="宋体" w:hAnsi="宋体"/>
        </w:rPr>
      </w:pPr>
      <w:r w:rsidRPr="00726B13">
        <w:rPr>
          <w:rFonts w:ascii="宋体" w:hAnsi="宋体" w:hint="eastAsia"/>
        </w:rPr>
        <w:t>12.本合同的未尽事宜</w:t>
      </w:r>
    </w:p>
    <w:p w14:paraId="4D86691B" w14:textId="77777777" w:rsidR="00161FD4" w:rsidRPr="00726B13" w:rsidRDefault="00AA64E5">
      <w:pPr>
        <w:spacing w:line="360" w:lineRule="auto"/>
        <w:ind w:firstLineChars="200" w:firstLine="420"/>
        <w:rPr>
          <w:rFonts w:ascii="宋体" w:hAnsi="宋体"/>
        </w:rPr>
      </w:pPr>
      <w:r w:rsidRPr="00726B13">
        <w:rPr>
          <w:rFonts w:ascii="宋体" w:hAnsi="宋体" w:hint="eastAsia"/>
        </w:rPr>
        <w:t>本合同的未尽事宜，经双方协商可签订补充协议，所签订的补充协议与本合同具有同等的法律</w:t>
      </w:r>
      <w:r w:rsidRPr="00726B13">
        <w:rPr>
          <w:rFonts w:ascii="宋体" w:hAnsi="宋体" w:hint="eastAsia"/>
        </w:rPr>
        <w:lastRenderedPageBreak/>
        <w:t>效力。</w:t>
      </w:r>
    </w:p>
    <w:p w14:paraId="387B1703" w14:textId="77777777" w:rsidR="00161FD4" w:rsidRPr="00726B13" w:rsidRDefault="00AA64E5">
      <w:pPr>
        <w:spacing w:line="360" w:lineRule="auto"/>
        <w:ind w:firstLineChars="200" w:firstLine="420"/>
        <w:rPr>
          <w:rFonts w:ascii="宋体" w:hAnsi="宋体"/>
        </w:rPr>
      </w:pPr>
      <w:r w:rsidRPr="00726B13">
        <w:rPr>
          <w:rFonts w:ascii="宋体" w:hAnsi="宋体" w:hint="eastAsia"/>
        </w:rPr>
        <w:t>13.合同的生效</w:t>
      </w:r>
    </w:p>
    <w:p w14:paraId="652E9EA3" w14:textId="77777777" w:rsidR="00161FD4" w:rsidRPr="00726B13" w:rsidRDefault="00AA64E5">
      <w:pPr>
        <w:spacing w:line="360" w:lineRule="auto"/>
        <w:ind w:firstLineChars="200" w:firstLine="420"/>
        <w:rPr>
          <w:rFonts w:ascii="宋体" w:hAnsi="宋体"/>
        </w:rPr>
      </w:pPr>
      <w:r w:rsidRPr="00726B13">
        <w:rPr>
          <w:rFonts w:ascii="宋体" w:hAnsi="宋体" w:hint="eastAsia"/>
        </w:rPr>
        <w:t>本合同经甲乙双方法定代表人签字并盖章，并甲方收到乙方质量保证金后合同生效。</w:t>
      </w:r>
    </w:p>
    <w:p w14:paraId="4888B72B" w14:textId="77777777" w:rsidR="00161FD4" w:rsidRPr="00726B13" w:rsidRDefault="00AA64E5">
      <w:pPr>
        <w:spacing w:line="360" w:lineRule="auto"/>
        <w:ind w:firstLineChars="200" w:firstLine="420"/>
        <w:rPr>
          <w:rFonts w:ascii="宋体" w:hAnsi="宋体"/>
        </w:rPr>
      </w:pPr>
      <w:r w:rsidRPr="00726B13">
        <w:rPr>
          <w:rFonts w:ascii="宋体" w:hAnsi="宋体" w:hint="eastAsia"/>
        </w:rPr>
        <w:t>14.合同终止</w:t>
      </w:r>
    </w:p>
    <w:p w14:paraId="3FE7D24D" w14:textId="77777777" w:rsidR="00161FD4" w:rsidRPr="00726B13" w:rsidRDefault="00AA64E5">
      <w:pPr>
        <w:spacing w:line="360" w:lineRule="auto"/>
        <w:ind w:firstLineChars="200" w:firstLine="420"/>
        <w:rPr>
          <w:rFonts w:ascii="宋体" w:hAnsi="宋体"/>
        </w:rPr>
      </w:pPr>
      <w:r w:rsidRPr="00726B13">
        <w:rPr>
          <w:rFonts w:ascii="宋体" w:hAnsi="宋体" w:hint="eastAsia"/>
        </w:rPr>
        <w:t>如考核分值未达到</w:t>
      </w:r>
      <w:r w:rsidRPr="00726B13">
        <w:rPr>
          <w:rFonts w:ascii="宋体" w:hAnsi="宋体" w:hint="eastAsia"/>
          <w:u w:val="single"/>
        </w:rPr>
        <w:t xml:space="preserve">               </w:t>
      </w:r>
      <w:r w:rsidRPr="00726B13">
        <w:rPr>
          <w:rFonts w:ascii="宋体" w:hAnsi="宋体" w:hint="eastAsia"/>
        </w:rPr>
        <w:t>分，将终止合同。</w:t>
      </w:r>
    </w:p>
    <w:p w14:paraId="3B7B9A1B" w14:textId="77777777" w:rsidR="00161FD4" w:rsidRPr="00726B13" w:rsidRDefault="00AA64E5">
      <w:pPr>
        <w:spacing w:line="360" w:lineRule="auto"/>
        <w:ind w:firstLineChars="200" w:firstLine="420"/>
        <w:rPr>
          <w:rFonts w:ascii="宋体" w:hAnsi="宋体"/>
        </w:rPr>
      </w:pPr>
      <w:r w:rsidRPr="00726B13">
        <w:rPr>
          <w:rFonts w:ascii="宋体" w:hAnsi="宋体" w:hint="eastAsia"/>
        </w:rPr>
        <w:t>15.合同份数</w:t>
      </w:r>
    </w:p>
    <w:p w14:paraId="0FD3D840" w14:textId="77777777" w:rsidR="00161FD4" w:rsidRPr="00726B13" w:rsidRDefault="00AA64E5">
      <w:pPr>
        <w:spacing w:line="360" w:lineRule="auto"/>
        <w:ind w:firstLineChars="200" w:firstLine="420"/>
        <w:rPr>
          <w:rFonts w:ascii="宋体" w:hAnsi="宋体"/>
        </w:rPr>
      </w:pPr>
      <w:r w:rsidRPr="00726B13">
        <w:rPr>
          <w:rFonts w:ascii="宋体" w:hAnsi="宋体" w:hint="eastAsia"/>
        </w:rPr>
        <w:t xml:space="preserve">本合同一式肆份，中文书写。甲、乙双方各执壹份，市招投标中心壹份。 </w:t>
      </w:r>
    </w:p>
    <w:p w14:paraId="4D1BCBF1" w14:textId="77777777" w:rsidR="00161FD4" w:rsidRPr="00726B13" w:rsidRDefault="00AA64E5">
      <w:pPr>
        <w:spacing w:line="360" w:lineRule="auto"/>
        <w:ind w:firstLineChars="350" w:firstLine="735"/>
        <w:rPr>
          <w:rFonts w:ascii="宋体" w:hAnsi="宋体"/>
        </w:rPr>
      </w:pPr>
      <w:r w:rsidRPr="00726B13">
        <w:rPr>
          <w:rFonts w:ascii="宋体" w:hAnsi="宋体" w:hint="eastAsia"/>
        </w:rPr>
        <w:t xml:space="preserve">甲方：法人代表：                        乙方：法人代表：               </w:t>
      </w:r>
    </w:p>
    <w:p w14:paraId="3E6BBB56" w14:textId="77777777" w:rsidR="00161FD4" w:rsidRPr="00726B13" w:rsidRDefault="00AA64E5">
      <w:pPr>
        <w:spacing w:line="360" w:lineRule="auto"/>
        <w:ind w:left="7665" w:hanging="7140"/>
        <w:rPr>
          <w:rFonts w:ascii="宋体" w:hAnsi="宋体"/>
        </w:rPr>
      </w:pPr>
      <w:r w:rsidRPr="00726B13">
        <w:rPr>
          <w:rFonts w:ascii="宋体" w:hAnsi="宋体" w:hint="eastAsia"/>
        </w:rPr>
        <w:t xml:space="preserve">（盖章）                                 （盖章）                       </w:t>
      </w:r>
    </w:p>
    <w:p w14:paraId="45FEA377" w14:textId="77777777" w:rsidR="00161FD4" w:rsidRPr="00726B13" w:rsidRDefault="00AA64E5">
      <w:pPr>
        <w:spacing w:line="360" w:lineRule="auto"/>
        <w:ind w:leftChars="300" w:left="7665" w:hangingChars="3350" w:hanging="7035"/>
        <w:rPr>
          <w:rFonts w:ascii="宋体" w:hAnsi="宋体"/>
        </w:rPr>
      </w:pPr>
      <w:r w:rsidRPr="00726B13">
        <w:rPr>
          <w:rFonts w:ascii="宋体" w:hAnsi="宋体" w:hint="eastAsia"/>
        </w:rPr>
        <w:t xml:space="preserve">开户银行：                               开户银行：                   </w:t>
      </w:r>
    </w:p>
    <w:p w14:paraId="54D1E22C" w14:textId="77777777" w:rsidR="00161FD4" w:rsidRPr="00726B13" w:rsidRDefault="00AA64E5">
      <w:pPr>
        <w:spacing w:line="360" w:lineRule="auto"/>
        <w:ind w:firstLineChars="200" w:firstLine="420"/>
        <w:rPr>
          <w:rFonts w:ascii="宋体" w:hAnsi="宋体"/>
        </w:rPr>
      </w:pPr>
      <w:r w:rsidRPr="00726B13">
        <w:rPr>
          <w:rFonts w:ascii="宋体" w:hAnsi="宋体" w:hint="eastAsia"/>
        </w:rPr>
        <w:t xml:space="preserve">  帐号：                                   帐号：</w:t>
      </w:r>
    </w:p>
    <w:p w14:paraId="12DE98F0" w14:textId="77777777" w:rsidR="00161FD4" w:rsidRPr="00726B13" w:rsidRDefault="00AA64E5">
      <w:pPr>
        <w:spacing w:line="360" w:lineRule="auto"/>
        <w:ind w:firstLineChars="300" w:firstLine="630"/>
        <w:rPr>
          <w:rFonts w:ascii="宋体" w:hAnsi="宋体"/>
        </w:rPr>
      </w:pPr>
      <w:r w:rsidRPr="00726B13">
        <w:rPr>
          <w:rFonts w:ascii="宋体" w:hAnsi="宋体" w:hint="eastAsia"/>
        </w:rPr>
        <w:t>电话：                                   电话：</w:t>
      </w:r>
    </w:p>
    <w:p w14:paraId="009DF8B2" w14:textId="77777777" w:rsidR="00161FD4" w:rsidRPr="00726B13" w:rsidRDefault="00AA64E5">
      <w:pPr>
        <w:spacing w:line="360" w:lineRule="auto"/>
        <w:ind w:firstLineChars="300" w:firstLine="630"/>
        <w:rPr>
          <w:rFonts w:ascii="宋体" w:hAnsi="宋体"/>
        </w:rPr>
      </w:pPr>
      <w:r w:rsidRPr="00726B13">
        <w:rPr>
          <w:rFonts w:ascii="宋体" w:hAnsi="宋体" w:hint="eastAsia"/>
        </w:rPr>
        <w:t>日期：2020年 月  日                     日期：2020年 月  日</w:t>
      </w:r>
    </w:p>
    <w:p w14:paraId="475A7F68" w14:textId="77777777" w:rsidR="00161FD4" w:rsidRPr="00726B13" w:rsidRDefault="00161FD4">
      <w:pPr>
        <w:spacing w:line="360" w:lineRule="auto"/>
        <w:ind w:right="3"/>
        <w:jc w:val="left"/>
        <w:rPr>
          <w:rFonts w:ascii="宋体" w:hAnsi="宋体"/>
          <w:b/>
          <w:spacing w:val="4"/>
          <w:sz w:val="30"/>
          <w:szCs w:val="30"/>
        </w:rPr>
      </w:pPr>
    </w:p>
    <w:p w14:paraId="75D6A234" w14:textId="77777777" w:rsidR="00161FD4" w:rsidRPr="00726B13" w:rsidRDefault="00161FD4">
      <w:pPr>
        <w:spacing w:line="360" w:lineRule="auto"/>
        <w:ind w:right="3"/>
        <w:jc w:val="left"/>
        <w:rPr>
          <w:rFonts w:ascii="宋体" w:hAnsi="宋体"/>
          <w:b/>
          <w:spacing w:val="4"/>
          <w:sz w:val="30"/>
          <w:szCs w:val="30"/>
        </w:rPr>
      </w:pPr>
    </w:p>
    <w:p w14:paraId="46199FFF" w14:textId="77777777" w:rsidR="00161FD4" w:rsidRPr="00726B13" w:rsidRDefault="00AA64E5">
      <w:pPr>
        <w:spacing w:line="360" w:lineRule="auto"/>
        <w:ind w:right="3"/>
        <w:jc w:val="left"/>
        <w:rPr>
          <w:rFonts w:ascii="宋体" w:hAnsi="宋体"/>
          <w:b/>
          <w:spacing w:val="4"/>
          <w:sz w:val="30"/>
          <w:szCs w:val="30"/>
        </w:rPr>
      </w:pPr>
      <w:r w:rsidRPr="00726B13">
        <w:rPr>
          <w:rFonts w:ascii="宋体" w:hAnsi="宋体" w:hint="eastAsia"/>
          <w:b/>
          <w:spacing w:val="4"/>
          <w:sz w:val="30"/>
          <w:szCs w:val="30"/>
        </w:rPr>
        <w:t>保安管理人员附表：</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1301"/>
        <w:gridCol w:w="1198"/>
        <w:gridCol w:w="1428"/>
        <w:gridCol w:w="3035"/>
        <w:gridCol w:w="1811"/>
      </w:tblGrid>
      <w:tr w:rsidR="00726B13" w:rsidRPr="00726B13" w14:paraId="72E7F1C1" w14:textId="77777777">
        <w:trPr>
          <w:trHeight w:val="440"/>
        </w:trPr>
        <w:tc>
          <w:tcPr>
            <w:tcW w:w="1000" w:type="dxa"/>
            <w:vAlign w:val="center"/>
          </w:tcPr>
          <w:p w14:paraId="601BE442" w14:textId="77777777" w:rsidR="00161FD4" w:rsidRPr="00726B13" w:rsidRDefault="00AA64E5">
            <w:pPr>
              <w:spacing w:line="360" w:lineRule="auto"/>
              <w:ind w:right="3" w:firstLine="319"/>
              <w:jc w:val="center"/>
              <w:rPr>
                <w:rFonts w:ascii="宋体" w:hAnsi="宋体"/>
                <w:b/>
                <w:spacing w:val="4"/>
                <w:sz w:val="18"/>
                <w:szCs w:val="18"/>
              </w:rPr>
            </w:pPr>
            <w:r w:rsidRPr="00726B13">
              <w:rPr>
                <w:rFonts w:ascii="宋体" w:hAnsi="宋体" w:hint="eastAsia"/>
                <w:b/>
                <w:spacing w:val="4"/>
                <w:sz w:val="18"/>
                <w:szCs w:val="18"/>
              </w:rPr>
              <w:t>序号</w:t>
            </w:r>
          </w:p>
        </w:tc>
        <w:tc>
          <w:tcPr>
            <w:tcW w:w="1301" w:type="dxa"/>
            <w:vAlign w:val="center"/>
          </w:tcPr>
          <w:p w14:paraId="2910A406" w14:textId="77777777" w:rsidR="00161FD4" w:rsidRPr="00726B13" w:rsidRDefault="00AA64E5">
            <w:pPr>
              <w:spacing w:line="360" w:lineRule="auto"/>
              <w:ind w:right="3" w:firstLine="319"/>
              <w:jc w:val="center"/>
              <w:rPr>
                <w:rFonts w:ascii="宋体" w:hAnsi="宋体"/>
                <w:b/>
                <w:spacing w:val="4"/>
                <w:sz w:val="18"/>
                <w:szCs w:val="18"/>
              </w:rPr>
            </w:pPr>
            <w:r w:rsidRPr="00726B13">
              <w:rPr>
                <w:rFonts w:ascii="宋体" w:hAnsi="宋体" w:hint="eastAsia"/>
                <w:b/>
                <w:spacing w:val="4"/>
                <w:sz w:val="18"/>
                <w:szCs w:val="18"/>
              </w:rPr>
              <w:t>名称</w:t>
            </w:r>
          </w:p>
        </w:tc>
        <w:tc>
          <w:tcPr>
            <w:tcW w:w="1198" w:type="dxa"/>
            <w:vAlign w:val="center"/>
          </w:tcPr>
          <w:p w14:paraId="7E71512B" w14:textId="77777777" w:rsidR="00161FD4" w:rsidRPr="00726B13" w:rsidRDefault="00AA64E5">
            <w:pPr>
              <w:spacing w:line="360" w:lineRule="auto"/>
              <w:ind w:right="3" w:firstLine="319"/>
              <w:jc w:val="center"/>
              <w:rPr>
                <w:rFonts w:ascii="宋体" w:hAnsi="宋体"/>
                <w:b/>
                <w:spacing w:val="4"/>
                <w:sz w:val="18"/>
                <w:szCs w:val="18"/>
              </w:rPr>
            </w:pPr>
            <w:r w:rsidRPr="00726B13">
              <w:rPr>
                <w:rFonts w:ascii="宋体" w:hAnsi="宋体" w:hint="eastAsia"/>
                <w:b/>
                <w:spacing w:val="4"/>
                <w:sz w:val="18"/>
                <w:szCs w:val="18"/>
              </w:rPr>
              <w:t>姓名</w:t>
            </w:r>
          </w:p>
        </w:tc>
        <w:tc>
          <w:tcPr>
            <w:tcW w:w="1428" w:type="dxa"/>
            <w:vAlign w:val="center"/>
          </w:tcPr>
          <w:p w14:paraId="5C43DA67" w14:textId="77777777" w:rsidR="00161FD4" w:rsidRPr="00726B13" w:rsidRDefault="00AA64E5">
            <w:pPr>
              <w:spacing w:line="360" w:lineRule="auto"/>
              <w:ind w:right="3" w:firstLine="319"/>
              <w:jc w:val="center"/>
              <w:rPr>
                <w:rFonts w:ascii="宋体" w:hAnsi="宋体"/>
                <w:b/>
                <w:spacing w:val="4"/>
                <w:sz w:val="18"/>
                <w:szCs w:val="18"/>
              </w:rPr>
            </w:pPr>
            <w:r w:rsidRPr="00726B13">
              <w:rPr>
                <w:rFonts w:ascii="宋体" w:hAnsi="宋体" w:hint="eastAsia"/>
                <w:b/>
                <w:spacing w:val="4"/>
                <w:sz w:val="18"/>
                <w:szCs w:val="18"/>
              </w:rPr>
              <w:t>性别</w:t>
            </w:r>
          </w:p>
        </w:tc>
        <w:tc>
          <w:tcPr>
            <w:tcW w:w="3035" w:type="dxa"/>
            <w:vAlign w:val="center"/>
          </w:tcPr>
          <w:p w14:paraId="321E7DF5" w14:textId="77777777" w:rsidR="00161FD4" w:rsidRPr="00726B13" w:rsidRDefault="00AA64E5">
            <w:pPr>
              <w:spacing w:line="360" w:lineRule="auto"/>
              <w:ind w:right="3" w:firstLine="319"/>
              <w:jc w:val="center"/>
              <w:rPr>
                <w:rFonts w:ascii="宋体" w:hAnsi="宋体"/>
                <w:b/>
                <w:spacing w:val="4"/>
                <w:sz w:val="18"/>
                <w:szCs w:val="18"/>
              </w:rPr>
            </w:pPr>
            <w:r w:rsidRPr="00726B13">
              <w:rPr>
                <w:rFonts w:ascii="宋体" w:hAnsi="宋体" w:hint="eastAsia"/>
                <w:b/>
                <w:spacing w:val="4"/>
                <w:sz w:val="18"/>
                <w:szCs w:val="18"/>
              </w:rPr>
              <w:t>身份证号码</w:t>
            </w:r>
          </w:p>
        </w:tc>
        <w:tc>
          <w:tcPr>
            <w:tcW w:w="1811" w:type="dxa"/>
            <w:vAlign w:val="center"/>
          </w:tcPr>
          <w:p w14:paraId="56D2DFFE" w14:textId="77777777" w:rsidR="00161FD4" w:rsidRPr="00726B13" w:rsidRDefault="00AA64E5">
            <w:pPr>
              <w:spacing w:line="360" w:lineRule="auto"/>
              <w:ind w:right="3" w:firstLine="319"/>
              <w:jc w:val="center"/>
              <w:rPr>
                <w:rFonts w:ascii="宋体" w:hAnsi="宋体"/>
                <w:b/>
                <w:spacing w:val="4"/>
                <w:sz w:val="18"/>
                <w:szCs w:val="18"/>
              </w:rPr>
            </w:pPr>
            <w:r w:rsidRPr="00726B13">
              <w:rPr>
                <w:rFonts w:ascii="宋体" w:hAnsi="宋体" w:hint="eastAsia"/>
                <w:b/>
                <w:spacing w:val="4"/>
                <w:sz w:val="18"/>
                <w:szCs w:val="18"/>
              </w:rPr>
              <w:t>备注</w:t>
            </w:r>
          </w:p>
        </w:tc>
      </w:tr>
      <w:tr w:rsidR="00726B13" w:rsidRPr="00726B13" w14:paraId="47CDB1DE" w14:textId="77777777">
        <w:trPr>
          <w:trHeight w:val="386"/>
        </w:trPr>
        <w:tc>
          <w:tcPr>
            <w:tcW w:w="1000" w:type="dxa"/>
            <w:vAlign w:val="center"/>
          </w:tcPr>
          <w:p w14:paraId="47327B30" w14:textId="77777777" w:rsidR="00161FD4" w:rsidRPr="00726B13" w:rsidRDefault="00AA64E5">
            <w:pPr>
              <w:spacing w:line="360" w:lineRule="auto"/>
              <w:ind w:right="3" w:firstLine="319"/>
              <w:jc w:val="center"/>
              <w:rPr>
                <w:rFonts w:ascii="宋体" w:hAnsi="宋体"/>
                <w:b/>
                <w:spacing w:val="4"/>
                <w:sz w:val="18"/>
                <w:szCs w:val="18"/>
              </w:rPr>
            </w:pPr>
            <w:r w:rsidRPr="00726B13">
              <w:rPr>
                <w:rFonts w:ascii="宋体" w:hAnsi="宋体" w:hint="eastAsia"/>
                <w:b/>
                <w:spacing w:val="4"/>
                <w:sz w:val="18"/>
                <w:szCs w:val="18"/>
              </w:rPr>
              <w:t>1</w:t>
            </w:r>
          </w:p>
        </w:tc>
        <w:tc>
          <w:tcPr>
            <w:tcW w:w="1301" w:type="dxa"/>
            <w:vAlign w:val="center"/>
          </w:tcPr>
          <w:p w14:paraId="76ACC6DD" w14:textId="77777777" w:rsidR="00161FD4" w:rsidRPr="00726B13" w:rsidRDefault="00AA64E5">
            <w:pPr>
              <w:spacing w:line="360" w:lineRule="auto"/>
              <w:ind w:right="3"/>
              <w:rPr>
                <w:rFonts w:ascii="宋体" w:hAnsi="宋体"/>
                <w:b/>
                <w:spacing w:val="4"/>
                <w:sz w:val="18"/>
                <w:szCs w:val="18"/>
              </w:rPr>
            </w:pPr>
            <w:r w:rsidRPr="00726B13">
              <w:rPr>
                <w:rFonts w:ascii="宋体" w:hAnsi="宋体" w:hint="eastAsia"/>
                <w:b/>
                <w:spacing w:val="4"/>
                <w:sz w:val="18"/>
                <w:szCs w:val="18"/>
              </w:rPr>
              <w:t>保安主管</w:t>
            </w:r>
          </w:p>
          <w:p w14:paraId="5D55F1BD" w14:textId="77777777" w:rsidR="00161FD4" w:rsidRPr="00726B13" w:rsidRDefault="00AA64E5">
            <w:pPr>
              <w:spacing w:line="360" w:lineRule="auto"/>
              <w:ind w:right="3"/>
              <w:rPr>
                <w:rFonts w:ascii="宋体" w:hAnsi="宋体"/>
                <w:b/>
                <w:spacing w:val="4"/>
                <w:sz w:val="18"/>
                <w:szCs w:val="18"/>
              </w:rPr>
            </w:pPr>
            <w:r w:rsidRPr="00726B13">
              <w:rPr>
                <w:rFonts w:ascii="宋体" w:hAnsi="宋体" w:hint="eastAsia"/>
                <w:b/>
                <w:spacing w:val="4"/>
                <w:sz w:val="18"/>
                <w:szCs w:val="18"/>
              </w:rPr>
              <w:t>（总负责人）</w:t>
            </w:r>
          </w:p>
        </w:tc>
        <w:tc>
          <w:tcPr>
            <w:tcW w:w="1198" w:type="dxa"/>
            <w:vAlign w:val="center"/>
          </w:tcPr>
          <w:p w14:paraId="4527B767" w14:textId="77777777" w:rsidR="00161FD4" w:rsidRPr="00726B13" w:rsidRDefault="00161FD4">
            <w:pPr>
              <w:spacing w:line="360" w:lineRule="auto"/>
              <w:ind w:right="3" w:firstLine="319"/>
              <w:jc w:val="center"/>
              <w:rPr>
                <w:rFonts w:ascii="宋体" w:hAnsi="宋体"/>
                <w:b/>
                <w:spacing w:val="4"/>
                <w:sz w:val="18"/>
                <w:szCs w:val="18"/>
              </w:rPr>
            </w:pPr>
          </w:p>
        </w:tc>
        <w:tc>
          <w:tcPr>
            <w:tcW w:w="1428" w:type="dxa"/>
            <w:vAlign w:val="center"/>
          </w:tcPr>
          <w:p w14:paraId="1FB3B8CC" w14:textId="77777777" w:rsidR="00161FD4" w:rsidRPr="00726B13" w:rsidRDefault="00161FD4">
            <w:pPr>
              <w:spacing w:line="360" w:lineRule="auto"/>
              <w:ind w:right="3" w:firstLine="319"/>
              <w:jc w:val="center"/>
              <w:rPr>
                <w:rFonts w:ascii="宋体" w:hAnsi="宋体"/>
                <w:b/>
                <w:spacing w:val="4"/>
                <w:sz w:val="18"/>
                <w:szCs w:val="18"/>
              </w:rPr>
            </w:pPr>
          </w:p>
        </w:tc>
        <w:tc>
          <w:tcPr>
            <w:tcW w:w="3035" w:type="dxa"/>
            <w:vAlign w:val="center"/>
          </w:tcPr>
          <w:p w14:paraId="4CC51D6F" w14:textId="77777777" w:rsidR="00161FD4" w:rsidRPr="00726B13" w:rsidRDefault="00161FD4">
            <w:pPr>
              <w:spacing w:line="360" w:lineRule="auto"/>
              <w:ind w:right="3" w:firstLine="319"/>
              <w:jc w:val="center"/>
              <w:rPr>
                <w:rFonts w:ascii="宋体" w:hAnsi="宋体"/>
                <w:b/>
                <w:spacing w:val="4"/>
                <w:sz w:val="18"/>
                <w:szCs w:val="18"/>
              </w:rPr>
            </w:pPr>
          </w:p>
        </w:tc>
        <w:tc>
          <w:tcPr>
            <w:tcW w:w="1811" w:type="dxa"/>
            <w:vAlign w:val="center"/>
          </w:tcPr>
          <w:p w14:paraId="4107156C" w14:textId="77777777" w:rsidR="00161FD4" w:rsidRPr="00726B13" w:rsidRDefault="00161FD4">
            <w:pPr>
              <w:spacing w:line="360" w:lineRule="auto"/>
              <w:ind w:right="3" w:firstLine="319"/>
              <w:jc w:val="center"/>
              <w:rPr>
                <w:rFonts w:ascii="宋体" w:hAnsi="宋体"/>
                <w:b/>
                <w:spacing w:val="4"/>
                <w:sz w:val="18"/>
                <w:szCs w:val="18"/>
              </w:rPr>
            </w:pPr>
          </w:p>
        </w:tc>
      </w:tr>
      <w:tr w:rsidR="00726B13" w:rsidRPr="00726B13" w14:paraId="48293DF8" w14:textId="77777777">
        <w:trPr>
          <w:trHeight w:val="370"/>
        </w:trPr>
        <w:tc>
          <w:tcPr>
            <w:tcW w:w="1000" w:type="dxa"/>
            <w:vAlign w:val="center"/>
          </w:tcPr>
          <w:p w14:paraId="392D5F20" w14:textId="77777777" w:rsidR="00161FD4" w:rsidRPr="00726B13" w:rsidRDefault="00AA64E5">
            <w:pPr>
              <w:spacing w:line="360" w:lineRule="auto"/>
              <w:ind w:right="3" w:firstLine="319"/>
              <w:jc w:val="center"/>
              <w:rPr>
                <w:rFonts w:ascii="宋体" w:hAnsi="宋体"/>
                <w:b/>
                <w:spacing w:val="4"/>
                <w:sz w:val="18"/>
                <w:szCs w:val="18"/>
              </w:rPr>
            </w:pPr>
            <w:r w:rsidRPr="00726B13">
              <w:rPr>
                <w:rFonts w:ascii="宋体" w:hAnsi="宋体" w:hint="eastAsia"/>
                <w:b/>
                <w:spacing w:val="4"/>
                <w:sz w:val="18"/>
                <w:szCs w:val="18"/>
              </w:rPr>
              <w:t>2</w:t>
            </w:r>
          </w:p>
        </w:tc>
        <w:tc>
          <w:tcPr>
            <w:tcW w:w="1301" w:type="dxa"/>
            <w:vAlign w:val="center"/>
          </w:tcPr>
          <w:p w14:paraId="1CA7216C" w14:textId="77777777" w:rsidR="00161FD4" w:rsidRPr="00726B13" w:rsidRDefault="00AA64E5">
            <w:pPr>
              <w:spacing w:line="360" w:lineRule="auto"/>
              <w:ind w:right="3"/>
              <w:rPr>
                <w:rFonts w:ascii="宋体" w:hAnsi="宋体"/>
                <w:b/>
                <w:spacing w:val="4"/>
                <w:sz w:val="18"/>
                <w:szCs w:val="18"/>
              </w:rPr>
            </w:pPr>
            <w:r w:rsidRPr="00726B13">
              <w:rPr>
                <w:rFonts w:ascii="宋体" w:hAnsi="宋体" w:hint="eastAsia"/>
                <w:b/>
                <w:spacing w:val="4"/>
                <w:sz w:val="18"/>
                <w:szCs w:val="18"/>
              </w:rPr>
              <w:t>保安人员</w:t>
            </w:r>
          </w:p>
        </w:tc>
        <w:tc>
          <w:tcPr>
            <w:tcW w:w="1198" w:type="dxa"/>
            <w:vAlign w:val="center"/>
          </w:tcPr>
          <w:p w14:paraId="52B9FB0F" w14:textId="77777777" w:rsidR="00161FD4" w:rsidRPr="00726B13" w:rsidRDefault="00161FD4">
            <w:pPr>
              <w:spacing w:line="360" w:lineRule="auto"/>
              <w:ind w:right="3" w:firstLine="319"/>
              <w:jc w:val="center"/>
              <w:rPr>
                <w:rFonts w:ascii="宋体" w:hAnsi="宋体"/>
                <w:b/>
                <w:spacing w:val="4"/>
                <w:sz w:val="18"/>
                <w:szCs w:val="18"/>
              </w:rPr>
            </w:pPr>
          </w:p>
        </w:tc>
        <w:tc>
          <w:tcPr>
            <w:tcW w:w="1428" w:type="dxa"/>
            <w:vAlign w:val="center"/>
          </w:tcPr>
          <w:p w14:paraId="43E14B96" w14:textId="77777777" w:rsidR="00161FD4" w:rsidRPr="00726B13" w:rsidRDefault="00161FD4">
            <w:pPr>
              <w:spacing w:line="360" w:lineRule="auto"/>
              <w:ind w:right="3" w:firstLine="319"/>
              <w:jc w:val="center"/>
              <w:rPr>
                <w:rFonts w:ascii="宋体" w:hAnsi="宋体"/>
                <w:b/>
                <w:spacing w:val="4"/>
                <w:sz w:val="18"/>
                <w:szCs w:val="18"/>
              </w:rPr>
            </w:pPr>
          </w:p>
        </w:tc>
        <w:tc>
          <w:tcPr>
            <w:tcW w:w="3035" w:type="dxa"/>
            <w:vAlign w:val="center"/>
          </w:tcPr>
          <w:p w14:paraId="351D8ADE" w14:textId="77777777" w:rsidR="00161FD4" w:rsidRPr="00726B13" w:rsidRDefault="00161FD4">
            <w:pPr>
              <w:spacing w:line="360" w:lineRule="auto"/>
              <w:ind w:right="3" w:firstLine="319"/>
              <w:jc w:val="center"/>
              <w:rPr>
                <w:rFonts w:ascii="宋体" w:hAnsi="宋体"/>
                <w:b/>
                <w:spacing w:val="4"/>
                <w:sz w:val="18"/>
                <w:szCs w:val="18"/>
              </w:rPr>
            </w:pPr>
          </w:p>
        </w:tc>
        <w:tc>
          <w:tcPr>
            <w:tcW w:w="1811" w:type="dxa"/>
            <w:vAlign w:val="center"/>
          </w:tcPr>
          <w:p w14:paraId="4965242A" w14:textId="77777777" w:rsidR="00161FD4" w:rsidRPr="00726B13" w:rsidRDefault="00161FD4">
            <w:pPr>
              <w:spacing w:line="360" w:lineRule="auto"/>
              <w:ind w:right="3" w:firstLine="319"/>
              <w:jc w:val="center"/>
              <w:rPr>
                <w:rFonts w:ascii="宋体" w:hAnsi="宋体"/>
                <w:b/>
                <w:spacing w:val="4"/>
                <w:sz w:val="18"/>
                <w:szCs w:val="18"/>
              </w:rPr>
            </w:pPr>
          </w:p>
        </w:tc>
      </w:tr>
      <w:tr w:rsidR="00726B13" w:rsidRPr="00726B13" w14:paraId="27AD2A33" w14:textId="77777777">
        <w:trPr>
          <w:trHeight w:val="368"/>
        </w:trPr>
        <w:tc>
          <w:tcPr>
            <w:tcW w:w="1000" w:type="dxa"/>
            <w:vAlign w:val="center"/>
          </w:tcPr>
          <w:p w14:paraId="713B1D58" w14:textId="77777777" w:rsidR="00161FD4" w:rsidRPr="00726B13" w:rsidRDefault="00AA64E5">
            <w:pPr>
              <w:spacing w:line="360" w:lineRule="auto"/>
              <w:ind w:right="3" w:firstLine="319"/>
              <w:jc w:val="center"/>
              <w:rPr>
                <w:rFonts w:ascii="宋体" w:hAnsi="宋体"/>
                <w:b/>
                <w:spacing w:val="4"/>
                <w:sz w:val="18"/>
                <w:szCs w:val="18"/>
              </w:rPr>
            </w:pPr>
            <w:r w:rsidRPr="00726B13">
              <w:rPr>
                <w:rFonts w:ascii="宋体" w:hAnsi="宋体" w:hint="eastAsia"/>
                <w:b/>
                <w:spacing w:val="4"/>
                <w:sz w:val="18"/>
                <w:szCs w:val="18"/>
              </w:rPr>
              <w:t>3</w:t>
            </w:r>
          </w:p>
        </w:tc>
        <w:tc>
          <w:tcPr>
            <w:tcW w:w="1301" w:type="dxa"/>
            <w:vAlign w:val="center"/>
          </w:tcPr>
          <w:p w14:paraId="03E1B966" w14:textId="77777777" w:rsidR="00161FD4" w:rsidRPr="00726B13" w:rsidRDefault="00AA64E5">
            <w:pPr>
              <w:spacing w:line="360" w:lineRule="auto"/>
              <w:ind w:right="3"/>
              <w:rPr>
                <w:rFonts w:ascii="宋体" w:hAnsi="宋体"/>
                <w:b/>
                <w:spacing w:val="4"/>
                <w:sz w:val="18"/>
                <w:szCs w:val="18"/>
              </w:rPr>
            </w:pPr>
            <w:r w:rsidRPr="00726B13">
              <w:rPr>
                <w:rFonts w:ascii="宋体" w:hAnsi="宋体"/>
                <w:b/>
                <w:spacing w:val="4"/>
                <w:sz w:val="18"/>
                <w:szCs w:val="18"/>
              </w:rPr>
              <w:t>……</w:t>
            </w:r>
          </w:p>
        </w:tc>
        <w:tc>
          <w:tcPr>
            <w:tcW w:w="1198" w:type="dxa"/>
            <w:vAlign w:val="center"/>
          </w:tcPr>
          <w:p w14:paraId="05923E6C" w14:textId="77777777" w:rsidR="00161FD4" w:rsidRPr="00726B13" w:rsidRDefault="00161FD4">
            <w:pPr>
              <w:spacing w:line="360" w:lineRule="auto"/>
              <w:ind w:right="3" w:firstLine="319"/>
              <w:jc w:val="center"/>
              <w:rPr>
                <w:rFonts w:ascii="宋体" w:hAnsi="宋体"/>
                <w:b/>
                <w:spacing w:val="4"/>
                <w:sz w:val="18"/>
                <w:szCs w:val="18"/>
              </w:rPr>
            </w:pPr>
          </w:p>
        </w:tc>
        <w:tc>
          <w:tcPr>
            <w:tcW w:w="1428" w:type="dxa"/>
            <w:vAlign w:val="center"/>
          </w:tcPr>
          <w:p w14:paraId="567169D5" w14:textId="77777777" w:rsidR="00161FD4" w:rsidRPr="00726B13" w:rsidRDefault="00161FD4">
            <w:pPr>
              <w:spacing w:line="360" w:lineRule="auto"/>
              <w:ind w:right="3" w:firstLine="319"/>
              <w:jc w:val="center"/>
              <w:rPr>
                <w:rFonts w:ascii="宋体" w:hAnsi="宋体"/>
                <w:b/>
                <w:spacing w:val="4"/>
                <w:sz w:val="18"/>
                <w:szCs w:val="18"/>
              </w:rPr>
            </w:pPr>
          </w:p>
        </w:tc>
        <w:tc>
          <w:tcPr>
            <w:tcW w:w="3035" w:type="dxa"/>
            <w:vAlign w:val="center"/>
          </w:tcPr>
          <w:p w14:paraId="57F5FDD9" w14:textId="77777777" w:rsidR="00161FD4" w:rsidRPr="00726B13" w:rsidRDefault="00161FD4">
            <w:pPr>
              <w:spacing w:line="360" w:lineRule="auto"/>
              <w:ind w:right="3" w:firstLine="319"/>
              <w:jc w:val="center"/>
              <w:rPr>
                <w:rFonts w:ascii="宋体" w:hAnsi="宋体"/>
                <w:b/>
                <w:spacing w:val="4"/>
                <w:sz w:val="18"/>
                <w:szCs w:val="18"/>
              </w:rPr>
            </w:pPr>
          </w:p>
        </w:tc>
        <w:tc>
          <w:tcPr>
            <w:tcW w:w="1811" w:type="dxa"/>
            <w:vAlign w:val="center"/>
          </w:tcPr>
          <w:p w14:paraId="13185623" w14:textId="77777777" w:rsidR="00161FD4" w:rsidRPr="00726B13" w:rsidRDefault="00161FD4">
            <w:pPr>
              <w:spacing w:line="360" w:lineRule="auto"/>
              <w:ind w:right="3" w:firstLine="319"/>
              <w:jc w:val="center"/>
              <w:rPr>
                <w:rFonts w:ascii="宋体" w:hAnsi="宋体"/>
                <w:b/>
                <w:spacing w:val="4"/>
                <w:sz w:val="18"/>
                <w:szCs w:val="18"/>
              </w:rPr>
            </w:pPr>
          </w:p>
        </w:tc>
      </w:tr>
    </w:tbl>
    <w:p w14:paraId="3938A3D2" w14:textId="77777777" w:rsidR="00161FD4" w:rsidRPr="00726B13" w:rsidRDefault="00AA64E5">
      <w:pPr>
        <w:pStyle w:val="ad"/>
        <w:tabs>
          <w:tab w:val="left" w:pos="2472"/>
        </w:tabs>
        <w:snapToGrid w:val="0"/>
        <w:rPr>
          <w:rFonts w:hAnsi="宋体"/>
        </w:rPr>
      </w:pPr>
      <w:r w:rsidRPr="00726B13">
        <w:rPr>
          <w:rFonts w:hAnsi="宋体" w:hint="eastAsia"/>
        </w:rPr>
        <w:t>更换保安管理人员须经业主单位同意，否则按规定处理</w:t>
      </w:r>
    </w:p>
    <w:p w14:paraId="4CF17918" w14:textId="77777777" w:rsidR="00161FD4" w:rsidRPr="00726B13" w:rsidRDefault="00AA64E5">
      <w:pPr>
        <w:spacing w:line="400" w:lineRule="exact"/>
        <w:ind w:firstLineChars="200" w:firstLine="442"/>
      </w:pPr>
      <w:r w:rsidRPr="00726B13">
        <w:rPr>
          <w:rFonts w:ascii="新宋体" w:eastAsia="新宋体" w:hAnsi="新宋体" w:hint="eastAsia"/>
          <w:b/>
          <w:bCs/>
          <w:sz w:val="22"/>
          <w:szCs w:val="22"/>
        </w:rPr>
        <w:t>注：本合同作为示范文本，具体以中标（成交）供应商与采购人所签定正式合同为准，但不得偏离合同实质性内容。</w:t>
      </w:r>
    </w:p>
    <w:p w14:paraId="66BF6455" w14:textId="77777777" w:rsidR="00161FD4" w:rsidRPr="00726B13" w:rsidRDefault="00161FD4">
      <w:pPr>
        <w:spacing w:line="360" w:lineRule="auto"/>
        <w:ind w:firstLineChars="200" w:firstLine="420"/>
        <w:rPr>
          <w:rFonts w:ascii="宋体" w:hAnsi="宋体" w:cs="宋体"/>
        </w:rPr>
      </w:pPr>
    </w:p>
    <w:bookmarkEnd w:id="177"/>
    <w:p w14:paraId="5779102E" w14:textId="77777777" w:rsidR="00161FD4" w:rsidRPr="00726B13" w:rsidRDefault="00161FD4">
      <w:pPr>
        <w:spacing w:line="336" w:lineRule="auto"/>
        <w:outlineLvl w:val="0"/>
        <w:rPr>
          <w:rFonts w:ascii="宋体" w:hAnsi="宋体"/>
        </w:rPr>
      </w:pPr>
    </w:p>
    <w:p w14:paraId="5A6EA5DA" w14:textId="77777777" w:rsidR="00161FD4" w:rsidRPr="00726B13" w:rsidRDefault="00161FD4">
      <w:pPr>
        <w:pStyle w:val="af7"/>
        <w:spacing w:before="0" w:after="0" w:line="360" w:lineRule="auto"/>
        <w:rPr>
          <w:rFonts w:ascii="宋体" w:hAnsi="宋体" w:cs="Times New Roman"/>
          <w:sz w:val="36"/>
          <w:szCs w:val="36"/>
        </w:rPr>
      </w:pPr>
    </w:p>
    <w:p w14:paraId="61DD80AC" w14:textId="77777777" w:rsidR="00161FD4" w:rsidRPr="00726B13" w:rsidRDefault="00161FD4">
      <w:pPr>
        <w:pStyle w:val="af7"/>
        <w:spacing w:before="0" w:after="0" w:line="360" w:lineRule="auto"/>
        <w:rPr>
          <w:rFonts w:ascii="宋体" w:hAnsi="宋体" w:cs="Times New Roman"/>
          <w:sz w:val="36"/>
          <w:szCs w:val="36"/>
        </w:rPr>
      </w:pPr>
    </w:p>
    <w:p w14:paraId="099E3695" w14:textId="77777777" w:rsidR="00161FD4" w:rsidRPr="00726B13" w:rsidRDefault="00161FD4">
      <w:pPr>
        <w:pStyle w:val="af7"/>
        <w:spacing w:before="0" w:after="0" w:line="360" w:lineRule="auto"/>
        <w:rPr>
          <w:rFonts w:ascii="宋体" w:hAnsi="宋体" w:cs="Times New Roman"/>
          <w:sz w:val="36"/>
          <w:szCs w:val="36"/>
        </w:rPr>
      </w:pPr>
    </w:p>
    <w:p w14:paraId="15A09B6B" w14:textId="77777777" w:rsidR="00161FD4" w:rsidRPr="00726B13" w:rsidRDefault="00161FD4">
      <w:pPr>
        <w:pStyle w:val="af7"/>
        <w:spacing w:before="0" w:after="0" w:line="360" w:lineRule="auto"/>
        <w:jc w:val="both"/>
        <w:rPr>
          <w:rFonts w:ascii="宋体" w:hAnsi="宋体" w:cs="Times New Roman"/>
          <w:sz w:val="36"/>
          <w:szCs w:val="36"/>
        </w:rPr>
      </w:pPr>
    </w:p>
    <w:p w14:paraId="4D770E91" w14:textId="77777777" w:rsidR="00161FD4" w:rsidRPr="00726B13" w:rsidRDefault="00AA64E5">
      <w:pPr>
        <w:pStyle w:val="af7"/>
        <w:spacing w:before="0" w:after="0" w:line="360" w:lineRule="auto"/>
        <w:rPr>
          <w:rFonts w:ascii="宋体" w:hAnsi="宋体" w:cs="Times New Roman"/>
          <w:sz w:val="36"/>
          <w:szCs w:val="36"/>
        </w:rPr>
      </w:pPr>
      <w:bookmarkStart w:id="189" w:name="_Toc87534268"/>
      <w:r w:rsidRPr="00726B13">
        <w:rPr>
          <w:rFonts w:ascii="宋体" w:hAnsi="宋体" w:cs="宋体" w:hint="eastAsia"/>
          <w:sz w:val="36"/>
          <w:szCs w:val="36"/>
        </w:rPr>
        <w:lastRenderedPageBreak/>
        <w:t>第五章投标文件格式</w:t>
      </w:r>
      <w:bookmarkStart w:id="190" w:name="_Toc15805942"/>
      <w:bookmarkEnd w:id="173"/>
      <w:bookmarkEnd w:id="174"/>
      <w:bookmarkEnd w:id="175"/>
      <w:bookmarkEnd w:id="176"/>
      <w:bookmarkEnd w:id="178"/>
      <w:bookmarkEnd w:id="189"/>
    </w:p>
    <w:p w14:paraId="6B76C171" w14:textId="77777777" w:rsidR="00161FD4" w:rsidRPr="00726B13" w:rsidRDefault="00AA64E5">
      <w:pPr>
        <w:pStyle w:val="af7"/>
        <w:spacing w:beforeLines="100" w:afterLines="100" w:after="240"/>
        <w:outlineLvl w:val="1"/>
        <w:rPr>
          <w:rFonts w:ascii="宋体" w:hAnsi="宋体" w:cs="Times New Roman"/>
          <w:sz w:val="44"/>
          <w:szCs w:val="44"/>
        </w:rPr>
      </w:pPr>
      <w:bookmarkStart w:id="191" w:name="_Toc87534269"/>
      <w:bookmarkStart w:id="192" w:name="_Toc61598979"/>
      <w:bookmarkStart w:id="193" w:name="_Toc531359038"/>
      <w:bookmarkStart w:id="194" w:name="_Toc34895585"/>
      <w:bookmarkStart w:id="195" w:name="_Toc493956051"/>
      <w:bookmarkStart w:id="196" w:name="_Toc530551876"/>
      <w:r w:rsidRPr="00726B13">
        <w:rPr>
          <w:rFonts w:ascii="宋体" w:hAnsi="宋体" w:cs="宋体" w:hint="eastAsia"/>
          <w:sz w:val="44"/>
          <w:szCs w:val="44"/>
        </w:rPr>
        <w:t>一资格审查文件格式</w:t>
      </w:r>
      <w:bookmarkEnd w:id="191"/>
    </w:p>
    <w:p w14:paraId="45E7F40D" w14:textId="77777777" w:rsidR="00161FD4" w:rsidRPr="00726B13" w:rsidRDefault="00161FD4">
      <w:pPr>
        <w:spacing w:line="360" w:lineRule="auto"/>
        <w:rPr>
          <w:rFonts w:ascii="宋体" w:hAnsi="宋体"/>
          <w:sz w:val="24"/>
          <w:szCs w:val="24"/>
        </w:rPr>
      </w:pPr>
    </w:p>
    <w:p w14:paraId="6E8A750E"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197" w:name="_Toc87534270"/>
      <w:r w:rsidRPr="00726B13">
        <w:rPr>
          <w:rFonts w:ascii="宋体" w:eastAsia="宋体" w:hAnsi="宋体" w:cs="宋体"/>
          <w:sz w:val="24"/>
          <w:szCs w:val="24"/>
        </w:rPr>
        <w:t xml:space="preserve">1.1   </w:t>
      </w:r>
      <w:r w:rsidRPr="00726B13">
        <w:rPr>
          <w:rFonts w:ascii="宋体" w:eastAsia="宋体" w:hAnsi="宋体" w:cs="宋体" w:hint="eastAsia"/>
          <w:sz w:val="24"/>
          <w:szCs w:val="24"/>
        </w:rPr>
        <w:t>资格审查文件封面格式</w:t>
      </w:r>
      <w:bookmarkEnd w:id="197"/>
    </w:p>
    <w:p w14:paraId="50B98E39" w14:textId="77777777" w:rsidR="00161FD4" w:rsidRPr="00726B13" w:rsidRDefault="00161FD4">
      <w:pPr>
        <w:pStyle w:val="a1"/>
        <w:spacing w:line="360" w:lineRule="auto"/>
        <w:ind w:firstLine="0"/>
        <w:jc w:val="left"/>
        <w:rPr>
          <w:rFonts w:ascii="宋体" w:hAnsi="宋体"/>
        </w:rPr>
      </w:pPr>
    </w:p>
    <w:p w14:paraId="79920F86" w14:textId="77777777" w:rsidR="00161FD4" w:rsidRPr="00726B13" w:rsidRDefault="00AA64E5">
      <w:pPr>
        <w:pStyle w:val="a1"/>
        <w:spacing w:line="360" w:lineRule="auto"/>
        <w:ind w:firstLine="0"/>
        <w:jc w:val="center"/>
        <w:rPr>
          <w:rFonts w:ascii="宋体" w:hAnsi="宋体"/>
          <w:b/>
          <w:bCs/>
          <w:sz w:val="32"/>
          <w:szCs w:val="32"/>
        </w:rPr>
      </w:pPr>
      <w:r w:rsidRPr="00726B13">
        <w:rPr>
          <w:rFonts w:ascii="宋体" w:hAnsi="宋体" w:cs="宋体" w:hint="eastAsia"/>
          <w:b/>
          <w:bCs/>
          <w:sz w:val="32"/>
          <w:szCs w:val="32"/>
        </w:rPr>
        <w:t>投标文件</w:t>
      </w:r>
    </w:p>
    <w:tbl>
      <w:tblPr>
        <w:tblW w:w="7054" w:type="dxa"/>
        <w:jc w:val="center"/>
        <w:tblLayout w:type="fixed"/>
        <w:tblLook w:val="04A0" w:firstRow="1" w:lastRow="0" w:firstColumn="1" w:lastColumn="0" w:noHBand="0" w:noVBand="1"/>
      </w:tblPr>
      <w:tblGrid>
        <w:gridCol w:w="2518"/>
        <w:gridCol w:w="4536"/>
      </w:tblGrid>
      <w:tr w:rsidR="00726B13" w:rsidRPr="00726B13" w14:paraId="6EA5F8EC" w14:textId="77777777">
        <w:trPr>
          <w:trHeight w:val="397"/>
          <w:jc w:val="center"/>
        </w:trPr>
        <w:tc>
          <w:tcPr>
            <w:tcW w:w="2518" w:type="dxa"/>
            <w:vAlign w:val="center"/>
          </w:tcPr>
          <w:p w14:paraId="736A7A51"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投标文件名称：</w:t>
            </w:r>
          </w:p>
        </w:tc>
        <w:tc>
          <w:tcPr>
            <w:tcW w:w="4536" w:type="dxa"/>
            <w:vAlign w:val="center"/>
          </w:tcPr>
          <w:p w14:paraId="56E37255" w14:textId="77777777" w:rsidR="00161FD4" w:rsidRPr="00726B13" w:rsidRDefault="00AA64E5">
            <w:pPr>
              <w:jc w:val="left"/>
              <w:rPr>
                <w:rFonts w:ascii="宋体" w:hAnsi="宋体"/>
                <w:sz w:val="24"/>
                <w:szCs w:val="24"/>
              </w:rPr>
            </w:pPr>
            <w:r w:rsidRPr="00726B13">
              <w:rPr>
                <w:rFonts w:ascii="宋体" w:hAnsi="宋体" w:cs="宋体" w:hint="eastAsia"/>
                <w:sz w:val="24"/>
                <w:szCs w:val="24"/>
                <w:u w:val="single"/>
              </w:rPr>
              <w:t>资格审查文件</w:t>
            </w:r>
          </w:p>
        </w:tc>
      </w:tr>
      <w:tr w:rsidR="00726B13" w:rsidRPr="00726B13" w14:paraId="10A829ED" w14:textId="77777777">
        <w:trPr>
          <w:trHeight w:val="397"/>
          <w:jc w:val="center"/>
        </w:trPr>
        <w:tc>
          <w:tcPr>
            <w:tcW w:w="2518" w:type="dxa"/>
            <w:vAlign w:val="center"/>
          </w:tcPr>
          <w:p w14:paraId="704B71F6"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采购编号：</w:t>
            </w:r>
          </w:p>
        </w:tc>
        <w:tc>
          <w:tcPr>
            <w:tcW w:w="4536" w:type="dxa"/>
            <w:vAlign w:val="center"/>
          </w:tcPr>
          <w:p w14:paraId="195FF0DE" w14:textId="77777777" w:rsidR="00161FD4" w:rsidRPr="00726B13" w:rsidRDefault="00161FD4">
            <w:pPr>
              <w:jc w:val="left"/>
              <w:rPr>
                <w:rFonts w:ascii="宋体" w:hAnsi="宋体"/>
                <w:sz w:val="24"/>
                <w:szCs w:val="24"/>
              </w:rPr>
            </w:pPr>
          </w:p>
        </w:tc>
      </w:tr>
      <w:tr w:rsidR="00726B13" w:rsidRPr="00726B13" w14:paraId="6A568917" w14:textId="77777777">
        <w:trPr>
          <w:trHeight w:val="397"/>
          <w:jc w:val="center"/>
        </w:trPr>
        <w:tc>
          <w:tcPr>
            <w:tcW w:w="2518" w:type="dxa"/>
            <w:vAlign w:val="center"/>
          </w:tcPr>
          <w:p w14:paraId="1E5D2232"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项目名称：</w:t>
            </w:r>
          </w:p>
        </w:tc>
        <w:tc>
          <w:tcPr>
            <w:tcW w:w="4536" w:type="dxa"/>
            <w:vAlign w:val="center"/>
          </w:tcPr>
          <w:p w14:paraId="75F59B5F" w14:textId="77777777" w:rsidR="00161FD4" w:rsidRPr="00726B13" w:rsidRDefault="00161FD4">
            <w:pPr>
              <w:jc w:val="left"/>
              <w:rPr>
                <w:rFonts w:ascii="宋体" w:hAnsi="宋体"/>
                <w:sz w:val="24"/>
                <w:szCs w:val="24"/>
              </w:rPr>
            </w:pPr>
          </w:p>
        </w:tc>
      </w:tr>
      <w:tr w:rsidR="00726B13" w:rsidRPr="00726B13" w14:paraId="4F6AF714" w14:textId="77777777">
        <w:trPr>
          <w:trHeight w:val="397"/>
          <w:jc w:val="center"/>
        </w:trPr>
        <w:tc>
          <w:tcPr>
            <w:tcW w:w="2518" w:type="dxa"/>
            <w:vAlign w:val="center"/>
          </w:tcPr>
          <w:p w14:paraId="14D621AF"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标项：</w:t>
            </w:r>
          </w:p>
        </w:tc>
        <w:tc>
          <w:tcPr>
            <w:tcW w:w="4536" w:type="dxa"/>
            <w:vAlign w:val="center"/>
          </w:tcPr>
          <w:p w14:paraId="75D6E062" w14:textId="77777777" w:rsidR="00161FD4" w:rsidRPr="00726B13" w:rsidRDefault="00AA64E5">
            <w:pPr>
              <w:jc w:val="left"/>
              <w:rPr>
                <w:rFonts w:ascii="宋体" w:hAnsi="宋体"/>
                <w:sz w:val="24"/>
                <w:szCs w:val="24"/>
              </w:rPr>
            </w:pPr>
            <w:r w:rsidRPr="00726B13">
              <w:rPr>
                <w:rFonts w:ascii="宋体" w:hAnsi="宋体" w:cs="宋体" w:hint="eastAsia"/>
                <w:sz w:val="24"/>
                <w:szCs w:val="24"/>
                <w:u w:val="single"/>
              </w:rPr>
              <w:t>（若有）</w:t>
            </w:r>
          </w:p>
        </w:tc>
      </w:tr>
      <w:tr w:rsidR="00726B13" w:rsidRPr="00726B13" w14:paraId="644E8199" w14:textId="77777777">
        <w:trPr>
          <w:trHeight w:val="397"/>
          <w:jc w:val="center"/>
        </w:trPr>
        <w:tc>
          <w:tcPr>
            <w:tcW w:w="2518" w:type="dxa"/>
            <w:vAlign w:val="center"/>
          </w:tcPr>
          <w:p w14:paraId="55958E42" w14:textId="77777777" w:rsidR="00161FD4" w:rsidRPr="00726B13" w:rsidRDefault="00161FD4">
            <w:pPr>
              <w:jc w:val="distribute"/>
              <w:rPr>
                <w:rFonts w:ascii="宋体" w:hAnsi="宋体"/>
                <w:sz w:val="24"/>
                <w:szCs w:val="24"/>
              </w:rPr>
            </w:pPr>
          </w:p>
        </w:tc>
        <w:tc>
          <w:tcPr>
            <w:tcW w:w="4536" w:type="dxa"/>
            <w:vAlign w:val="center"/>
          </w:tcPr>
          <w:p w14:paraId="657F6B91" w14:textId="77777777" w:rsidR="00161FD4" w:rsidRPr="00726B13" w:rsidRDefault="00161FD4">
            <w:pPr>
              <w:jc w:val="left"/>
              <w:rPr>
                <w:rFonts w:ascii="宋体" w:hAnsi="宋体"/>
                <w:sz w:val="24"/>
                <w:szCs w:val="24"/>
              </w:rPr>
            </w:pPr>
          </w:p>
        </w:tc>
      </w:tr>
      <w:tr w:rsidR="00726B13" w:rsidRPr="00726B13" w14:paraId="67CB834C" w14:textId="77777777">
        <w:trPr>
          <w:trHeight w:val="397"/>
          <w:jc w:val="center"/>
        </w:trPr>
        <w:tc>
          <w:tcPr>
            <w:tcW w:w="2518" w:type="dxa"/>
            <w:vAlign w:val="center"/>
          </w:tcPr>
          <w:p w14:paraId="32CEC850"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投标人全称（盖章）：</w:t>
            </w:r>
          </w:p>
        </w:tc>
        <w:tc>
          <w:tcPr>
            <w:tcW w:w="4536" w:type="dxa"/>
            <w:vAlign w:val="center"/>
          </w:tcPr>
          <w:p w14:paraId="41E776F6" w14:textId="77777777" w:rsidR="00161FD4" w:rsidRPr="00726B13" w:rsidRDefault="00161FD4">
            <w:pPr>
              <w:jc w:val="left"/>
              <w:rPr>
                <w:rFonts w:ascii="宋体" w:hAnsi="宋体"/>
                <w:sz w:val="24"/>
                <w:szCs w:val="24"/>
              </w:rPr>
            </w:pPr>
          </w:p>
        </w:tc>
      </w:tr>
      <w:tr w:rsidR="00726B13" w:rsidRPr="00726B13" w14:paraId="4C28AD2C" w14:textId="77777777">
        <w:trPr>
          <w:trHeight w:val="397"/>
          <w:jc w:val="center"/>
        </w:trPr>
        <w:tc>
          <w:tcPr>
            <w:tcW w:w="2518" w:type="dxa"/>
            <w:vAlign w:val="center"/>
          </w:tcPr>
          <w:p w14:paraId="0578E2D7"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投标人地址：</w:t>
            </w:r>
          </w:p>
        </w:tc>
        <w:tc>
          <w:tcPr>
            <w:tcW w:w="4536" w:type="dxa"/>
            <w:vAlign w:val="center"/>
          </w:tcPr>
          <w:p w14:paraId="09A2F89F" w14:textId="77777777" w:rsidR="00161FD4" w:rsidRPr="00726B13" w:rsidRDefault="00161FD4">
            <w:pPr>
              <w:jc w:val="left"/>
              <w:rPr>
                <w:rFonts w:ascii="宋体" w:hAnsi="宋体"/>
                <w:sz w:val="24"/>
                <w:szCs w:val="24"/>
              </w:rPr>
            </w:pPr>
          </w:p>
        </w:tc>
      </w:tr>
      <w:tr w:rsidR="00726B13" w:rsidRPr="00726B13" w14:paraId="3DF58C6F" w14:textId="77777777">
        <w:trPr>
          <w:trHeight w:val="397"/>
          <w:jc w:val="center"/>
        </w:trPr>
        <w:tc>
          <w:tcPr>
            <w:tcW w:w="7054" w:type="dxa"/>
            <w:gridSpan w:val="2"/>
            <w:vAlign w:val="center"/>
          </w:tcPr>
          <w:p w14:paraId="4F8860C7" w14:textId="77777777" w:rsidR="00161FD4" w:rsidRPr="00726B13" w:rsidRDefault="00161FD4">
            <w:pPr>
              <w:jc w:val="left"/>
              <w:rPr>
                <w:rFonts w:ascii="宋体" w:hAnsi="宋体"/>
                <w:sz w:val="24"/>
                <w:szCs w:val="24"/>
                <w:u w:val="single"/>
              </w:rPr>
            </w:pPr>
          </w:p>
        </w:tc>
      </w:tr>
      <w:tr w:rsidR="00161FD4" w:rsidRPr="00726B13" w14:paraId="348C5522" w14:textId="77777777">
        <w:trPr>
          <w:trHeight w:val="397"/>
          <w:jc w:val="center"/>
        </w:trPr>
        <w:tc>
          <w:tcPr>
            <w:tcW w:w="7054" w:type="dxa"/>
            <w:gridSpan w:val="2"/>
            <w:vAlign w:val="center"/>
          </w:tcPr>
          <w:p w14:paraId="10194582"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年月日</w:t>
            </w:r>
          </w:p>
        </w:tc>
      </w:tr>
    </w:tbl>
    <w:p w14:paraId="06AAC914" w14:textId="77777777" w:rsidR="00161FD4" w:rsidRPr="00726B13" w:rsidRDefault="00161FD4">
      <w:pPr>
        <w:pStyle w:val="a1"/>
        <w:spacing w:line="360" w:lineRule="auto"/>
        <w:ind w:firstLine="0"/>
        <w:jc w:val="left"/>
        <w:rPr>
          <w:rFonts w:ascii="宋体" w:hAnsi="宋体"/>
          <w:sz w:val="24"/>
          <w:szCs w:val="24"/>
        </w:rPr>
      </w:pPr>
    </w:p>
    <w:p w14:paraId="60F0C1EE"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198" w:name="_Toc87534271"/>
      <w:r w:rsidRPr="00726B13">
        <w:rPr>
          <w:rFonts w:ascii="宋体" w:eastAsia="宋体" w:hAnsi="宋体" w:cs="宋体"/>
          <w:sz w:val="24"/>
          <w:szCs w:val="24"/>
        </w:rPr>
        <w:t xml:space="preserve">1.2    </w:t>
      </w:r>
      <w:r w:rsidRPr="00726B13">
        <w:rPr>
          <w:rFonts w:ascii="宋体" w:eastAsia="宋体" w:hAnsi="宋体" w:cs="宋体" w:hint="eastAsia"/>
          <w:sz w:val="24"/>
          <w:szCs w:val="24"/>
        </w:rPr>
        <w:t>资格审查文件目录</w:t>
      </w:r>
      <w:bookmarkEnd w:id="198"/>
    </w:p>
    <w:p w14:paraId="0F4CB41C" w14:textId="77777777" w:rsidR="00161FD4" w:rsidRPr="00726B13" w:rsidRDefault="00AA64E5">
      <w:pPr>
        <w:pStyle w:val="a1"/>
        <w:ind w:firstLine="0"/>
        <w:jc w:val="center"/>
        <w:rPr>
          <w:rFonts w:ascii="宋体" w:hAnsi="宋体"/>
          <w:sz w:val="24"/>
          <w:szCs w:val="24"/>
        </w:rPr>
      </w:pPr>
      <w:r w:rsidRPr="00726B13">
        <w:rPr>
          <w:rFonts w:ascii="宋体" w:hAnsi="宋体" w:cs="宋体" w:hint="eastAsia"/>
          <w:sz w:val="24"/>
          <w:szCs w:val="24"/>
        </w:rPr>
        <w:t>（格式自行设计）</w:t>
      </w:r>
    </w:p>
    <w:p w14:paraId="0CA65830" w14:textId="77777777" w:rsidR="00161FD4" w:rsidRPr="00726B13" w:rsidRDefault="00161FD4">
      <w:pPr>
        <w:pStyle w:val="a1"/>
        <w:spacing w:line="360" w:lineRule="auto"/>
        <w:ind w:firstLine="0"/>
        <w:jc w:val="left"/>
        <w:rPr>
          <w:rFonts w:ascii="宋体" w:hAnsi="宋体"/>
          <w:sz w:val="24"/>
          <w:szCs w:val="24"/>
        </w:rPr>
      </w:pPr>
    </w:p>
    <w:p w14:paraId="6491DDE3"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199" w:name="_Toc87534272"/>
      <w:r w:rsidRPr="00726B13">
        <w:rPr>
          <w:rFonts w:ascii="宋体" w:eastAsia="宋体" w:hAnsi="宋体" w:cs="宋体"/>
          <w:sz w:val="24"/>
          <w:szCs w:val="24"/>
        </w:rPr>
        <w:t xml:space="preserve">1.3    </w:t>
      </w:r>
      <w:r w:rsidRPr="00726B13">
        <w:rPr>
          <w:rFonts w:ascii="宋体" w:eastAsia="宋体" w:hAnsi="宋体" w:cs="宋体" w:hint="eastAsia"/>
          <w:sz w:val="24"/>
          <w:szCs w:val="24"/>
        </w:rPr>
        <w:t>有效营业执照电子文档</w:t>
      </w:r>
      <w:bookmarkEnd w:id="199"/>
    </w:p>
    <w:p w14:paraId="4AFA2D00" w14:textId="77777777" w:rsidR="00161FD4" w:rsidRPr="00726B13" w:rsidRDefault="00161FD4">
      <w:pPr>
        <w:pStyle w:val="a1"/>
        <w:spacing w:line="360" w:lineRule="auto"/>
        <w:ind w:firstLine="0"/>
        <w:jc w:val="left"/>
        <w:rPr>
          <w:rFonts w:ascii="宋体" w:hAnsi="宋体"/>
        </w:rPr>
      </w:pPr>
    </w:p>
    <w:p w14:paraId="7A9D232D" w14:textId="77777777" w:rsidR="00161FD4" w:rsidRPr="00726B13" w:rsidRDefault="00AA64E5">
      <w:pPr>
        <w:spacing w:line="360" w:lineRule="auto"/>
        <w:rPr>
          <w:rFonts w:ascii="宋体" w:hAnsi="宋体"/>
          <w:sz w:val="24"/>
          <w:szCs w:val="24"/>
        </w:rPr>
      </w:pPr>
      <w:r w:rsidRPr="00726B13">
        <w:rPr>
          <w:rFonts w:ascii="宋体" w:hAnsi="宋体" w:cs="宋体" w:hint="eastAsia"/>
          <w:sz w:val="24"/>
          <w:szCs w:val="24"/>
        </w:rPr>
        <w:t>内容要求：提供有效的营业执照电子文档并加盖公司公章；事业单位的，则提供有效的《事业单位法人证书》副本电子文档并加盖单位公章；自然人的，则提供有效的身份证电子文档；</w:t>
      </w:r>
    </w:p>
    <w:p w14:paraId="795B6ECE" w14:textId="77777777" w:rsidR="00161FD4" w:rsidRPr="00726B13" w:rsidRDefault="00161FD4">
      <w:pPr>
        <w:spacing w:line="360" w:lineRule="auto"/>
        <w:rPr>
          <w:rFonts w:ascii="宋体" w:hAnsi="宋体"/>
          <w:sz w:val="24"/>
          <w:szCs w:val="24"/>
        </w:rPr>
      </w:pPr>
    </w:p>
    <w:p w14:paraId="43B6BF9C"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00" w:name="_Toc87534273"/>
      <w:r w:rsidRPr="00726B13">
        <w:rPr>
          <w:rFonts w:ascii="宋体" w:eastAsia="宋体" w:hAnsi="宋体" w:cs="宋体"/>
          <w:sz w:val="24"/>
          <w:szCs w:val="24"/>
        </w:rPr>
        <w:t xml:space="preserve">1.4    </w:t>
      </w:r>
      <w:r w:rsidRPr="00726B13">
        <w:rPr>
          <w:rFonts w:ascii="宋体" w:eastAsia="宋体" w:hAnsi="宋体" w:cs="宋体" w:hint="eastAsia"/>
          <w:sz w:val="24"/>
          <w:szCs w:val="24"/>
        </w:rPr>
        <w:t>负责人身份证电子文档</w:t>
      </w:r>
      <w:bookmarkEnd w:id="200"/>
    </w:p>
    <w:p w14:paraId="54E1975E" w14:textId="77777777" w:rsidR="00161FD4" w:rsidRPr="00726B13" w:rsidRDefault="00161FD4">
      <w:pPr>
        <w:pStyle w:val="a1"/>
        <w:ind w:firstLine="0"/>
        <w:rPr>
          <w:rFonts w:ascii="宋体" w:hAnsi="宋体"/>
        </w:rPr>
      </w:pPr>
    </w:p>
    <w:p w14:paraId="6D78C6DD" w14:textId="77777777" w:rsidR="00161FD4" w:rsidRPr="00726B13" w:rsidRDefault="00AA64E5">
      <w:pPr>
        <w:spacing w:line="360" w:lineRule="auto"/>
        <w:rPr>
          <w:rFonts w:ascii="宋体" w:hAnsi="宋体"/>
          <w:sz w:val="24"/>
          <w:szCs w:val="24"/>
        </w:rPr>
      </w:pPr>
      <w:r w:rsidRPr="00726B13">
        <w:rPr>
          <w:rFonts w:ascii="宋体" w:hAnsi="宋体" w:cs="宋体" w:hint="eastAsia"/>
          <w:sz w:val="24"/>
          <w:szCs w:val="24"/>
        </w:rPr>
        <w:t>内容要求：</w:t>
      </w:r>
    </w:p>
    <w:p w14:paraId="4D7204B2" w14:textId="77777777" w:rsidR="00161FD4" w:rsidRPr="00726B13" w:rsidRDefault="00AA64E5">
      <w:pPr>
        <w:spacing w:line="360" w:lineRule="auto"/>
        <w:ind w:firstLine="480"/>
        <w:rPr>
          <w:rFonts w:ascii="宋体" w:hAnsi="宋体"/>
          <w:sz w:val="24"/>
          <w:szCs w:val="24"/>
        </w:rPr>
      </w:pPr>
      <w:r w:rsidRPr="00726B13">
        <w:rPr>
          <w:rFonts w:ascii="宋体" w:hAnsi="宋体" w:cs="宋体"/>
          <w:sz w:val="24"/>
          <w:szCs w:val="24"/>
        </w:rPr>
        <w:t>1</w:t>
      </w:r>
      <w:r w:rsidRPr="00726B13">
        <w:rPr>
          <w:rFonts w:ascii="宋体" w:hAnsi="宋体" w:cs="宋体" w:hint="eastAsia"/>
          <w:sz w:val="24"/>
          <w:szCs w:val="24"/>
        </w:rPr>
        <w:t>、负责人身份证正、反面电子文档；</w:t>
      </w:r>
    </w:p>
    <w:p w14:paraId="2A2AF69C" w14:textId="77777777" w:rsidR="00161FD4" w:rsidRPr="00726B13" w:rsidRDefault="00AA64E5">
      <w:pPr>
        <w:spacing w:line="360" w:lineRule="auto"/>
        <w:ind w:firstLine="480"/>
        <w:rPr>
          <w:rFonts w:ascii="宋体" w:hAnsi="宋体"/>
          <w:sz w:val="24"/>
          <w:szCs w:val="24"/>
        </w:rPr>
      </w:pPr>
      <w:r w:rsidRPr="00726B13">
        <w:rPr>
          <w:rFonts w:ascii="宋体" w:hAnsi="宋体" w:cs="宋体"/>
          <w:sz w:val="24"/>
          <w:szCs w:val="24"/>
        </w:rPr>
        <w:t>2</w:t>
      </w:r>
      <w:r w:rsidRPr="00726B13">
        <w:rPr>
          <w:rFonts w:ascii="宋体" w:hAnsi="宋体" w:cs="宋体" w:hint="eastAsia"/>
          <w:sz w:val="24"/>
          <w:szCs w:val="24"/>
        </w:rPr>
        <w:t>、若有委托代理人的，则还应当提供授权委托书及委托代理人的身份证电子文档。</w:t>
      </w:r>
    </w:p>
    <w:p w14:paraId="4D437F42" w14:textId="77777777" w:rsidR="00161FD4" w:rsidRPr="00726B13" w:rsidRDefault="00161FD4">
      <w:pPr>
        <w:pStyle w:val="aff2"/>
        <w:rPr>
          <w:rFonts w:ascii="宋体" w:hAnsi="宋体"/>
        </w:rPr>
      </w:pPr>
    </w:p>
    <w:p w14:paraId="3175F6D9"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01" w:name="_Toc87534274"/>
      <w:r w:rsidRPr="00726B13">
        <w:rPr>
          <w:rFonts w:ascii="宋体" w:eastAsia="宋体" w:hAnsi="宋体" w:cs="宋体"/>
          <w:sz w:val="24"/>
          <w:szCs w:val="24"/>
        </w:rPr>
        <w:t xml:space="preserve">1.5 </w:t>
      </w:r>
      <w:r w:rsidRPr="00726B13">
        <w:rPr>
          <w:rFonts w:ascii="宋体" w:eastAsia="宋体" w:hAnsi="宋体" w:cs="宋体" w:hint="eastAsia"/>
          <w:sz w:val="24"/>
          <w:szCs w:val="24"/>
        </w:rPr>
        <w:t>授权委托书格式</w:t>
      </w:r>
      <w:bookmarkEnd w:id="201"/>
    </w:p>
    <w:p w14:paraId="158B9D94" w14:textId="77777777" w:rsidR="00161FD4" w:rsidRPr="00726B13" w:rsidRDefault="00161FD4">
      <w:pPr>
        <w:pStyle w:val="a1"/>
        <w:ind w:firstLine="0"/>
        <w:rPr>
          <w:rFonts w:ascii="宋体" w:hAnsi="宋体"/>
        </w:rPr>
      </w:pPr>
    </w:p>
    <w:p w14:paraId="2828F9D4" w14:textId="77777777" w:rsidR="00161FD4" w:rsidRPr="00726B13" w:rsidRDefault="00AA64E5">
      <w:pPr>
        <w:pStyle w:val="a1"/>
        <w:spacing w:line="360" w:lineRule="auto"/>
        <w:ind w:firstLine="0"/>
        <w:jc w:val="center"/>
        <w:rPr>
          <w:rFonts w:ascii="宋体" w:hAnsi="宋体"/>
          <w:b/>
          <w:bCs/>
          <w:sz w:val="32"/>
          <w:szCs w:val="32"/>
        </w:rPr>
      </w:pPr>
      <w:r w:rsidRPr="00726B13">
        <w:rPr>
          <w:rFonts w:ascii="宋体" w:hAnsi="宋体" w:cs="宋体" w:hint="eastAsia"/>
          <w:b/>
          <w:bCs/>
          <w:sz w:val="32"/>
          <w:szCs w:val="32"/>
        </w:rPr>
        <w:t>授权委托书</w:t>
      </w:r>
    </w:p>
    <w:p w14:paraId="4705034C" w14:textId="77777777" w:rsidR="00161FD4" w:rsidRPr="00726B13" w:rsidRDefault="00AA64E5">
      <w:pPr>
        <w:pStyle w:val="100"/>
        <w:spacing w:line="360" w:lineRule="auto"/>
        <w:rPr>
          <w:rFonts w:ascii="宋体" w:hAnsi="宋体"/>
          <w:b/>
          <w:bCs/>
          <w:sz w:val="24"/>
          <w:szCs w:val="24"/>
        </w:rPr>
      </w:pPr>
      <w:r w:rsidRPr="00726B13">
        <w:rPr>
          <w:rFonts w:ascii="宋体" w:hAnsi="宋体" w:cs="宋体" w:hint="eastAsia"/>
          <w:sz w:val="24"/>
          <w:szCs w:val="24"/>
          <w:u w:val="single"/>
        </w:rPr>
        <w:t>（采购代理机构名称）</w:t>
      </w:r>
      <w:r w:rsidRPr="00726B13">
        <w:rPr>
          <w:rFonts w:ascii="宋体" w:hAnsi="宋体" w:cs="宋体" w:hint="eastAsia"/>
          <w:sz w:val="24"/>
          <w:szCs w:val="24"/>
        </w:rPr>
        <w:t>：</w:t>
      </w:r>
    </w:p>
    <w:p w14:paraId="265C46D0" w14:textId="77777777" w:rsidR="00161FD4" w:rsidRPr="00726B13" w:rsidRDefault="00AA64E5">
      <w:pPr>
        <w:pStyle w:val="100"/>
        <w:autoSpaceDE w:val="0"/>
        <w:autoSpaceDN w:val="0"/>
        <w:spacing w:line="360" w:lineRule="auto"/>
        <w:textAlignment w:val="bottom"/>
        <w:rPr>
          <w:rFonts w:ascii="宋体" w:hAnsi="宋体"/>
          <w:sz w:val="24"/>
          <w:szCs w:val="24"/>
        </w:rPr>
      </w:pPr>
      <w:r w:rsidRPr="00726B13">
        <w:rPr>
          <w:rFonts w:ascii="宋体" w:hAnsi="宋体" w:cs="宋体" w:hint="eastAsia"/>
          <w:sz w:val="24"/>
          <w:szCs w:val="24"/>
        </w:rPr>
        <w:t>我</w:t>
      </w:r>
      <w:r w:rsidRPr="00726B13">
        <w:rPr>
          <w:rFonts w:ascii="宋体" w:hAnsi="宋体" w:cs="宋体" w:hint="eastAsia"/>
          <w:sz w:val="24"/>
          <w:szCs w:val="24"/>
          <w:u w:val="single"/>
        </w:rPr>
        <w:t>法定代表人（负责人）</w:t>
      </w:r>
      <w:r w:rsidRPr="00726B13">
        <w:rPr>
          <w:rFonts w:ascii="宋体" w:hAnsi="宋体" w:cs="宋体" w:hint="eastAsia"/>
          <w:sz w:val="24"/>
          <w:szCs w:val="24"/>
        </w:rPr>
        <w:t>系</w:t>
      </w:r>
      <w:r w:rsidRPr="00726B13">
        <w:rPr>
          <w:rFonts w:ascii="宋体" w:hAnsi="宋体" w:cs="宋体" w:hint="eastAsia"/>
          <w:sz w:val="24"/>
          <w:szCs w:val="24"/>
          <w:u w:val="single"/>
        </w:rPr>
        <w:t>（投标人全称）</w:t>
      </w:r>
      <w:r w:rsidRPr="00726B13">
        <w:rPr>
          <w:rFonts w:ascii="宋体" w:hAnsi="宋体" w:cs="宋体" w:hint="eastAsia"/>
          <w:sz w:val="24"/>
          <w:szCs w:val="24"/>
        </w:rPr>
        <w:t>的法定代表人（或负责人），现授权委托本单位在职职工</w:t>
      </w:r>
      <w:r w:rsidRPr="00726B13">
        <w:rPr>
          <w:rFonts w:ascii="宋体" w:hAnsi="宋体" w:cs="宋体" w:hint="eastAsia"/>
          <w:sz w:val="24"/>
          <w:szCs w:val="24"/>
          <w:u w:val="single"/>
        </w:rPr>
        <w:t>（姓名）</w:t>
      </w:r>
      <w:r w:rsidRPr="00726B13">
        <w:rPr>
          <w:rFonts w:ascii="宋体" w:hAnsi="宋体" w:cs="宋体" w:hint="eastAsia"/>
          <w:sz w:val="24"/>
          <w:szCs w:val="24"/>
        </w:rPr>
        <w:t>以我方的名义参加就贵方组织的</w:t>
      </w:r>
      <w:r w:rsidRPr="00726B13">
        <w:rPr>
          <w:rFonts w:ascii="宋体" w:hAnsi="宋体" w:cs="宋体" w:hint="eastAsia"/>
          <w:sz w:val="24"/>
          <w:szCs w:val="24"/>
          <w:u w:val="single"/>
        </w:rPr>
        <w:t>（项目名称）（项目编号）（标项）</w:t>
      </w:r>
      <w:r w:rsidRPr="00726B13">
        <w:rPr>
          <w:rFonts w:ascii="宋体" w:hAnsi="宋体" w:cs="宋体" w:hint="eastAsia"/>
          <w:sz w:val="24"/>
          <w:szCs w:val="24"/>
        </w:rPr>
        <w:t>的投标活动，并代表我方全权办理针对上述项目的投标、开标、评审、签约等具体事务和签署相关文件。</w:t>
      </w:r>
    </w:p>
    <w:p w14:paraId="3D1568FD" w14:textId="77777777" w:rsidR="00161FD4" w:rsidRPr="00726B13" w:rsidRDefault="00AA64E5">
      <w:pPr>
        <w:pStyle w:val="100"/>
        <w:autoSpaceDE w:val="0"/>
        <w:autoSpaceDN w:val="0"/>
        <w:spacing w:line="360" w:lineRule="auto"/>
        <w:textAlignment w:val="bottom"/>
        <w:rPr>
          <w:rFonts w:ascii="宋体" w:hAnsi="宋体"/>
          <w:sz w:val="24"/>
          <w:szCs w:val="24"/>
        </w:rPr>
      </w:pPr>
      <w:r w:rsidRPr="00726B13">
        <w:rPr>
          <w:rFonts w:ascii="宋体" w:hAnsi="宋体" w:cs="宋体" w:hint="eastAsia"/>
          <w:sz w:val="24"/>
          <w:szCs w:val="24"/>
        </w:rPr>
        <w:t>我方对委托代理人的签字或盖章事项负全部责任。</w:t>
      </w:r>
    </w:p>
    <w:p w14:paraId="79697A10" w14:textId="77777777" w:rsidR="00161FD4" w:rsidRPr="00726B13" w:rsidRDefault="00AA64E5">
      <w:pPr>
        <w:pStyle w:val="100"/>
        <w:spacing w:line="360" w:lineRule="auto"/>
        <w:ind w:firstLine="480"/>
        <w:rPr>
          <w:rFonts w:ascii="宋体" w:hAnsi="宋体"/>
          <w:sz w:val="24"/>
          <w:szCs w:val="24"/>
        </w:rPr>
      </w:pPr>
      <w:r w:rsidRPr="00726B13">
        <w:rPr>
          <w:rFonts w:ascii="宋体" w:hAnsi="宋体" w:cs="宋体" w:hint="eastAsia"/>
          <w:sz w:val="24"/>
          <w:szCs w:val="24"/>
        </w:rPr>
        <w:t>本授权书自签署之日起生效，在撤销授权的书面通知送达贵方以前，本授权委托书一直有效。委托代理人在授权书有效期内签署的所有文件不因授权的撤销而失效。</w:t>
      </w:r>
    </w:p>
    <w:p w14:paraId="5E7CB4F1" w14:textId="77777777" w:rsidR="00161FD4" w:rsidRPr="00726B13" w:rsidRDefault="00AA64E5">
      <w:pPr>
        <w:pStyle w:val="100"/>
        <w:spacing w:line="360" w:lineRule="auto"/>
        <w:ind w:firstLine="480"/>
        <w:rPr>
          <w:rFonts w:ascii="宋体" w:hAnsi="宋体"/>
          <w:sz w:val="24"/>
          <w:szCs w:val="24"/>
        </w:rPr>
      </w:pPr>
      <w:r w:rsidRPr="00726B13">
        <w:rPr>
          <w:rFonts w:ascii="宋体" w:hAnsi="宋体" w:cs="宋体" w:hint="eastAsia"/>
          <w:sz w:val="24"/>
          <w:szCs w:val="24"/>
        </w:rPr>
        <w:t>委托代理人无转委托权，特此声明。</w:t>
      </w:r>
    </w:p>
    <w:p w14:paraId="71366893" w14:textId="77777777" w:rsidR="00161FD4" w:rsidRPr="00726B13" w:rsidRDefault="00161FD4">
      <w:pPr>
        <w:pStyle w:val="100"/>
        <w:spacing w:line="360" w:lineRule="auto"/>
        <w:ind w:firstLine="480"/>
        <w:rPr>
          <w:rFonts w:ascii="宋体" w:hAnsi="宋体"/>
          <w:sz w:val="24"/>
          <w:szCs w:val="24"/>
        </w:rPr>
      </w:pPr>
    </w:p>
    <w:p w14:paraId="4F56C63D" w14:textId="77777777" w:rsidR="00161FD4" w:rsidRPr="00726B13" w:rsidRDefault="00161FD4">
      <w:pPr>
        <w:pStyle w:val="100"/>
        <w:spacing w:line="360" w:lineRule="auto"/>
        <w:ind w:firstLine="480"/>
        <w:rPr>
          <w:rFonts w:ascii="宋体" w:hAnsi="宋体"/>
          <w:sz w:val="24"/>
          <w:szCs w:val="24"/>
        </w:rPr>
      </w:pPr>
    </w:p>
    <w:p w14:paraId="4EFFEF4C"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投标人盖章：</w:t>
      </w:r>
    </w:p>
    <w:p w14:paraId="4B8C07FB"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日期：</w:t>
      </w:r>
    </w:p>
    <w:p w14:paraId="561B0C10" w14:textId="77777777" w:rsidR="00161FD4" w:rsidRPr="00726B13" w:rsidRDefault="000B3BB7">
      <w:pPr>
        <w:pStyle w:val="100"/>
        <w:spacing w:line="440" w:lineRule="exact"/>
        <w:rPr>
          <w:rFonts w:ascii="宋体" w:hAnsi="宋体"/>
          <w:sz w:val="24"/>
          <w:szCs w:val="24"/>
        </w:rPr>
      </w:pPr>
      <w:r>
        <w:rPr>
          <w:rFonts w:ascii="宋体" w:hAnsi="宋体"/>
        </w:rPr>
        <w:pict w14:anchorId="44D9911C">
          <v:shapetype id="_x0000_t32" coordsize="21600,21600" o:spt="32" o:oned="t" path="m,l21600,21600e" filled="f">
            <v:path arrowok="t" fillok="f" o:connecttype="none"/>
            <o:lock v:ext="edit" shapetype="t"/>
          </v:shapetype>
          <v:shape id="_x0000_s2050" type="#_x0000_t32" style="position:absolute;left:0;text-align:left;margin-left:-16.5pt;margin-top:10.5pt;width:477.75pt;height:0;z-index:251659264;mso-width-relative:page;mso-height-relative:page" o:gfxdata="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JBDCyDYAAAACQEAAA8AAAAAAAAAAQAgAAAAOAAAAGRycy9kb3ducmV2LnhtbFBLAQIUABQA&#10;AAAIAIdO4kCgTwcJ2gEAAJYDAAAOAAAAAAAAAAEAIAAAAD0BAABkcnMvZTJvRG9jLnhtbFBLBQYA&#10;AAAABgAGAFkBAACJBQAAAAA=&#10;">
            <v:stroke dashstyle="longDash"/>
          </v:shape>
        </w:pict>
      </w:r>
    </w:p>
    <w:p w14:paraId="66AAA085" w14:textId="77777777" w:rsidR="00161FD4" w:rsidRPr="00726B13" w:rsidRDefault="00AA64E5">
      <w:pPr>
        <w:pStyle w:val="100"/>
        <w:spacing w:line="440" w:lineRule="exact"/>
        <w:rPr>
          <w:rFonts w:ascii="宋体" w:hAnsi="宋体"/>
          <w:sz w:val="24"/>
          <w:szCs w:val="24"/>
        </w:rPr>
      </w:pPr>
      <w:r w:rsidRPr="00726B13">
        <w:rPr>
          <w:rFonts w:ascii="宋体" w:hAnsi="宋体" w:cs="宋体" w:hint="eastAsia"/>
          <w:sz w:val="24"/>
          <w:szCs w:val="24"/>
        </w:rPr>
        <w:t>附：</w:t>
      </w:r>
      <w:r w:rsidRPr="00726B13">
        <w:rPr>
          <w:rFonts w:ascii="宋体" w:hAnsi="宋体" w:cs="宋体"/>
          <w:sz w:val="24"/>
          <w:szCs w:val="24"/>
        </w:rPr>
        <w:t>1</w:t>
      </w:r>
      <w:r w:rsidRPr="00726B13">
        <w:rPr>
          <w:rFonts w:ascii="宋体" w:hAnsi="宋体" w:cs="宋体" w:hint="eastAsia"/>
          <w:sz w:val="24"/>
          <w:szCs w:val="24"/>
        </w:rPr>
        <w:t>、委托代理人工作单位：</w:t>
      </w:r>
      <w:r w:rsidRPr="00726B13">
        <w:rPr>
          <w:rFonts w:ascii="宋体" w:hAnsi="宋体"/>
          <w:sz w:val="24"/>
          <w:szCs w:val="24"/>
        </w:rPr>
        <w:tab/>
      </w:r>
      <w:r w:rsidRPr="00726B13">
        <w:rPr>
          <w:rFonts w:ascii="宋体" w:hAnsi="宋体"/>
          <w:sz w:val="24"/>
          <w:szCs w:val="24"/>
        </w:rPr>
        <w:tab/>
      </w:r>
      <w:r w:rsidRPr="00726B13">
        <w:rPr>
          <w:rFonts w:ascii="宋体" w:hAnsi="宋体"/>
          <w:sz w:val="24"/>
          <w:szCs w:val="24"/>
        </w:rPr>
        <w:tab/>
      </w:r>
      <w:r w:rsidRPr="00726B13">
        <w:rPr>
          <w:rFonts w:ascii="宋体" w:hAnsi="宋体"/>
          <w:sz w:val="24"/>
          <w:szCs w:val="24"/>
        </w:rPr>
        <w:tab/>
      </w:r>
      <w:r w:rsidRPr="00726B13">
        <w:rPr>
          <w:rFonts w:ascii="宋体" w:hAnsi="宋体"/>
          <w:sz w:val="24"/>
          <w:szCs w:val="24"/>
        </w:rPr>
        <w:tab/>
      </w:r>
      <w:r w:rsidRPr="00726B13">
        <w:rPr>
          <w:rFonts w:ascii="宋体" w:hAnsi="宋体" w:cs="宋体" w:hint="eastAsia"/>
          <w:sz w:val="24"/>
          <w:szCs w:val="24"/>
        </w:rPr>
        <w:t>职务：</w:t>
      </w:r>
    </w:p>
    <w:p w14:paraId="3ADCFEEF" w14:textId="77777777" w:rsidR="00161FD4" w:rsidRPr="00726B13" w:rsidRDefault="00AA64E5">
      <w:pPr>
        <w:pStyle w:val="100"/>
        <w:spacing w:line="440" w:lineRule="exact"/>
        <w:ind w:firstLine="480"/>
        <w:rPr>
          <w:rFonts w:ascii="宋体" w:hAnsi="宋体"/>
          <w:sz w:val="24"/>
          <w:szCs w:val="24"/>
        </w:rPr>
      </w:pPr>
      <w:r w:rsidRPr="00726B13">
        <w:rPr>
          <w:rFonts w:ascii="宋体" w:hAnsi="宋体" w:cs="宋体" w:hint="eastAsia"/>
          <w:sz w:val="24"/>
          <w:szCs w:val="24"/>
        </w:rPr>
        <w:t xml:space="preserve">身份证号码：　　　　　　　　　　</w:t>
      </w:r>
      <w:r w:rsidRPr="00726B13">
        <w:rPr>
          <w:rFonts w:ascii="宋体" w:hAnsi="宋体"/>
          <w:sz w:val="24"/>
          <w:szCs w:val="24"/>
        </w:rPr>
        <w:tab/>
      </w:r>
      <w:r w:rsidRPr="00726B13">
        <w:rPr>
          <w:rFonts w:ascii="宋体" w:hAnsi="宋体" w:cs="宋体" w:hint="eastAsia"/>
          <w:sz w:val="24"/>
          <w:szCs w:val="24"/>
        </w:rPr>
        <w:t>性别：</w:t>
      </w:r>
    </w:p>
    <w:p w14:paraId="4B2CF0E3" w14:textId="77777777" w:rsidR="00161FD4" w:rsidRPr="00726B13" w:rsidRDefault="00AA64E5">
      <w:pPr>
        <w:pStyle w:val="100"/>
        <w:spacing w:line="440" w:lineRule="exact"/>
        <w:ind w:firstLine="480"/>
        <w:rPr>
          <w:rFonts w:ascii="宋体" w:hAnsi="宋体"/>
          <w:spacing w:val="20"/>
          <w:sz w:val="24"/>
          <w:szCs w:val="24"/>
          <w:u w:val="single"/>
        </w:rPr>
      </w:pPr>
      <w:r w:rsidRPr="00726B13">
        <w:rPr>
          <w:rFonts w:ascii="宋体" w:hAnsi="宋体" w:cs="宋体"/>
          <w:sz w:val="24"/>
          <w:szCs w:val="24"/>
        </w:rPr>
        <w:t>2</w:t>
      </w:r>
      <w:r w:rsidRPr="00726B13">
        <w:rPr>
          <w:rFonts w:ascii="宋体" w:hAnsi="宋体" w:cs="宋体" w:hint="eastAsia"/>
          <w:sz w:val="24"/>
          <w:szCs w:val="24"/>
        </w:rPr>
        <w:t>、委托代理人身份证正、反面电子文档：</w:t>
      </w:r>
    </w:p>
    <w:tbl>
      <w:tblPr>
        <w:tblW w:w="9242" w:type="dxa"/>
        <w:tblInd w:w="2" w:type="dxa"/>
        <w:tblLayout w:type="fixed"/>
        <w:tblLook w:val="04A0" w:firstRow="1" w:lastRow="0" w:firstColumn="1" w:lastColumn="0" w:noHBand="0" w:noVBand="1"/>
      </w:tblPr>
      <w:tblGrid>
        <w:gridCol w:w="4621"/>
        <w:gridCol w:w="4621"/>
      </w:tblGrid>
      <w:tr w:rsidR="00726B13" w:rsidRPr="00726B13" w14:paraId="0D72631C" w14:textId="77777777">
        <w:trPr>
          <w:trHeight w:val="2733"/>
        </w:trPr>
        <w:tc>
          <w:tcPr>
            <w:tcW w:w="4621" w:type="dxa"/>
          </w:tcPr>
          <w:p w14:paraId="16221B0B" w14:textId="77777777" w:rsidR="00161FD4" w:rsidRPr="00726B13" w:rsidRDefault="00AA64E5">
            <w:pPr>
              <w:pStyle w:val="100"/>
              <w:spacing w:line="440" w:lineRule="exact"/>
              <w:rPr>
                <w:rFonts w:ascii="宋体" w:hAnsi="宋体"/>
                <w:spacing w:val="20"/>
                <w:sz w:val="24"/>
                <w:szCs w:val="24"/>
              </w:rPr>
            </w:pPr>
            <w:r w:rsidRPr="00726B13">
              <w:rPr>
                <w:rFonts w:ascii="宋体" w:hAnsi="宋体" w:cs="宋体" w:hint="eastAsia"/>
                <w:spacing w:val="20"/>
                <w:sz w:val="24"/>
                <w:szCs w:val="24"/>
              </w:rPr>
              <w:t>正面：</w:t>
            </w:r>
          </w:p>
          <w:p w14:paraId="35744206" w14:textId="77777777" w:rsidR="00161FD4" w:rsidRPr="00726B13" w:rsidRDefault="00161FD4">
            <w:pPr>
              <w:pStyle w:val="100"/>
              <w:spacing w:line="440" w:lineRule="exact"/>
              <w:rPr>
                <w:rFonts w:ascii="宋体" w:hAnsi="宋体"/>
                <w:spacing w:val="20"/>
                <w:sz w:val="24"/>
                <w:szCs w:val="24"/>
              </w:rPr>
            </w:pPr>
          </w:p>
        </w:tc>
        <w:tc>
          <w:tcPr>
            <w:tcW w:w="4621" w:type="dxa"/>
          </w:tcPr>
          <w:p w14:paraId="4815AF87" w14:textId="77777777" w:rsidR="00161FD4" w:rsidRPr="00726B13" w:rsidRDefault="00AA64E5">
            <w:pPr>
              <w:pStyle w:val="100"/>
              <w:spacing w:line="440" w:lineRule="exact"/>
              <w:rPr>
                <w:rFonts w:ascii="宋体" w:hAnsi="宋体"/>
                <w:spacing w:val="20"/>
                <w:sz w:val="24"/>
                <w:szCs w:val="24"/>
              </w:rPr>
            </w:pPr>
            <w:r w:rsidRPr="00726B13">
              <w:rPr>
                <w:rFonts w:ascii="宋体" w:hAnsi="宋体" w:cs="宋体" w:hint="eastAsia"/>
                <w:spacing w:val="20"/>
                <w:sz w:val="24"/>
                <w:szCs w:val="24"/>
              </w:rPr>
              <w:t>反面：</w:t>
            </w:r>
          </w:p>
          <w:p w14:paraId="02FBB599" w14:textId="77777777" w:rsidR="00161FD4" w:rsidRPr="00726B13" w:rsidRDefault="00161FD4">
            <w:pPr>
              <w:pStyle w:val="100"/>
              <w:spacing w:line="440" w:lineRule="exact"/>
              <w:rPr>
                <w:rFonts w:ascii="宋体" w:hAnsi="宋体"/>
                <w:spacing w:val="20"/>
                <w:sz w:val="24"/>
                <w:szCs w:val="24"/>
                <w:u w:val="single"/>
              </w:rPr>
            </w:pPr>
          </w:p>
        </w:tc>
      </w:tr>
    </w:tbl>
    <w:p w14:paraId="7850E94F" w14:textId="77777777" w:rsidR="00161FD4" w:rsidRPr="00726B13" w:rsidRDefault="00AA64E5">
      <w:pPr>
        <w:pStyle w:val="100"/>
        <w:ind w:leftChars="50" w:left="587" w:hangingChars="200" w:hanging="482"/>
        <w:rPr>
          <w:rFonts w:ascii="宋体" w:hAnsi="宋体"/>
          <w:sz w:val="24"/>
          <w:szCs w:val="24"/>
        </w:rPr>
      </w:pPr>
      <w:r w:rsidRPr="00726B13">
        <w:rPr>
          <w:rFonts w:ascii="宋体" w:hAnsi="宋体" w:cs="宋体" w:hint="eastAsia"/>
          <w:b/>
          <w:bCs/>
          <w:sz w:val="24"/>
          <w:szCs w:val="24"/>
        </w:rPr>
        <w:t>注：</w:t>
      </w:r>
      <w:r w:rsidRPr="00726B13">
        <w:rPr>
          <w:rFonts w:ascii="宋体" w:hAnsi="宋体" w:cs="宋体"/>
          <w:sz w:val="24"/>
          <w:szCs w:val="24"/>
        </w:rPr>
        <w:t xml:space="preserve">1. </w:t>
      </w:r>
      <w:r w:rsidRPr="00726B13">
        <w:rPr>
          <w:rFonts w:ascii="宋体" w:hAnsi="宋体" w:cs="宋体" w:hint="eastAsia"/>
          <w:sz w:val="24"/>
          <w:szCs w:val="24"/>
        </w:rPr>
        <w:t>投标人为法人企业的，其负责人为其法定代表人；投标人为其他组织的，其负责人为法律、行政法规规定代表单位行使职权的主要负责人；投标人为自然人的，其负责人为自然人本人。</w:t>
      </w:r>
    </w:p>
    <w:p w14:paraId="53137F1F" w14:textId="77777777" w:rsidR="00161FD4" w:rsidRPr="00726B13" w:rsidRDefault="00AA64E5">
      <w:pPr>
        <w:pStyle w:val="100"/>
        <w:ind w:leftChars="50" w:left="585" w:hangingChars="200" w:hanging="480"/>
        <w:rPr>
          <w:rFonts w:ascii="宋体" w:hAnsi="宋体"/>
        </w:rPr>
      </w:pPr>
      <w:r w:rsidRPr="00726B13">
        <w:rPr>
          <w:rFonts w:ascii="宋体" w:hAnsi="宋体" w:cs="宋体"/>
          <w:sz w:val="24"/>
          <w:szCs w:val="24"/>
        </w:rPr>
        <w:t xml:space="preserve">    2. </w:t>
      </w:r>
      <w:r w:rsidRPr="00726B13">
        <w:rPr>
          <w:rFonts w:ascii="宋体" w:hAnsi="宋体" w:cs="宋体" w:hint="eastAsia"/>
          <w:sz w:val="24"/>
          <w:szCs w:val="24"/>
        </w:rPr>
        <w:t>若是负责人参会的，不需要提供此授权委托书。</w:t>
      </w:r>
    </w:p>
    <w:p w14:paraId="2E00B92E" w14:textId="77777777" w:rsidR="00161FD4" w:rsidRPr="00726B13" w:rsidRDefault="00161FD4">
      <w:pPr>
        <w:pStyle w:val="a9"/>
        <w:rPr>
          <w:rFonts w:ascii="宋体" w:eastAsia="宋体" w:hAnsi="宋体" w:cs="Times New Roman"/>
        </w:rPr>
      </w:pPr>
    </w:p>
    <w:p w14:paraId="6CCCE948" w14:textId="77777777" w:rsidR="00161FD4" w:rsidRPr="00726B13" w:rsidRDefault="00161FD4">
      <w:pPr>
        <w:pStyle w:val="a1"/>
        <w:spacing w:line="360" w:lineRule="auto"/>
        <w:rPr>
          <w:rFonts w:ascii="宋体" w:hAnsi="宋体"/>
        </w:rPr>
      </w:pPr>
    </w:p>
    <w:p w14:paraId="0C1E6B9E"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02" w:name="_Toc87534275"/>
      <w:r w:rsidRPr="00726B13">
        <w:rPr>
          <w:rFonts w:ascii="宋体" w:eastAsia="宋体" w:hAnsi="宋体" w:cs="宋体"/>
          <w:sz w:val="24"/>
          <w:szCs w:val="24"/>
        </w:rPr>
        <w:t xml:space="preserve">1.6   </w:t>
      </w:r>
      <w:r w:rsidRPr="00726B13">
        <w:rPr>
          <w:rFonts w:ascii="宋体" w:eastAsia="宋体" w:hAnsi="宋体" w:cs="宋体" w:hint="eastAsia"/>
          <w:sz w:val="24"/>
          <w:szCs w:val="24"/>
        </w:rPr>
        <w:t>具有履行合同所必需的设备和专业技术能力承诺函格式</w:t>
      </w:r>
      <w:bookmarkEnd w:id="202"/>
    </w:p>
    <w:p w14:paraId="061334A4" w14:textId="77777777" w:rsidR="00161FD4" w:rsidRPr="00726B13" w:rsidRDefault="00161FD4">
      <w:pPr>
        <w:pStyle w:val="a1"/>
        <w:rPr>
          <w:rFonts w:ascii="宋体" w:hAnsi="宋体"/>
        </w:rPr>
      </w:pPr>
    </w:p>
    <w:p w14:paraId="29D71973" w14:textId="77777777" w:rsidR="00161FD4" w:rsidRPr="00726B13" w:rsidRDefault="00AA64E5">
      <w:pPr>
        <w:pStyle w:val="a1"/>
        <w:spacing w:line="360" w:lineRule="auto"/>
        <w:ind w:firstLine="0"/>
        <w:jc w:val="center"/>
        <w:rPr>
          <w:rFonts w:ascii="宋体" w:hAnsi="宋体"/>
          <w:b/>
          <w:bCs/>
          <w:sz w:val="32"/>
          <w:szCs w:val="32"/>
        </w:rPr>
      </w:pPr>
      <w:r w:rsidRPr="00726B13">
        <w:rPr>
          <w:rFonts w:ascii="宋体" w:hAnsi="宋体" w:cs="宋体" w:hint="eastAsia"/>
          <w:b/>
          <w:bCs/>
          <w:sz w:val="32"/>
          <w:szCs w:val="32"/>
        </w:rPr>
        <w:t>具有履行合同所必需设备和专业技术能力的承诺函</w:t>
      </w:r>
    </w:p>
    <w:p w14:paraId="3BF80826" w14:textId="77777777" w:rsidR="00161FD4" w:rsidRPr="00726B13" w:rsidRDefault="00161FD4">
      <w:pPr>
        <w:snapToGrid w:val="0"/>
        <w:spacing w:line="360" w:lineRule="auto"/>
        <w:rPr>
          <w:rFonts w:ascii="宋体" w:hAnsi="宋体"/>
        </w:rPr>
      </w:pPr>
    </w:p>
    <w:p w14:paraId="355D7C90" w14:textId="77777777" w:rsidR="00161FD4" w:rsidRPr="00726B13" w:rsidRDefault="00AA64E5">
      <w:pPr>
        <w:pStyle w:val="51"/>
        <w:spacing w:line="360" w:lineRule="auto"/>
        <w:rPr>
          <w:rFonts w:ascii="宋体" w:hAnsi="宋体"/>
          <w:spacing w:val="6"/>
          <w:sz w:val="24"/>
          <w:szCs w:val="24"/>
        </w:rPr>
      </w:pPr>
      <w:r w:rsidRPr="00726B13">
        <w:rPr>
          <w:rFonts w:ascii="宋体" w:hAnsi="宋体" w:cs="宋体" w:hint="eastAsia"/>
          <w:sz w:val="24"/>
          <w:szCs w:val="24"/>
          <w:u w:val="single"/>
        </w:rPr>
        <w:t>（采购代理机构名称）</w:t>
      </w:r>
      <w:r w:rsidRPr="00726B13">
        <w:rPr>
          <w:rFonts w:ascii="宋体" w:hAnsi="宋体" w:cs="宋体" w:hint="eastAsia"/>
          <w:spacing w:val="6"/>
          <w:sz w:val="24"/>
          <w:szCs w:val="24"/>
        </w:rPr>
        <w:t>：</w:t>
      </w:r>
    </w:p>
    <w:p w14:paraId="5E806339" w14:textId="77777777" w:rsidR="00161FD4" w:rsidRPr="00726B13" w:rsidRDefault="00AA64E5">
      <w:pPr>
        <w:pStyle w:val="51"/>
        <w:spacing w:line="360" w:lineRule="auto"/>
        <w:ind w:firstLineChars="200" w:firstLine="504"/>
        <w:rPr>
          <w:rFonts w:ascii="宋体" w:hAnsi="宋体"/>
          <w:spacing w:val="6"/>
          <w:sz w:val="24"/>
          <w:szCs w:val="24"/>
        </w:rPr>
      </w:pPr>
      <w:r w:rsidRPr="00726B13">
        <w:rPr>
          <w:rFonts w:ascii="宋体" w:hAnsi="宋体" w:cs="宋体" w:hint="eastAsia"/>
          <w:spacing w:val="6"/>
          <w:sz w:val="24"/>
          <w:szCs w:val="24"/>
        </w:rPr>
        <w:t>我方参与的</w:t>
      </w:r>
      <w:r w:rsidRPr="00726B13">
        <w:rPr>
          <w:rFonts w:ascii="宋体" w:hAnsi="宋体" w:cs="宋体" w:hint="eastAsia"/>
          <w:spacing w:val="6"/>
          <w:sz w:val="24"/>
          <w:szCs w:val="24"/>
          <w:u w:val="single"/>
        </w:rPr>
        <w:t>（项目名称）（项目编号）（标项）</w:t>
      </w:r>
      <w:r w:rsidRPr="00726B13">
        <w:rPr>
          <w:rFonts w:ascii="宋体" w:hAnsi="宋体" w:cs="宋体" w:hint="eastAsia"/>
          <w:spacing w:val="6"/>
          <w:sz w:val="24"/>
          <w:szCs w:val="24"/>
        </w:rPr>
        <w:t>的投标活动，我方郑重承诺，我方承诺具有履行合同所必需设备和专业技术能力。如有虚假，招标人可取消我方任何资格（投标</w:t>
      </w:r>
      <w:r w:rsidRPr="00726B13">
        <w:rPr>
          <w:rFonts w:ascii="宋体" w:hAnsi="宋体" w:cs="宋体"/>
          <w:spacing w:val="6"/>
          <w:sz w:val="24"/>
          <w:szCs w:val="24"/>
        </w:rPr>
        <w:t>/</w:t>
      </w:r>
      <w:r w:rsidRPr="00726B13">
        <w:rPr>
          <w:rFonts w:ascii="宋体" w:hAnsi="宋体" w:cs="宋体" w:hint="eastAsia"/>
          <w:spacing w:val="6"/>
          <w:sz w:val="24"/>
          <w:szCs w:val="24"/>
        </w:rPr>
        <w:t>中标</w:t>
      </w:r>
      <w:r w:rsidRPr="00726B13">
        <w:rPr>
          <w:rFonts w:ascii="宋体" w:hAnsi="宋体" w:cs="宋体"/>
          <w:spacing w:val="6"/>
          <w:sz w:val="24"/>
          <w:szCs w:val="24"/>
        </w:rPr>
        <w:t>/</w:t>
      </w:r>
      <w:r w:rsidRPr="00726B13">
        <w:rPr>
          <w:rFonts w:ascii="宋体" w:hAnsi="宋体" w:cs="宋体" w:hint="eastAsia"/>
          <w:spacing w:val="6"/>
          <w:sz w:val="24"/>
          <w:szCs w:val="24"/>
        </w:rPr>
        <w:t>签订合同），我方对此无任何异议。</w:t>
      </w:r>
    </w:p>
    <w:p w14:paraId="7E6B6369" w14:textId="77777777" w:rsidR="00161FD4" w:rsidRPr="00726B13" w:rsidRDefault="00161FD4">
      <w:pPr>
        <w:pStyle w:val="51"/>
        <w:spacing w:line="360" w:lineRule="auto"/>
        <w:ind w:firstLineChars="200" w:firstLine="504"/>
        <w:rPr>
          <w:rFonts w:ascii="宋体" w:hAnsi="宋体"/>
          <w:spacing w:val="6"/>
          <w:sz w:val="24"/>
          <w:szCs w:val="24"/>
        </w:rPr>
      </w:pPr>
    </w:p>
    <w:p w14:paraId="78D1ADF3" w14:textId="77777777" w:rsidR="00161FD4" w:rsidRPr="00726B13" w:rsidRDefault="00AA64E5">
      <w:pPr>
        <w:pStyle w:val="51"/>
        <w:spacing w:line="360" w:lineRule="auto"/>
        <w:ind w:firstLineChars="200" w:firstLine="504"/>
        <w:rPr>
          <w:rFonts w:ascii="宋体" w:hAnsi="宋体"/>
          <w:spacing w:val="6"/>
          <w:sz w:val="24"/>
          <w:szCs w:val="24"/>
        </w:rPr>
      </w:pPr>
      <w:r w:rsidRPr="00726B13">
        <w:rPr>
          <w:rFonts w:ascii="宋体" w:hAnsi="宋体" w:cs="宋体" w:hint="eastAsia"/>
          <w:spacing w:val="6"/>
          <w:sz w:val="24"/>
          <w:szCs w:val="24"/>
        </w:rPr>
        <w:t>特此承诺！</w:t>
      </w:r>
    </w:p>
    <w:p w14:paraId="1F0B3865" w14:textId="77777777" w:rsidR="00161FD4" w:rsidRPr="00726B13" w:rsidRDefault="00161FD4">
      <w:pPr>
        <w:pStyle w:val="51"/>
        <w:spacing w:line="360" w:lineRule="auto"/>
        <w:ind w:firstLineChars="200" w:firstLine="504"/>
        <w:rPr>
          <w:rFonts w:ascii="宋体" w:hAnsi="宋体"/>
          <w:spacing w:val="6"/>
          <w:sz w:val="24"/>
          <w:szCs w:val="24"/>
        </w:rPr>
      </w:pPr>
    </w:p>
    <w:p w14:paraId="0C7F2A93"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投标人盖章：</w:t>
      </w:r>
    </w:p>
    <w:p w14:paraId="0590FF81"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日期：</w:t>
      </w:r>
    </w:p>
    <w:p w14:paraId="26A6B0E3" w14:textId="77777777" w:rsidR="00161FD4" w:rsidRPr="00726B13" w:rsidRDefault="00161FD4">
      <w:pPr>
        <w:pStyle w:val="a1"/>
        <w:spacing w:line="360" w:lineRule="auto"/>
        <w:rPr>
          <w:rFonts w:ascii="宋体" w:hAnsi="宋体"/>
        </w:rPr>
        <w:sectPr w:rsidR="00161FD4" w:rsidRPr="00726B13">
          <w:headerReference w:type="default" r:id="rId18"/>
          <w:footerReference w:type="default" r:id="rId19"/>
          <w:pgSz w:w="11906" w:h="16838"/>
          <w:pgMar w:top="1440" w:right="1440" w:bottom="1440" w:left="1440" w:header="851" w:footer="851" w:gutter="0"/>
          <w:cols w:space="720"/>
          <w:docGrid w:linePitch="312"/>
        </w:sectPr>
      </w:pPr>
    </w:p>
    <w:p w14:paraId="63DCB0B5"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03" w:name="_Toc87534276"/>
      <w:r w:rsidRPr="00726B13">
        <w:rPr>
          <w:rFonts w:ascii="宋体" w:eastAsia="宋体" w:hAnsi="宋体" w:cs="宋体"/>
          <w:sz w:val="24"/>
          <w:szCs w:val="24"/>
        </w:rPr>
        <w:lastRenderedPageBreak/>
        <w:t>1.7</w:t>
      </w:r>
      <w:r w:rsidRPr="00726B13">
        <w:rPr>
          <w:rFonts w:ascii="宋体" w:eastAsia="宋体" w:hAnsi="宋体" w:cs="宋体" w:hint="eastAsia"/>
          <w:sz w:val="24"/>
          <w:szCs w:val="24"/>
        </w:rPr>
        <w:t>无重大违法记录声明书格式</w:t>
      </w:r>
      <w:bookmarkEnd w:id="203"/>
    </w:p>
    <w:p w14:paraId="2473EB18" w14:textId="77777777" w:rsidR="00161FD4" w:rsidRPr="00726B13" w:rsidRDefault="00161FD4">
      <w:pPr>
        <w:pStyle w:val="a1"/>
        <w:ind w:firstLine="0"/>
        <w:rPr>
          <w:rFonts w:ascii="宋体" w:hAnsi="宋体"/>
        </w:rPr>
      </w:pPr>
    </w:p>
    <w:p w14:paraId="0E0EBB4F" w14:textId="77777777" w:rsidR="00161FD4" w:rsidRPr="00726B13" w:rsidRDefault="00AA64E5">
      <w:pPr>
        <w:pStyle w:val="a1"/>
        <w:spacing w:line="360" w:lineRule="auto"/>
        <w:ind w:firstLine="0"/>
        <w:jc w:val="center"/>
        <w:rPr>
          <w:rFonts w:ascii="宋体" w:hAnsi="宋体"/>
          <w:b/>
          <w:bCs/>
          <w:sz w:val="32"/>
          <w:szCs w:val="32"/>
        </w:rPr>
      </w:pPr>
      <w:r w:rsidRPr="00726B13">
        <w:rPr>
          <w:rFonts w:ascii="宋体" w:hAnsi="宋体" w:cs="宋体" w:hint="eastAsia"/>
          <w:b/>
          <w:bCs/>
          <w:sz w:val="32"/>
          <w:szCs w:val="32"/>
        </w:rPr>
        <w:t>无重大违法记录声明书</w:t>
      </w:r>
    </w:p>
    <w:p w14:paraId="66347307" w14:textId="77777777" w:rsidR="00161FD4" w:rsidRPr="00726B13" w:rsidRDefault="00AA64E5">
      <w:pPr>
        <w:pStyle w:val="51"/>
        <w:spacing w:line="360" w:lineRule="auto"/>
        <w:rPr>
          <w:rFonts w:ascii="宋体" w:hAnsi="宋体"/>
          <w:spacing w:val="6"/>
          <w:sz w:val="24"/>
          <w:szCs w:val="24"/>
        </w:rPr>
      </w:pPr>
      <w:r w:rsidRPr="00726B13">
        <w:rPr>
          <w:rFonts w:ascii="宋体" w:hAnsi="宋体" w:cs="宋体" w:hint="eastAsia"/>
          <w:sz w:val="24"/>
          <w:szCs w:val="24"/>
          <w:u w:val="single"/>
        </w:rPr>
        <w:t>（采购代理机构名称）</w:t>
      </w:r>
      <w:r w:rsidRPr="00726B13">
        <w:rPr>
          <w:rFonts w:ascii="宋体" w:hAnsi="宋体" w:cs="宋体" w:hint="eastAsia"/>
          <w:spacing w:val="6"/>
          <w:sz w:val="24"/>
          <w:szCs w:val="24"/>
        </w:rPr>
        <w:t>：</w:t>
      </w:r>
    </w:p>
    <w:p w14:paraId="052DCFA1" w14:textId="77777777" w:rsidR="00161FD4" w:rsidRPr="00726B13" w:rsidRDefault="00AA64E5">
      <w:pPr>
        <w:pStyle w:val="51"/>
        <w:spacing w:line="360" w:lineRule="auto"/>
        <w:ind w:firstLineChars="200" w:firstLine="504"/>
        <w:rPr>
          <w:rFonts w:ascii="宋体" w:hAnsi="宋体"/>
          <w:spacing w:val="6"/>
          <w:sz w:val="24"/>
          <w:szCs w:val="24"/>
        </w:rPr>
      </w:pPr>
      <w:r w:rsidRPr="00726B13">
        <w:rPr>
          <w:rFonts w:ascii="宋体" w:hAnsi="宋体" w:cs="宋体" w:hint="eastAsia"/>
          <w:spacing w:val="6"/>
          <w:sz w:val="24"/>
          <w:szCs w:val="24"/>
        </w:rPr>
        <w:t>我方参与的</w:t>
      </w:r>
      <w:r w:rsidRPr="00726B13">
        <w:rPr>
          <w:rFonts w:ascii="宋体" w:hAnsi="宋体" w:cs="宋体" w:hint="eastAsia"/>
          <w:spacing w:val="6"/>
          <w:sz w:val="24"/>
          <w:szCs w:val="24"/>
          <w:u w:val="single"/>
        </w:rPr>
        <w:t>（项目名称）（项目编号）（标项）</w:t>
      </w:r>
      <w:r w:rsidRPr="00726B13">
        <w:rPr>
          <w:rFonts w:ascii="宋体" w:hAnsi="宋体" w:cs="宋体" w:hint="eastAsia"/>
          <w:spacing w:val="6"/>
          <w:sz w:val="24"/>
          <w:szCs w:val="24"/>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4982FF2C" w14:textId="77777777" w:rsidR="00161FD4" w:rsidRPr="00726B13" w:rsidRDefault="00AA64E5">
      <w:pPr>
        <w:pStyle w:val="51"/>
        <w:spacing w:line="360" w:lineRule="auto"/>
        <w:ind w:firstLineChars="200" w:firstLine="504"/>
        <w:rPr>
          <w:rFonts w:ascii="宋体" w:hAnsi="宋体"/>
          <w:spacing w:val="6"/>
          <w:sz w:val="24"/>
          <w:szCs w:val="24"/>
        </w:rPr>
      </w:pPr>
      <w:r w:rsidRPr="00726B13">
        <w:rPr>
          <w:rFonts w:ascii="宋体" w:hAnsi="宋体"/>
          <w:spacing w:val="6"/>
          <w:sz w:val="24"/>
          <w:szCs w:val="24"/>
        </w:rPr>
        <w:tab/>
      </w:r>
      <w:r w:rsidRPr="00726B13">
        <w:rPr>
          <w:rFonts w:ascii="宋体" w:hAnsi="宋体" w:cs="宋体" w:hint="eastAsia"/>
          <w:spacing w:val="6"/>
          <w:sz w:val="24"/>
          <w:szCs w:val="24"/>
        </w:rPr>
        <w:t>特此声明。</w:t>
      </w:r>
    </w:p>
    <w:p w14:paraId="418410DA" w14:textId="77777777" w:rsidR="00161FD4" w:rsidRPr="00726B13" w:rsidRDefault="00AA64E5">
      <w:pPr>
        <w:pStyle w:val="51"/>
        <w:spacing w:line="360" w:lineRule="auto"/>
        <w:rPr>
          <w:rFonts w:ascii="宋体" w:hAnsi="宋体"/>
          <w:spacing w:val="6"/>
          <w:sz w:val="24"/>
          <w:szCs w:val="24"/>
        </w:rPr>
      </w:pPr>
      <w:r w:rsidRPr="00726B13">
        <w:rPr>
          <w:rFonts w:ascii="宋体" w:hAnsi="宋体" w:cs="宋体" w:hint="eastAsia"/>
          <w:spacing w:val="6"/>
          <w:sz w:val="24"/>
          <w:szCs w:val="24"/>
        </w:rPr>
        <w:t>注：以上所述较大数额罚款评定标准为《浙江省人民政府法制办公室关于明确实施行政处罚适用听证程序较大数额罚款标准的函》（浙府法发〔</w:t>
      </w:r>
      <w:r w:rsidRPr="00726B13">
        <w:rPr>
          <w:rFonts w:ascii="宋体" w:hAnsi="宋体" w:cs="宋体"/>
          <w:spacing w:val="6"/>
          <w:sz w:val="24"/>
          <w:szCs w:val="24"/>
        </w:rPr>
        <w:t>2014</w:t>
      </w:r>
      <w:r w:rsidRPr="00726B13">
        <w:rPr>
          <w:rFonts w:ascii="宋体" w:hAnsi="宋体" w:cs="宋体" w:hint="eastAsia"/>
          <w:spacing w:val="6"/>
          <w:sz w:val="24"/>
          <w:szCs w:val="24"/>
        </w:rPr>
        <w:t>〕</w:t>
      </w:r>
      <w:r w:rsidRPr="00726B13">
        <w:rPr>
          <w:rFonts w:ascii="宋体" w:hAnsi="宋体" w:cs="宋体"/>
          <w:spacing w:val="6"/>
          <w:sz w:val="24"/>
          <w:szCs w:val="24"/>
        </w:rPr>
        <w:t>10</w:t>
      </w:r>
      <w:r w:rsidRPr="00726B13">
        <w:rPr>
          <w:rFonts w:ascii="宋体" w:hAnsi="宋体" w:cs="宋体" w:hint="eastAsia"/>
          <w:spacing w:val="6"/>
          <w:sz w:val="24"/>
          <w:szCs w:val="24"/>
        </w:rPr>
        <w:t>号）</w:t>
      </w:r>
    </w:p>
    <w:p w14:paraId="02875B2F" w14:textId="77777777" w:rsidR="00161FD4" w:rsidRPr="00726B13" w:rsidRDefault="00161FD4">
      <w:pPr>
        <w:pStyle w:val="51"/>
        <w:spacing w:line="360" w:lineRule="auto"/>
        <w:ind w:right="140"/>
        <w:jc w:val="left"/>
        <w:rPr>
          <w:rFonts w:ascii="宋体" w:hAnsi="宋体"/>
          <w:spacing w:val="20"/>
          <w:sz w:val="24"/>
          <w:szCs w:val="24"/>
        </w:rPr>
      </w:pPr>
    </w:p>
    <w:p w14:paraId="1DC1C157"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投标人盖章：</w:t>
      </w:r>
    </w:p>
    <w:p w14:paraId="2D22E0FA"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日期：</w:t>
      </w:r>
    </w:p>
    <w:p w14:paraId="2E1DB468" w14:textId="77777777" w:rsidR="00161FD4" w:rsidRPr="00726B13" w:rsidRDefault="00161FD4">
      <w:pPr>
        <w:pStyle w:val="3"/>
        <w:spacing w:before="0" w:after="0"/>
        <w:ind w:firstLineChars="0" w:firstLine="0"/>
        <w:jc w:val="right"/>
        <w:rPr>
          <w:rFonts w:ascii="宋体" w:eastAsia="宋体" w:hAnsi="宋体" w:cs="Times New Roman"/>
          <w:sz w:val="28"/>
          <w:szCs w:val="28"/>
        </w:rPr>
        <w:sectPr w:rsidR="00161FD4" w:rsidRPr="00726B13">
          <w:pgSz w:w="11906" w:h="16838"/>
          <w:pgMar w:top="1440" w:right="1440" w:bottom="1440" w:left="1440" w:header="851" w:footer="851" w:gutter="0"/>
          <w:cols w:space="720"/>
          <w:docGrid w:linePitch="312"/>
        </w:sectPr>
      </w:pPr>
    </w:p>
    <w:p w14:paraId="449ECE9A" w14:textId="77777777" w:rsidR="00161FD4" w:rsidRPr="00726B13" w:rsidRDefault="00AA64E5">
      <w:pPr>
        <w:pStyle w:val="3"/>
        <w:spacing w:before="0" w:after="0"/>
        <w:ind w:firstLineChars="0" w:firstLine="0"/>
        <w:rPr>
          <w:rFonts w:ascii="宋体" w:eastAsia="宋体" w:hAnsi="宋体" w:cs="Times New Roman"/>
          <w:sz w:val="24"/>
          <w:szCs w:val="24"/>
        </w:rPr>
      </w:pPr>
      <w:bookmarkStart w:id="204" w:name="_Toc87534277"/>
      <w:r w:rsidRPr="00726B13">
        <w:rPr>
          <w:rFonts w:ascii="宋体" w:eastAsia="宋体" w:hAnsi="宋体" w:cs="宋体"/>
          <w:sz w:val="24"/>
          <w:szCs w:val="24"/>
        </w:rPr>
        <w:lastRenderedPageBreak/>
        <w:t xml:space="preserve">1.8 </w:t>
      </w:r>
      <w:r w:rsidRPr="00726B13">
        <w:rPr>
          <w:rFonts w:ascii="宋体" w:eastAsia="宋体" w:hAnsi="宋体" w:cs="宋体" w:hint="eastAsia"/>
          <w:sz w:val="24"/>
          <w:szCs w:val="24"/>
        </w:rPr>
        <w:t>特定资格条件证明材料附件（若有）</w:t>
      </w:r>
      <w:bookmarkEnd w:id="204"/>
    </w:p>
    <w:p w14:paraId="1B68B51A" w14:textId="77777777" w:rsidR="00161FD4" w:rsidRPr="00726B13" w:rsidRDefault="00161FD4">
      <w:pPr>
        <w:pStyle w:val="a1"/>
        <w:spacing w:line="360" w:lineRule="auto"/>
        <w:ind w:firstLine="0"/>
        <w:jc w:val="left"/>
        <w:rPr>
          <w:rFonts w:ascii="宋体" w:hAnsi="宋体"/>
        </w:rPr>
      </w:pPr>
    </w:p>
    <w:p w14:paraId="1AF8610B" w14:textId="77777777" w:rsidR="00161FD4" w:rsidRPr="00726B13" w:rsidRDefault="00AA64E5">
      <w:pPr>
        <w:pStyle w:val="a1"/>
        <w:spacing w:line="360" w:lineRule="auto"/>
        <w:ind w:firstLine="0"/>
        <w:jc w:val="center"/>
        <w:rPr>
          <w:rFonts w:ascii="宋体" w:hAnsi="宋体"/>
          <w:sz w:val="24"/>
          <w:szCs w:val="24"/>
        </w:rPr>
      </w:pPr>
      <w:r w:rsidRPr="00726B13">
        <w:rPr>
          <w:rFonts w:ascii="宋体" w:hAnsi="宋体" w:cs="宋体" w:hint="eastAsia"/>
          <w:sz w:val="24"/>
          <w:szCs w:val="24"/>
        </w:rPr>
        <w:t>（格式自行设计）</w:t>
      </w:r>
    </w:p>
    <w:p w14:paraId="45AF981F" w14:textId="77777777" w:rsidR="00161FD4" w:rsidRPr="00726B13" w:rsidRDefault="00161FD4">
      <w:pPr>
        <w:pStyle w:val="33"/>
        <w:spacing w:line="360" w:lineRule="auto"/>
        <w:jc w:val="left"/>
        <w:rPr>
          <w:rFonts w:hAnsi="宋体" w:cs="Times New Roman"/>
          <w:b/>
          <w:bCs/>
          <w:sz w:val="24"/>
          <w:szCs w:val="24"/>
        </w:rPr>
      </w:pPr>
    </w:p>
    <w:p w14:paraId="7C6BAEC8" w14:textId="77777777" w:rsidR="00161FD4" w:rsidRPr="00726B13" w:rsidRDefault="00161FD4">
      <w:pPr>
        <w:pStyle w:val="33"/>
        <w:spacing w:line="360" w:lineRule="auto"/>
        <w:jc w:val="left"/>
        <w:rPr>
          <w:rFonts w:hAnsi="宋体" w:cs="Times New Roman"/>
          <w:b/>
          <w:bCs/>
          <w:sz w:val="24"/>
          <w:szCs w:val="24"/>
        </w:rPr>
      </w:pPr>
    </w:p>
    <w:p w14:paraId="4A1D2079"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05" w:name="_Toc87534278"/>
      <w:r w:rsidRPr="00726B13">
        <w:rPr>
          <w:rFonts w:ascii="宋体" w:eastAsia="宋体" w:hAnsi="宋体" w:cs="宋体"/>
          <w:sz w:val="24"/>
          <w:szCs w:val="24"/>
        </w:rPr>
        <w:t>1.9</w:t>
      </w:r>
      <w:r w:rsidRPr="00726B13">
        <w:rPr>
          <w:rFonts w:ascii="宋体" w:eastAsia="宋体" w:hAnsi="宋体" w:cs="宋体" w:hint="eastAsia"/>
          <w:sz w:val="24"/>
          <w:szCs w:val="24"/>
        </w:rPr>
        <w:t>其他</w:t>
      </w:r>
      <w:bookmarkEnd w:id="205"/>
    </w:p>
    <w:p w14:paraId="5A73987F" w14:textId="77777777" w:rsidR="00161FD4" w:rsidRPr="00726B13" w:rsidRDefault="00AA64E5">
      <w:pPr>
        <w:pStyle w:val="a1"/>
        <w:spacing w:line="360" w:lineRule="auto"/>
        <w:ind w:firstLine="0"/>
        <w:rPr>
          <w:rFonts w:ascii="宋体" w:hAnsi="宋体"/>
          <w:sz w:val="24"/>
          <w:szCs w:val="24"/>
        </w:rPr>
      </w:pPr>
      <w:r w:rsidRPr="00726B13">
        <w:rPr>
          <w:rFonts w:ascii="宋体" w:hAnsi="宋体" w:cs="宋体" w:hint="eastAsia"/>
          <w:sz w:val="24"/>
          <w:szCs w:val="24"/>
        </w:rPr>
        <w:t>例如协议合同金额等</w:t>
      </w:r>
    </w:p>
    <w:p w14:paraId="1FAE3879" w14:textId="77777777" w:rsidR="00161FD4" w:rsidRPr="00726B13" w:rsidRDefault="00161FD4">
      <w:pPr>
        <w:pStyle w:val="a1"/>
        <w:spacing w:line="360" w:lineRule="auto"/>
        <w:ind w:firstLine="0"/>
        <w:rPr>
          <w:rFonts w:ascii="宋体" w:hAnsi="宋体"/>
        </w:rPr>
      </w:pPr>
    </w:p>
    <w:p w14:paraId="79B948DA" w14:textId="77777777" w:rsidR="00161FD4" w:rsidRPr="00726B13" w:rsidRDefault="00AA64E5">
      <w:pPr>
        <w:pStyle w:val="33"/>
        <w:spacing w:line="360" w:lineRule="auto"/>
        <w:jc w:val="center"/>
        <w:rPr>
          <w:rFonts w:hAnsi="宋体" w:cs="Times New Roman"/>
          <w:sz w:val="24"/>
          <w:szCs w:val="24"/>
        </w:rPr>
      </w:pPr>
      <w:r w:rsidRPr="00726B13">
        <w:rPr>
          <w:rFonts w:hAnsi="宋体" w:hint="eastAsia"/>
          <w:sz w:val="24"/>
          <w:szCs w:val="24"/>
        </w:rPr>
        <w:t>（格式自行设计）</w:t>
      </w:r>
    </w:p>
    <w:p w14:paraId="542CDDA9" w14:textId="77777777" w:rsidR="00161FD4" w:rsidRPr="00726B13" w:rsidRDefault="00161FD4">
      <w:pPr>
        <w:pStyle w:val="51"/>
        <w:spacing w:line="360" w:lineRule="auto"/>
        <w:rPr>
          <w:rFonts w:ascii="宋体" w:hAnsi="宋体"/>
          <w:spacing w:val="6"/>
          <w:sz w:val="24"/>
          <w:szCs w:val="24"/>
        </w:rPr>
      </w:pPr>
    </w:p>
    <w:p w14:paraId="58409002" w14:textId="77777777" w:rsidR="00161FD4" w:rsidRPr="00726B13" w:rsidRDefault="00AA64E5">
      <w:pPr>
        <w:pStyle w:val="51"/>
        <w:spacing w:line="360" w:lineRule="auto"/>
        <w:jc w:val="center"/>
        <w:rPr>
          <w:rFonts w:ascii="宋体" w:hAnsi="宋体"/>
          <w:spacing w:val="6"/>
          <w:sz w:val="24"/>
          <w:szCs w:val="24"/>
        </w:rPr>
      </w:pPr>
      <w:r w:rsidRPr="00726B13">
        <w:rPr>
          <w:rFonts w:ascii="宋体" w:hAnsi="宋体" w:cs="宋体" w:hint="eastAsia"/>
          <w:spacing w:val="6"/>
          <w:sz w:val="24"/>
          <w:szCs w:val="24"/>
        </w:rPr>
        <w:t>（投标人认为有利于其本次投标的其它资格证明材料等。）</w:t>
      </w:r>
    </w:p>
    <w:p w14:paraId="3FE180FB" w14:textId="77777777" w:rsidR="00161FD4" w:rsidRPr="00726B13" w:rsidRDefault="00161FD4">
      <w:pPr>
        <w:pStyle w:val="af7"/>
        <w:spacing w:beforeLines="100" w:afterLines="100" w:after="240"/>
        <w:outlineLvl w:val="1"/>
        <w:rPr>
          <w:rFonts w:ascii="宋体" w:hAnsi="宋体" w:cs="Times New Roman"/>
          <w:sz w:val="44"/>
          <w:szCs w:val="44"/>
        </w:rPr>
      </w:pPr>
      <w:bookmarkStart w:id="206" w:name="_Toc61598980"/>
      <w:bookmarkStart w:id="207" w:name="_Toc493956058"/>
      <w:bookmarkStart w:id="208" w:name="_Toc530551883"/>
      <w:bookmarkStart w:id="209" w:name="_Toc531359054"/>
      <w:bookmarkStart w:id="210" w:name="_Toc34895598"/>
      <w:bookmarkEnd w:id="192"/>
      <w:bookmarkEnd w:id="193"/>
      <w:bookmarkEnd w:id="194"/>
      <w:bookmarkEnd w:id="195"/>
      <w:bookmarkEnd w:id="196"/>
    </w:p>
    <w:p w14:paraId="491DF85F" w14:textId="77777777" w:rsidR="00161FD4" w:rsidRPr="00726B13" w:rsidRDefault="00161FD4">
      <w:pPr>
        <w:pStyle w:val="af7"/>
        <w:spacing w:beforeLines="100" w:afterLines="100" w:after="240"/>
        <w:outlineLvl w:val="1"/>
        <w:rPr>
          <w:rFonts w:ascii="宋体" w:hAnsi="宋体" w:cs="Times New Roman"/>
          <w:sz w:val="44"/>
          <w:szCs w:val="44"/>
        </w:rPr>
      </w:pPr>
    </w:p>
    <w:p w14:paraId="1DCE3087" w14:textId="77777777" w:rsidR="00161FD4" w:rsidRPr="00726B13" w:rsidRDefault="00161FD4">
      <w:pPr>
        <w:pStyle w:val="af7"/>
        <w:spacing w:beforeLines="100" w:afterLines="100" w:after="240"/>
        <w:outlineLvl w:val="1"/>
        <w:rPr>
          <w:rFonts w:ascii="宋体" w:hAnsi="宋体" w:cs="Times New Roman"/>
          <w:sz w:val="44"/>
          <w:szCs w:val="44"/>
        </w:rPr>
      </w:pPr>
    </w:p>
    <w:p w14:paraId="0A28609F" w14:textId="77777777" w:rsidR="00161FD4" w:rsidRPr="00726B13" w:rsidRDefault="00161FD4">
      <w:pPr>
        <w:pStyle w:val="af7"/>
        <w:spacing w:beforeLines="100" w:afterLines="100" w:after="240"/>
        <w:outlineLvl w:val="1"/>
        <w:rPr>
          <w:rFonts w:ascii="宋体" w:hAnsi="宋体" w:cs="Times New Roman"/>
          <w:sz w:val="44"/>
          <w:szCs w:val="44"/>
        </w:rPr>
      </w:pPr>
    </w:p>
    <w:p w14:paraId="4A0F625E" w14:textId="77777777" w:rsidR="00161FD4" w:rsidRPr="00726B13" w:rsidRDefault="00161FD4">
      <w:pPr>
        <w:pStyle w:val="af7"/>
        <w:spacing w:beforeLines="100" w:afterLines="100" w:after="240"/>
        <w:outlineLvl w:val="1"/>
        <w:rPr>
          <w:rFonts w:ascii="宋体" w:hAnsi="宋体" w:cs="Times New Roman"/>
          <w:sz w:val="44"/>
          <w:szCs w:val="44"/>
        </w:rPr>
      </w:pPr>
    </w:p>
    <w:p w14:paraId="4B3D893D" w14:textId="77777777" w:rsidR="00161FD4" w:rsidRPr="00726B13" w:rsidRDefault="00161FD4">
      <w:pPr>
        <w:pStyle w:val="af7"/>
        <w:spacing w:beforeLines="100" w:afterLines="100" w:after="240"/>
        <w:outlineLvl w:val="1"/>
        <w:rPr>
          <w:rFonts w:ascii="宋体" w:hAnsi="宋体" w:cs="Times New Roman"/>
          <w:sz w:val="44"/>
          <w:szCs w:val="44"/>
        </w:rPr>
      </w:pPr>
    </w:p>
    <w:p w14:paraId="12C6C1E1" w14:textId="77777777" w:rsidR="00161FD4" w:rsidRPr="00726B13" w:rsidRDefault="00161FD4">
      <w:pPr>
        <w:pStyle w:val="af7"/>
        <w:spacing w:beforeLines="100" w:afterLines="100" w:after="240"/>
        <w:outlineLvl w:val="1"/>
        <w:rPr>
          <w:rFonts w:ascii="宋体" w:hAnsi="宋体" w:cs="Times New Roman"/>
          <w:sz w:val="44"/>
          <w:szCs w:val="44"/>
        </w:rPr>
      </w:pPr>
    </w:p>
    <w:p w14:paraId="6E088A9C" w14:textId="77777777" w:rsidR="00161FD4" w:rsidRPr="00726B13" w:rsidRDefault="00161FD4">
      <w:pPr>
        <w:pStyle w:val="af7"/>
        <w:spacing w:beforeLines="100" w:afterLines="100" w:after="240"/>
        <w:outlineLvl w:val="1"/>
        <w:rPr>
          <w:rFonts w:ascii="宋体" w:hAnsi="宋体" w:cs="Times New Roman"/>
          <w:sz w:val="44"/>
          <w:szCs w:val="44"/>
        </w:rPr>
      </w:pPr>
    </w:p>
    <w:p w14:paraId="58BA7383" w14:textId="77777777" w:rsidR="00161FD4" w:rsidRPr="00726B13" w:rsidRDefault="00161FD4">
      <w:pPr>
        <w:pStyle w:val="af7"/>
        <w:spacing w:beforeLines="100" w:afterLines="100" w:after="240"/>
        <w:outlineLvl w:val="1"/>
        <w:rPr>
          <w:rFonts w:ascii="宋体" w:hAnsi="宋体" w:cs="Times New Roman"/>
          <w:sz w:val="44"/>
          <w:szCs w:val="44"/>
        </w:rPr>
      </w:pPr>
    </w:p>
    <w:p w14:paraId="03EE57B6" w14:textId="77777777" w:rsidR="00161FD4" w:rsidRPr="00726B13" w:rsidRDefault="00161FD4">
      <w:pPr>
        <w:pStyle w:val="af7"/>
        <w:spacing w:beforeLines="100" w:afterLines="100" w:after="240"/>
        <w:outlineLvl w:val="1"/>
        <w:rPr>
          <w:rFonts w:ascii="宋体" w:hAnsi="宋体" w:cs="Times New Roman"/>
          <w:sz w:val="44"/>
          <w:szCs w:val="44"/>
        </w:rPr>
      </w:pPr>
    </w:p>
    <w:p w14:paraId="69A7A2E7" w14:textId="77777777" w:rsidR="00161FD4" w:rsidRPr="00726B13" w:rsidRDefault="00161FD4">
      <w:pPr>
        <w:pStyle w:val="af7"/>
        <w:spacing w:beforeLines="100" w:afterLines="100" w:after="240"/>
        <w:outlineLvl w:val="1"/>
        <w:rPr>
          <w:rFonts w:ascii="宋体" w:hAnsi="宋体" w:cs="Times New Roman"/>
          <w:sz w:val="44"/>
          <w:szCs w:val="44"/>
        </w:rPr>
      </w:pPr>
    </w:p>
    <w:p w14:paraId="5F216430" w14:textId="77777777" w:rsidR="00161FD4" w:rsidRPr="00726B13" w:rsidRDefault="00AA64E5">
      <w:pPr>
        <w:pStyle w:val="af7"/>
        <w:spacing w:beforeLines="100" w:afterLines="100" w:after="240"/>
        <w:outlineLvl w:val="1"/>
        <w:rPr>
          <w:rFonts w:ascii="宋体" w:hAnsi="宋体" w:cs="Times New Roman"/>
          <w:sz w:val="44"/>
          <w:szCs w:val="44"/>
        </w:rPr>
      </w:pPr>
      <w:bookmarkStart w:id="211" w:name="_Toc87534279"/>
      <w:r w:rsidRPr="00726B13">
        <w:rPr>
          <w:rFonts w:ascii="宋体" w:hAnsi="宋体" w:cs="宋体" w:hint="eastAsia"/>
          <w:sz w:val="44"/>
          <w:szCs w:val="44"/>
        </w:rPr>
        <w:lastRenderedPageBreak/>
        <w:t>二资信商务及技术文件格式</w:t>
      </w:r>
      <w:bookmarkEnd w:id="206"/>
      <w:bookmarkEnd w:id="207"/>
      <w:bookmarkEnd w:id="208"/>
      <w:bookmarkEnd w:id="209"/>
      <w:bookmarkEnd w:id="210"/>
      <w:bookmarkEnd w:id="211"/>
    </w:p>
    <w:p w14:paraId="1F0D7156" w14:textId="77777777" w:rsidR="00161FD4" w:rsidRPr="00726B13" w:rsidRDefault="00AA64E5">
      <w:pPr>
        <w:pStyle w:val="25"/>
        <w:spacing w:line="360" w:lineRule="auto"/>
        <w:jc w:val="center"/>
        <w:rPr>
          <w:rFonts w:ascii="宋体" w:hAnsi="宋体"/>
          <w:sz w:val="28"/>
          <w:szCs w:val="28"/>
        </w:rPr>
      </w:pPr>
      <w:r w:rsidRPr="00726B13">
        <w:rPr>
          <w:rFonts w:ascii="宋体" w:hAnsi="宋体" w:cs="宋体" w:hint="eastAsia"/>
          <w:sz w:val="28"/>
          <w:szCs w:val="28"/>
        </w:rPr>
        <w:t>（根据具体实施项目调整相关格式）</w:t>
      </w:r>
      <w:bookmarkStart w:id="212" w:name="_Toc531359055"/>
      <w:bookmarkStart w:id="213" w:name="_Toc493956059"/>
      <w:bookmarkStart w:id="214" w:name="_Toc530551884"/>
    </w:p>
    <w:p w14:paraId="61C1B94C" w14:textId="77777777" w:rsidR="00161FD4" w:rsidRPr="00726B13" w:rsidRDefault="00161FD4">
      <w:pPr>
        <w:pStyle w:val="25"/>
        <w:jc w:val="left"/>
        <w:rPr>
          <w:rFonts w:ascii="宋体" w:hAnsi="宋体"/>
          <w:sz w:val="28"/>
          <w:szCs w:val="28"/>
        </w:rPr>
      </w:pPr>
      <w:bookmarkStart w:id="215" w:name="_Toc493956074"/>
      <w:bookmarkStart w:id="216" w:name="_Toc531359077"/>
      <w:bookmarkStart w:id="217" w:name="_Toc530551900"/>
      <w:bookmarkStart w:id="218" w:name="_Toc335664294"/>
      <w:bookmarkStart w:id="219" w:name="_Toc34895622"/>
      <w:bookmarkEnd w:id="190"/>
      <w:bookmarkEnd w:id="212"/>
      <w:bookmarkEnd w:id="213"/>
      <w:bookmarkEnd w:id="214"/>
    </w:p>
    <w:p w14:paraId="5FEE7645"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20" w:name="_Toc531359056"/>
      <w:bookmarkStart w:id="221" w:name="_Toc22628"/>
      <w:bookmarkStart w:id="222" w:name="_Toc19251"/>
      <w:bookmarkStart w:id="223" w:name="_Toc87534280"/>
      <w:bookmarkStart w:id="224" w:name="_Toc6948"/>
      <w:r w:rsidRPr="00726B13">
        <w:rPr>
          <w:rFonts w:ascii="宋体" w:eastAsia="宋体" w:hAnsi="宋体" w:cs="宋体"/>
          <w:sz w:val="24"/>
          <w:szCs w:val="24"/>
        </w:rPr>
        <w:t xml:space="preserve">2.1    </w:t>
      </w:r>
      <w:r w:rsidRPr="00726B13">
        <w:rPr>
          <w:rFonts w:ascii="宋体" w:eastAsia="宋体" w:hAnsi="宋体" w:cs="宋体" w:hint="eastAsia"/>
          <w:sz w:val="24"/>
          <w:szCs w:val="24"/>
        </w:rPr>
        <w:t>资信及商务文件封面</w:t>
      </w:r>
      <w:bookmarkEnd w:id="220"/>
      <w:r w:rsidRPr="00726B13">
        <w:rPr>
          <w:rFonts w:ascii="宋体" w:eastAsia="宋体" w:hAnsi="宋体" w:cs="宋体" w:hint="eastAsia"/>
          <w:sz w:val="24"/>
          <w:szCs w:val="24"/>
        </w:rPr>
        <w:t>格式</w:t>
      </w:r>
      <w:bookmarkEnd w:id="221"/>
      <w:bookmarkEnd w:id="222"/>
      <w:bookmarkEnd w:id="223"/>
      <w:bookmarkEnd w:id="224"/>
    </w:p>
    <w:p w14:paraId="5A3C10DA" w14:textId="77777777" w:rsidR="00161FD4" w:rsidRPr="00726B13" w:rsidRDefault="00AA64E5">
      <w:pPr>
        <w:snapToGrid w:val="0"/>
        <w:jc w:val="center"/>
        <w:rPr>
          <w:rFonts w:ascii="宋体" w:hAnsi="宋体"/>
          <w:sz w:val="24"/>
          <w:szCs w:val="24"/>
        </w:rPr>
      </w:pPr>
      <w:r w:rsidRPr="00726B13">
        <w:rPr>
          <w:rFonts w:ascii="宋体" w:hAnsi="宋体" w:cs="宋体" w:hint="eastAsia"/>
          <w:b/>
          <w:bCs/>
          <w:sz w:val="32"/>
          <w:szCs w:val="32"/>
        </w:rPr>
        <w:t>投标文件</w:t>
      </w:r>
    </w:p>
    <w:p w14:paraId="4D5F6897" w14:textId="77777777" w:rsidR="00161FD4" w:rsidRPr="00726B13" w:rsidRDefault="00161FD4">
      <w:pPr>
        <w:pStyle w:val="a1"/>
        <w:spacing w:line="360" w:lineRule="auto"/>
        <w:ind w:firstLine="0"/>
        <w:jc w:val="center"/>
        <w:rPr>
          <w:rFonts w:ascii="宋体" w:hAnsi="宋体"/>
          <w:b/>
          <w:bCs/>
          <w:sz w:val="32"/>
          <w:szCs w:val="32"/>
        </w:rPr>
      </w:pPr>
    </w:p>
    <w:tbl>
      <w:tblPr>
        <w:tblW w:w="7054" w:type="dxa"/>
        <w:jc w:val="center"/>
        <w:tblLayout w:type="fixed"/>
        <w:tblLook w:val="04A0" w:firstRow="1" w:lastRow="0" w:firstColumn="1" w:lastColumn="0" w:noHBand="0" w:noVBand="1"/>
      </w:tblPr>
      <w:tblGrid>
        <w:gridCol w:w="2518"/>
        <w:gridCol w:w="4536"/>
      </w:tblGrid>
      <w:tr w:rsidR="00726B13" w:rsidRPr="00726B13" w14:paraId="32B1B1B3" w14:textId="77777777">
        <w:trPr>
          <w:trHeight w:val="397"/>
          <w:jc w:val="center"/>
        </w:trPr>
        <w:tc>
          <w:tcPr>
            <w:tcW w:w="2518" w:type="dxa"/>
            <w:vAlign w:val="center"/>
          </w:tcPr>
          <w:p w14:paraId="603C4A30"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投标文件名称：</w:t>
            </w:r>
          </w:p>
        </w:tc>
        <w:tc>
          <w:tcPr>
            <w:tcW w:w="4536" w:type="dxa"/>
            <w:vAlign w:val="center"/>
          </w:tcPr>
          <w:p w14:paraId="03F6EB68" w14:textId="77777777" w:rsidR="00161FD4" w:rsidRPr="00726B13" w:rsidRDefault="00AA64E5">
            <w:pPr>
              <w:jc w:val="left"/>
              <w:rPr>
                <w:rFonts w:ascii="宋体" w:hAnsi="宋体"/>
                <w:sz w:val="24"/>
                <w:szCs w:val="24"/>
              </w:rPr>
            </w:pPr>
            <w:r w:rsidRPr="00726B13">
              <w:rPr>
                <w:rFonts w:ascii="宋体" w:hAnsi="宋体" w:cs="宋体" w:hint="eastAsia"/>
                <w:sz w:val="24"/>
                <w:szCs w:val="24"/>
                <w:u w:val="single"/>
              </w:rPr>
              <w:t>资信商务及技术文件</w:t>
            </w:r>
          </w:p>
        </w:tc>
      </w:tr>
      <w:tr w:rsidR="00726B13" w:rsidRPr="00726B13" w14:paraId="050E8E71" w14:textId="77777777">
        <w:trPr>
          <w:trHeight w:val="397"/>
          <w:jc w:val="center"/>
        </w:trPr>
        <w:tc>
          <w:tcPr>
            <w:tcW w:w="2518" w:type="dxa"/>
            <w:vAlign w:val="center"/>
          </w:tcPr>
          <w:p w14:paraId="65FAED5A"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采购编号：</w:t>
            </w:r>
          </w:p>
        </w:tc>
        <w:tc>
          <w:tcPr>
            <w:tcW w:w="4536" w:type="dxa"/>
            <w:vAlign w:val="center"/>
          </w:tcPr>
          <w:p w14:paraId="667080EA" w14:textId="77777777" w:rsidR="00161FD4" w:rsidRPr="00726B13" w:rsidRDefault="00161FD4">
            <w:pPr>
              <w:jc w:val="left"/>
              <w:rPr>
                <w:rFonts w:ascii="宋体" w:hAnsi="宋体"/>
                <w:sz w:val="24"/>
                <w:szCs w:val="24"/>
              </w:rPr>
            </w:pPr>
          </w:p>
        </w:tc>
      </w:tr>
      <w:tr w:rsidR="00726B13" w:rsidRPr="00726B13" w14:paraId="0E62AA28" w14:textId="77777777">
        <w:trPr>
          <w:trHeight w:val="397"/>
          <w:jc w:val="center"/>
        </w:trPr>
        <w:tc>
          <w:tcPr>
            <w:tcW w:w="2518" w:type="dxa"/>
            <w:vAlign w:val="center"/>
          </w:tcPr>
          <w:p w14:paraId="1A7B3B14"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项目名称：</w:t>
            </w:r>
          </w:p>
        </w:tc>
        <w:tc>
          <w:tcPr>
            <w:tcW w:w="4536" w:type="dxa"/>
            <w:vAlign w:val="center"/>
          </w:tcPr>
          <w:p w14:paraId="04962052" w14:textId="77777777" w:rsidR="00161FD4" w:rsidRPr="00726B13" w:rsidRDefault="00161FD4">
            <w:pPr>
              <w:jc w:val="left"/>
              <w:rPr>
                <w:rFonts w:ascii="宋体" w:hAnsi="宋体"/>
                <w:sz w:val="24"/>
                <w:szCs w:val="24"/>
              </w:rPr>
            </w:pPr>
          </w:p>
        </w:tc>
      </w:tr>
      <w:tr w:rsidR="00726B13" w:rsidRPr="00726B13" w14:paraId="2F4950E1" w14:textId="77777777">
        <w:trPr>
          <w:trHeight w:val="397"/>
          <w:jc w:val="center"/>
        </w:trPr>
        <w:tc>
          <w:tcPr>
            <w:tcW w:w="2518" w:type="dxa"/>
            <w:vAlign w:val="center"/>
          </w:tcPr>
          <w:p w14:paraId="7A267521"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标项：</w:t>
            </w:r>
          </w:p>
        </w:tc>
        <w:tc>
          <w:tcPr>
            <w:tcW w:w="4536" w:type="dxa"/>
            <w:vAlign w:val="center"/>
          </w:tcPr>
          <w:p w14:paraId="30686076" w14:textId="77777777" w:rsidR="00161FD4" w:rsidRPr="00726B13" w:rsidRDefault="00AA64E5">
            <w:pPr>
              <w:jc w:val="left"/>
              <w:rPr>
                <w:rFonts w:ascii="宋体" w:hAnsi="宋体"/>
                <w:sz w:val="24"/>
                <w:szCs w:val="24"/>
                <w:u w:val="single"/>
              </w:rPr>
            </w:pPr>
            <w:r w:rsidRPr="00726B13">
              <w:rPr>
                <w:rFonts w:ascii="宋体" w:hAnsi="宋体" w:cs="宋体" w:hint="eastAsia"/>
                <w:sz w:val="24"/>
                <w:szCs w:val="24"/>
                <w:u w:val="single"/>
              </w:rPr>
              <w:t>（若有）</w:t>
            </w:r>
          </w:p>
        </w:tc>
      </w:tr>
      <w:tr w:rsidR="00726B13" w:rsidRPr="00726B13" w14:paraId="4CCD0EA8" w14:textId="77777777">
        <w:trPr>
          <w:trHeight w:val="397"/>
          <w:jc w:val="center"/>
        </w:trPr>
        <w:tc>
          <w:tcPr>
            <w:tcW w:w="2518" w:type="dxa"/>
            <w:vAlign w:val="center"/>
          </w:tcPr>
          <w:p w14:paraId="2AB0A28E" w14:textId="77777777" w:rsidR="00161FD4" w:rsidRPr="00726B13" w:rsidRDefault="00161FD4">
            <w:pPr>
              <w:jc w:val="distribute"/>
              <w:rPr>
                <w:rFonts w:ascii="宋体" w:hAnsi="宋体"/>
                <w:sz w:val="24"/>
                <w:szCs w:val="24"/>
              </w:rPr>
            </w:pPr>
          </w:p>
        </w:tc>
        <w:tc>
          <w:tcPr>
            <w:tcW w:w="4536" w:type="dxa"/>
            <w:vAlign w:val="center"/>
          </w:tcPr>
          <w:p w14:paraId="5558DAC1" w14:textId="77777777" w:rsidR="00161FD4" w:rsidRPr="00726B13" w:rsidRDefault="00161FD4">
            <w:pPr>
              <w:jc w:val="left"/>
              <w:rPr>
                <w:rFonts w:ascii="宋体" w:hAnsi="宋体"/>
                <w:sz w:val="24"/>
                <w:szCs w:val="24"/>
              </w:rPr>
            </w:pPr>
          </w:p>
        </w:tc>
      </w:tr>
      <w:tr w:rsidR="00726B13" w:rsidRPr="00726B13" w14:paraId="2D53A0CE" w14:textId="77777777">
        <w:trPr>
          <w:trHeight w:val="397"/>
          <w:jc w:val="center"/>
        </w:trPr>
        <w:tc>
          <w:tcPr>
            <w:tcW w:w="2518" w:type="dxa"/>
            <w:vAlign w:val="center"/>
          </w:tcPr>
          <w:p w14:paraId="71B81620"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投标人全称（盖章）：</w:t>
            </w:r>
          </w:p>
        </w:tc>
        <w:tc>
          <w:tcPr>
            <w:tcW w:w="4536" w:type="dxa"/>
            <w:vAlign w:val="center"/>
          </w:tcPr>
          <w:p w14:paraId="3E35B453" w14:textId="77777777" w:rsidR="00161FD4" w:rsidRPr="00726B13" w:rsidRDefault="00161FD4">
            <w:pPr>
              <w:jc w:val="left"/>
              <w:rPr>
                <w:rFonts w:ascii="宋体" w:hAnsi="宋体"/>
                <w:sz w:val="24"/>
                <w:szCs w:val="24"/>
              </w:rPr>
            </w:pPr>
          </w:p>
        </w:tc>
      </w:tr>
      <w:tr w:rsidR="00726B13" w:rsidRPr="00726B13" w14:paraId="24A0EDF3" w14:textId="77777777">
        <w:trPr>
          <w:trHeight w:val="397"/>
          <w:jc w:val="center"/>
        </w:trPr>
        <w:tc>
          <w:tcPr>
            <w:tcW w:w="2518" w:type="dxa"/>
            <w:vAlign w:val="center"/>
          </w:tcPr>
          <w:p w14:paraId="7C4CD1B4"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投标人地址：</w:t>
            </w:r>
          </w:p>
        </w:tc>
        <w:tc>
          <w:tcPr>
            <w:tcW w:w="4536" w:type="dxa"/>
            <w:vAlign w:val="center"/>
          </w:tcPr>
          <w:p w14:paraId="2A15E28C" w14:textId="77777777" w:rsidR="00161FD4" w:rsidRPr="00726B13" w:rsidRDefault="00161FD4">
            <w:pPr>
              <w:jc w:val="left"/>
              <w:rPr>
                <w:rFonts w:ascii="宋体" w:hAnsi="宋体"/>
                <w:sz w:val="24"/>
                <w:szCs w:val="24"/>
              </w:rPr>
            </w:pPr>
          </w:p>
        </w:tc>
      </w:tr>
      <w:tr w:rsidR="00726B13" w:rsidRPr="00726B13" w14:paraId="3036FB83" w14:textId="77777777">
        <w:trPr>
          <w:trHeight w:val="397"/>
          <w:jc w:val="center"/>
        </w:trPr>
        <w:tc>
          <w:tcPr>
            <w:tcW w:w="7054" w:type="dxa"/>
            <w:gridSpan w:val="2"/>
            <w:vAlign w:val="center"/>
          </w:tcPr>
          <w:p w14:paraId="4CD55BFE" w14:textId="77777777" w:rsidR="00161FD4" w:rsidRPr="00726B13" w:rsidRDefault="00161FD4">
            <w:pPr>
              <w:jc w:val="left"/>
              <w:rPr>
                <w:rFonts w:ascii="宋体" w:hAnsi="宋体"/>
                <w:sz w:val="24"/>
                <w:szCs w:val="24"/>
                <w:u w:val="single"/>
              </w:rPr>
            </w:pPr>
          </w:p>
        </w:tc>
      </w:tr>
      <w:tr w:rsidR="00161FD4" w:rsidRPr="00726B13" w14:paraId="7D58CA24" w14:textId="77777777">
        <w:trPr>
          <w:trHeight w:val="397"/>
          <w:jc w:val="center"/>
        </w:trPr>
        <w:tc>
          <w:tcPr>
            <w:tcW w:w="7054" w:type="dxa"/>
            <w:gridSpan w:val="2"/>
            <w:vAlign w:val="center"/>
          </w:tcPr>
          <w:p w14:paraId="485B9B12"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年月日</w:t>
            </w:r>
          </w:p>
        </w:tc>
      </w:tr>
    </w:tbl>
    <w:p w14:paraId="524FC7A7" w14:textId="77777777" w:rsidR="00161FD4" w:rsidRPr="00726B13" w:rsidRDefault="00161FD4">
      <w:pPr>
        <w:pStyle w:val="a1"/>
        <w:spacing w:line="360" w:lineRule="auto"/>
        <w:ind w:firstLine="0"/>
        <w:jc w:val="center"/>
        <w:rPr>
          <w:rFonts w:ascii="宋体" w:hAnsi="宋体"/>
          <w:sz w:val="24"/>
          <w:szCs w:val="24"/>
        </w:rPr>
      </w:pPr>
    </w:p>
    <w:p w14:paraId="59AB462E"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25" w:name="_Toc531359057"/>
      <w:bookmarkStart w:id="226" w:name="_Toc15931"/>
      <w:bookmarkStart w:id="227" w:name="_Toc26974"/>
      <w:bookmarkStart w:id="228" w:name="_Toc30138"/>
      <w:bookmarkStart w:id="229" w:name="_Toc87534281"/>
      <w:r w:rsidRPr="00726B13">
        <w:rPr>
          <w:rFonts w:ascii="宋体" w:eastAsia="宋体" w:hAnsi="宋体" w:cs="宋体"/>
          <w:sz w:val="24"/>
          <w:szCs w:val="24"/>
        </w:rPr>
        <w:t>2.2</w:t>
      </w:r>
      <w:r w:rsidRPr="00726B13">
        <w:rPr>
          <w:rFonts w:ascii="宋体" w:eastAsia="宋体" w:hAnsi="宋体" w:cs="宋体" w:hint="eastAsia"/>
          <w:sz w:val="24"/>
          <w:szCs w:val="24"/>
        </w:rPr>
        <w:t>资信商务及技术文件目录</w:t>
      </w:r>
      <w:bookmarkEnd w:id="225"/>
      <w:bookmarkEnd w:id="226"/>
      <w:bookmarkEnd w:id="227"/>
      <w:bookmarkEnd w:id="228"/>
      <w:bookmarkEnd w:id="229"/>
    </w:p>
    <w:p w14:paraId="1AB03DDC" w14:textId="77777777" w:rsidR="00161FD4" w:rsidRPr="00726B13" w:rsidRDefault="00161FD4">
      <w:pPr>
        <w:pStyle w:val="a1"/>
        <w:spacing w:line="360" w:lineRule="auto"/>
        <w:ind w:firstLine="0"/>
        <w:rPr>
          <w:rFonts w:ascii="宋体" w:hAnsi="宋体"/>
          <w:sz w:val="24"/>
          <w:szCs w:val="24"/>
        </w:rPr>
      </w:pPr>
    </w:p>
    <w:p w14:paraId="7641F104" w14:textId="77777777" w:rsidR="00161FD4" w:rsidRPr="00726B13" w:rsidRDefault="00AA64E5">
      <w:pPr>
        <w:pStyle w:val="a1"/>
        <w:ind w:firstLine="0"/>
        <w:jc w:val="center"/>
        <w:rPr>
          <w:rFonts w:ascii="宋体" w:hAnsi="宋体"/>
          <w:sz w:val="24"/>
          <w:szCs w:val="24"/>
        </w:rPr>
      </w:pPr>
      <w:r w:rsidRPr="00726B13">
        <w:rPr>
          <w:rFonts w:ascii="宋体" w:hAnsi="宋体" w:cs="宋体" w:hint="eastAsia"/>
          <w:sz w:val="24"/>
          <w:szCs w:val="24"/>
        </w:rPr>
        <w:t>（格式自行设计）</w:t>
      </w:r>
      <w:bookmarkStart w:id="230" w:name="_Toc531359058"/>
    </w:p>
    <w:p w14:paraId="5AC82D53" w14:textId="77777777" w:rsidR="00161FD4" w:rsidRPr="00726B13" w:rsidRDefault="00161FD4">
      <w:pPr>
        <w:pStyle w:val="a1"/>
        <w:spacing w:line="360" w:lineRule="auto"/>
        <w:ind w:firstLine="0"/>
        <w:rPr>
          <w:rFonts w:ascii="宋体" w:hAnsi="宋体"/>
          <w:sz w:val="24"/>
          <w:szCs w:val="24"/>
        </w:rPr>
      </w:pPr>
    </w:p>
    <w:p w14:paraId="4C7FA131" w14:textId="77777777" w:rsidR="00161FD4" w:rsidRPr="00726B13" w:rsidRDefault="00161FD4">
      <w:pPr>
        <w:pStyle w:val="3"/>
        <w:spacing w:before="0" w:after="0"/>
        <w:ind w:firstLineChars="0" w:firstLine="0"/>
        <w:jc w:val="left"/>
        <w:rPr>
          <w:rFonts w:ascii="宋体" w:eastAsia="宋体" w:hAnsi="宋体" w:cs="Times New Roman"/>
          <w:sz w:val="24"/>
          <w:szCs w:val="24"/>
        </w:rPr>
        <w:sectPr w:rsidR="00161FD4" w:rsidRPr="00726B13">
          <w:headerReference w:type="default" r:id="rId20"/>
          <w:footerReference w:type="default" r:id="rId21"/>
          <w:pgSz w:w="11906" w:h="16838"/>
          <w:pgMar w:top="1440" w:right="1440" w:bottom="1440" w:left="1440" w:header="851" w:footer="851" w:gutter="0"/>
          <w:cols w:space="720"/>
          <w:docGrid w:linePitch="312"/>
        </w:sectPr>
      </w:pPr>
    </w:p>
    <w:p w14:paraId="5757BF0C"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31" w:name="_Toc17355"/>
      <w:bookmarkStart w:id="232" w:name="_Toc87534282"/>
      <w:bookmarkStart w:id="233" w:name="_Toc1563"/>
      <w:bookmarkStart w:id="234" w:name="_Toc25772"/>
      <w:r w:rsidRPr="00726B13">
        <w:rPr>
          <w:rFonts w:ascii="宋体" w:eastAsia="宋体" w:hAnsi="宋体" w:cs="宋体"/>
          <w:sz w:val="24"/>
          <w:szCs w:val="24"/>
        </w:rPr>
        <w:lastRenderedPageBreak/>
        <w:t xml:space="preserve">2.3   </w:t>
      </w:r>
      <w:r w:rsidRPr="00726B13">
        <w:rPr>
          <w:rFonts w:ascii="宋体" w:eastAsia="宋体" w:hAnsi="宋体" w:cs="宋体" w:hint="eastAsia"/>
          <w:sz w:val="24"/>
          <w:szCs w:val="24"/>
        </w:rPr>
        <w:t>投标函</w:t>
      </w:r>
      <w:bookmarkEnd w:id="230"/>
      <w:r w:rsidRPr="00726B13">
        <w:rPr>
          <w:rFonts w:ascii="宋体" w:eastAsia="宋体" w:hAnsi="宋体" w:cs="宋体" w:hint="eastAsia"/>
          <w:sz w:val="24"/>
          <w:szCs w:val="24"/>
        </w:rPr>
        <w:t>格式</w:t>
      </w:r>
      <w:bookmarkEnd w:id="231"/>
      <w:bookmarkEnd w:id="232"/>
      <w:bookmarkEnd w:id="233"/>
      <w:bookmarkEnd w:id="234"/>
    </w:p>
    <w:p w14:paraId="5C491EED" w14:textId="77777777" w:rsidR="00161FD4" w:rsidRPr="00726B13" w:rsidRDefault="00AA64E5">
      <w:pPr>
        <w:pStyle w:val="a1"/>
        <w:spacing w:line="360" w:lineRule="auto"/>
        <w:ind w:firstLine="0"/>
        <w:jc w:val="center"/>
        <w:rPr>
          <w:rFonts w:ascii="宋体" w:hAnsi="宋体"/>
          <w:b/>
          <w:bCs/>
          <w:sz w:val="32"/>
          <w:szCs w:val="32"/>
        </w:rPr>
      </w:pPr>
      <w:r w:rsidRPr="00726B13">
        <w:rPr>
          <w:rFonts w:ascii="宋体" w:hAnsi="宋体" w:cs="宋体" w:hint="eastAsia"/>
          <w:b/>
          <w:bCs/>
          <w:sz w:val="32"/>
          <w:szCs w:val="32"/>
        </w:rPr>
        <w:t>投标函</w:t>
      </w:r>
    </w:p>
    <w:p w14:paraId="7C3455B1" w14:textId="77777777" w:rsidR="00161FD4" w:rsidRPr="00726B13" w:rsidRDefault="00AA64E5">
      <w:pPr>
        <w:pStyle w:val="0"/>
        <w:tabs>
          <w:tab w:val="left" w:pos="0"/>
        </w:tabs>
        <w:spacing w:line="360" w:lineRule="auto"/>
        <w:rPr>
          <w:rFonts w:hAnsi="宋体" w:cs="Times New Roman"/>
          <w:sz w:val="24"/>
          <w:szCs w:val="24"/>
        </w:rPr>
      </w:pPr>
      <w:r w:rsidRPr="00726B13">
        <w:rPr>
          <w:rFonts w:hAnsi="宋体" w:hint="eastAsia"/>
          <w:sz w:val="24"/>
          <w:szCs w:val="24"/>
        </w:rPr>
        <w:t>致：</w:t>
      </w:r>
      <w:r w:rsidRPr="00726B13">
        <w:rPr>
          <w:rFonts w:hAnsi="宋体" w:hint="eastAsia"/>
          <w:sz w:val="24"/>
          <w:szCs w:val="24"/>
          <w:u w:val="single"/>
        </w:rPr>
        <w:t>（采购人名称）</w:t>
      </w:r>
      <w:r w:rsidRPr="00726B13">
        <w:rPr>
          <w:rFonts w:hAnsi="宋体" w:hint="eastAsia"/>
          <w:sz w:val="24"/>
          <w:szCs w:val="24"/>
        </w:rPr>
        <w:t>：</w:t>
      </w:r>
    </w:p>
    <w:p w14:paraId="7EC86135" w14:textId="77777777" w:rsidR="00161FD4" w:rsidRPr="00726B13" w:rsidRDefault="00AA64E5">
      <w:pPr>
        <w:pStyle w:val="0"/>
        <w:tabs>
          <w:tab w:val="left" w:pos="0"/>
        </w:tabs>
        <w:spacing w:line="360" w:lineRule="auto"/>
        <w:ind w:firstLineChars="200" w:firstLine="480"/>
        <w:rPr>
          <w:rFonts w:hAnsi="宋体" w:cs="Times New Roman"/>
          <w:sz w:val="24"/>
          <w:szCs w:val="24"/>
        </w:rPr>
      </w:pPr>
      <w:r w:rsidRPr="00726B13">
        <w:rPr>
          <w:rFonts w:hAnsi="宋体" w:hint="eastAsia"/>
          <w:sz w:val="24"/>
          <w:szCs w:val="24"/>
        </w:rPr>
        <w:t>根据贵方</w:t>
      </w:r>
      <w:r w:rsidRPr="00726B13">
        <w:rPr>
          <w:rFonts w:hAnsi="宋体" w:hint="eastAsia"/>
          <w:sz w:val="24"/>
          <w:szCs w:val="24"/>
          <w:u w:val="single"/>
        </w:rPr>
        <w:t>（项目名称）（项目编号）（标项）</w:t>
      </w:r>
      <w:r w:rsidRPr="00726B13">
        <w:rPr>
          <w:rFonts w:hAnsi="宋体" w:hint="eastAsia"/>
          <w:sz w:val="24"/>
          <w:szCs w:val="24"/>
        </w:rPr>
        <w:t>的招标文件要求，正式授权下述签字人</w:t>
      </w:r>
      <w:r w:rsidRPr="00726B13">
        <w:rPr>
          <w:rFonts w:hAnsi="宋体" w:hint="eastAsia"/>
          <w:sz w:val="24"/>
          <w:szCs w:val="24"/>
          <w:u w:val="single"/>
        </w:rPr>
        <w:t>（姓名和职务）</w:t>
      </w:r>
      <w:r w:rsidRPr="00726B13">
        <w:rPr>
          <w:rFonts w:hAnsi="宋体" w:hint="eastAsia"/>
          <w:sz w:val="24"/>
          <w:szCs w:val="24"/>
        </w:rPr>
        <w:t>全权代表投标人</w:t>
      </w:r>
      <w:r w:rsidRPr="00726B13">
        <w:rPr>
          <w:rFonts w:hAnsi="宋体" w:hint="eastAsia"/>
          <w:sz w:val="24"/>
          <w:szCs w:val="24"/>
          <w:u w:val="single"/>
        </w:rPr>
        <w:t>（投标人全称）</w:t>
      </w:r>
      <w:r w:rsidRPr="00726B13">
        <w:rPr>
          <w:rFonts w:hAnsi="宋体" w:hint="eastAsia"/>
          <w:sz w:val="24"/>
          <w:szCs w:val="24"/>
        </w:rPr>
        <w:t>参加贵方组织的有关招标活动，并提交下述文件：</w:t>
      </w:r>
    </w:p>
    <w:p w14:paraId="68461C79" w14:textId="77777777" w:rsidR="00161FD4" w:rsidRPr="00726B13" w:rsidRDefault="00AA64E5">
      <w:pPr>
        <w:pStyle w:val="0"/>
        <w:tabs>
          <w:tab w:val="left" w:pos="0"/>
        </w:tabs>
        <w:spacing w:line="360" w:lineRule="auto"/>
        <w:ind w:firstLineChars="200" w:firstLine="480"/>
        <w:rPr>
          <w:rFonts w:hAnsi="宋体" w:cs="Times New Roman"/>
          <w:sz w:val="24"/>
          <w:szCs w:val="24"/>
        </w:rPr>
      </w:pPr>
      <w:r w:rsidRPr="00726B13">
        <w:rPr>
          <w:rFonts w:hAnsi="宋体" w:hint="eastAsia"/>
          <w:sz w:val="24"/>
          <w:szCs w:val="24"/>
        </w:rPr>
        <w:t>政府采购云系统提交电子加密投标文件份；</w:t>
      </w:r>
    </w:p>
    <w:p w14:paraId="64BF2F49" w14:textId="77777777" w:rsidR="00161FD4" w:rsidRPr="00726B13" w:rsidRDefault="00AA64E5">
      <w:pPr>
        <w:pStyle w:val="0"/>
        <w:tabs>
          <w:tab w:val="left" w:pos="0"/>
        </w:tabs>
        <w:spacing w:line="360" w:lineRule="auto"/>
        <w:ind w:firstLineChars="200" w:firstLine="480"/>
        <w:rPr>
          <w:rFonts w:hAnsi="宋体" w:cs="Times New Roman"/>
          <w:sz w:val="24"/>
          <w:szCs w:val="24"/>
        </w:rPr>
      </w:pPr>
      <w:r w:rsidRPr="00726B13">
        <w:rPr>
          <w:rFonts w:hAnsi="宋体" w:hint="eastAsia"/>
          <w:sz w:val="24"/>
          <w:szCs w:val="24"/>
        </w:rPr>
        <w:t>据此函我方就本次投标有关事项郑重承诺如下：</w:t>
      </w:r>
    </w:p>
    <w:p w14:paraId="158601DA" w14:textId="77777777" w:rsidR="00161FD4" w:rsidRPr="00726B13" w:rsidRDefault="00AA64E5">
      <w:pPr>
        <w:pStyle w:val="0"/>
        <w:spacing w:line="360" w:lineRule="auto"/>
        <w:ind w:firstLineChars="200" w:firstLine="480"/>
        <w:rPr>
          <w:rFonts w:hAnsi="宋体" w:cs="Times New Roman"/>
          <w:sz w:val="24"/>
          <w:szCs w:val="24"/>
        </w:rPr>
      </w:pPr>
      <w:r w:rsidRPr="00726B13">
        <w:rPr>
          <w:rFonts w:hAnsi="宋体"/>
          <w:sz w:val="24"/>
          <w:szCs w:val="24"/>
        </w:rPr>
        <w:t>1</w:t>
      </w:r>
      <w:r w:rsidRPr="00726B13">
        <w:rPr>
          <w:rFonts w:hAnsi="宋体" w:hint="eastAsia"/>
          <w:sz w:val="24"/>
          <w:szCs w:val="24"/>
        </w:rPr>
        <w:t>、我方向贵方提交的所有投标文件、资料都是准确的和真实的。</w:t>
      </w:r>
    </w:p>
    <w:p w14:paraId="5101C51C" w14:textId="77777777" w:rsidR="00161FD4" w:rsidRPr="00726B13" w:rsidRDefault="00AA64E5">
      <w:pPr>
        <w:pStyle w:val="0"/>
        <w:spacing w:line="360" w:lineRule="auto"/>
        <w:ind w:firstLineChars="200" w:firstLine="480"/>
        <w:rPr>
          <w:rFonts w:hAnsi="宋体" w:cs="Times New Roman"/>
          <w:sz w:val="24"/>
          <w:szCs w:val="24"/>
        </w:rPr>
      </w:pPr>
      <w:r w:rsidRPr="00726B13">
        <w:rPr>
          <w:rFonts w:hAnsi="宋体"/>
          <w:sz w:val="24"/>
          <w:szCs w:val="24"/>
        </w:rPr>
        <w:t>2</w:t>
      </w:r>
      <w:r w:rsidRPr="00726B13">
        <w:rPr>
          <w:rFonts w:hAnsi="宋体" w:hint="eastAsia"/>
          <w:sz w:val="24"/>
          <w:szCs w:val="24"/>
        </w:rPr>
        <w:t>、我方承诺已经具备《中华人民共和国政府采购法》、《中华人民共和国政府采购法实施条例》中规定的参加政府采购活动的投标人应当具备的条件且没有税收缴纳、社会保障等方面的失信记录，并真实提供相关材料。</w:t>
      </w:r>
    </w:p>
    <w:p w14:paraId="4BF3B6DC" w14:textId="77777777" w:rsidR="00161FD4" w:rsidRPr="00726B13" w:rsidRDefault="00AA64E5">
      <w:pPr>
        <w:pStyle w:val="0"/>
        <w:spacing w:line="360" w:lineRule="auto"/>
        <w:ind w:firstLineChars="200" w:firstLine="480"/>
        <w:rPr>
          <w:rFonts w:hAnsi="宋体" w:cs="Times New Roman"/>
          <w:sz w:val="24"/>
          <w:szCs w:val="24"/>
        </w:rPr>
      </w:pPr>
      <w:r w:rsidRPr="00726B13">
        <w:rPr>
          <w:rFonts w:hAnsi="宋体"/>
          <w:sz w:val="24"/>
          <w:szCs w:val="24"/>
        </w:rPr>
        <w:t>3</w:t>
      </w:r>
      <w:r w:rsidRPr="00726B13">
        <w:rPr>
          <w:rFonts w:hAnsi="宋体" w:hint="eastAsia"/>
          <w:sz w:val="24"/>
          <w:szCs w:val="24"/>
        </w:rPr>
        <w:t>、如果我方中标，在合同签订后天（日历天）完成该项目。</w:t>
      </w:r>
    </w:p>
    <w:p w14:paraId="5FBB0125" w14:textId="77777777" w:rsidR="00161FD4" w:rsidRPr="00726B13" w:rsidRDefault="00AA64E5">
      <w:pPr>
        <w:pStyle w:val="0"/>
        <w:spacing w:line="360" w:lineRule="auto"/>
        <w:ind w:firstLineChars="200" w:firstLine="480"/>
        <w:rPr>
          <w:rFonts w:hAnsi="宋体" w:cs="Times New Roman"/>
          <w:sz w:val="24"/>
          <w:szCs w:val="24"/>
        </w:rPr>
      </w:pPr>
      <w:r w:rsidRPr="00726B13">
        <w:rPr>
          <w:rFonts w:hAnsi="宋体"/>
          <w:sz w:val="24"/>
          <w:szCs w:val="24"/>
        </w:rPr>
        <w:t>4</w:t>
      </w:r>
      <w:r w:rsidRPr="00726B13">
        <w:rPr>
          <w:rFonts w:hAnsi="宋体" w:hint="eastAsia"/>
          <w:sz w:val="24"/>
          <w:szCs w:val="24"/>
        </w:rPr>
        <w:t>、如果我方中标，将派出</w:t>
      </w:r>
      <w:r w:rsidRPr="00726B13">
        <w:rPr>
          <w:rFonts w:hAnsi="宋体" w:hint="eastAsia"/>
          <w:sz w:val="24"/>
          <w:szCs w:val="24"/>
          <w:u w:val="single"/>
        </w:rPr>
        <w:t>（姓名及身份证号码），</w:t>
      </w:r>
      <w:r w:rsidRPr="00726B13">
        <w:rPr>
          <w:rFonts w:hAnsi="宋体" w:hint="eastAsia"/>
          <w:sz w:val="24"/>
          <w:szCs w:val="24"/>
        </w:rPr>
        <w:t>作为本项目与采购单位联系的项目实施负责人，联系手机号码：。在项目实施过程中，并承诺项目实施负责人不更换，若确需要更换的，书面征得采购人同意后才准予更换。</w:t>
      </w:r>
    </w:p>
    <w:p w14:paraId="2427BF83" w14:textId="77777777" w:rsidR="00161FD4" w:rsidRPr="00726B13" w:rsidRDefault="00AA64E5">
      <w:pPr>
        <w:pStyle w:val="0"/>
        <w:spacing w:line="360" w:lineRule="auto"/>
        <w:ind w:firstLineChars="200" w:firstLine="480"/>
        <w:rPr>
          <w:rFonts w:hAnsi="宋体" w:cs="Times New Roman"/>
          <w:sz w:val="24"/>
          <w:szCs w:val="24"/>
        </w:rPr>
      </w:pPr>
      <w:r w:rsidRPr="00726B13">
        <w:rPr>
          <w:rFonts w:hAnsi="宋体"/>
          <w:sz w:val="24"/>
          <w:szCs w:val="24"/>
        </w:rPr>
        <w:t>5</w:t>
      </w:r>
      <w:r w:rsidRPr="00726B13">
        <w:rPr>
          <w:rFonts w:hAnsi="宋体" w:hint="eastAsia"/>
          <w:sz w:val="24"/>
          <w:szCs w:val="24"/>
        </w:rPr>
        <w:t>、我方的投标有效期自在开标日起天内有效。如果在开标后规定的投标有效期内撤回投标，贵方可按相关规定处理我方。</w:t>
      </w:r>
    </w:p>
    <w:p w14:paraId="23EABA9D" w14:textId="77777777" w:rsidR="00161FD4" w:rsidRPr="00726B13" w:rsidRDefault="00AA64E5">
      <w:pPr>
        <w:pStyle w:val="0"/>
        <w:spacing w:line="360" w:lineRule="auto"/>
        <w:ind w:firstLineChars="200" w:firstLine="480"/>
        <w:rPr>
          <w:rFonts w:hAnsi="宋体" w:cs="Times New Roman"/>
          <w:sz w:val="24"/>
          <w:szCs w:val="24"/>
        </w:rPr>
      </w:pPr>
      <w:r w:rsidRPr="00726B13">
        <w:rPr>
          <w:rFonts w:hAnsi="宋体"/>
          <w:sz w:val="24"/>
          <w:szCs w:val="24"/>
        </w:rPr>
        <w:t>6</w:t>
      </w:r>
      <w:r w:rsidRPr="00726B13">
        <w:rPr>
          <w:rFonts w:hAnsi="宋体" w:hint="eastAsia"/>
          <w:sz w:val="24"/>
          <w:szCs w:val="24"/>
        </w:rPr>
        <w:t>、我方在投标之前已经与贵方进行了充分的沟通，完全理解并接受招标文件的各项规定和要求，对招标文件的合理性、合法性不再有异议。</w:t>
      </w:r>
    </w:p>
    <w:p w14:paraId="7F05F172" w14:textId="77777777" w:rsidR="00161FD4" w:rsidRPr="00726B13" w:rsidRDefault="00AA64E5">
      <w:pPr>
        <w:pStyle w:val="0"/>
        <w:spacing w:line="360" w:lineRule="auto"/>
        <w:ind w:firstLineChars="200" w:firstLine="480"/>
        <w:rPr>
          <w:rFonts w:hAnsi="宋体" w:cs="Times New Roman"/>
          <w:sz w:val="24"/>
          <w:szCs w:val="24"/>
        </w:rPr>
      </w:pPr>
      <w:r w:rsidRPr="00726B13">
        <w:rPr>
          <w:rFonts w:hAnsi="宋体" w:hint="eastAsia"/>
          <w:sz w:val="24"/>
          <w:szCs w:val="24"/>
        </w:rPr>
        <w:t>我方愿意向贵方提供真实完整的任何与该项投标有关的数据、情况和技术资料。若贵方需要，我方愿意提供我方作出的一切承诺的证明材料。</w:t>
      </w:r>
    </w:p>
    <w:p w14:paraId="220CAF82" w14:textId="77777777" w:rsidR="00161FD4" w:rsidRPr="00726B13" w:rsidRDefault="00AA64E5">
      <w:pPr>
        <w:pStyle w:val="0"/>
        <w:spacing w:line="360" w:lineRule="auto"/>
        <w:ind w:firstLineChars="200" w:firstLine="480"/>
        <w:rPr>
          <w:rFonts w:hAnsi="宋体" w:cs="Times New Roman"/>
          <w:sz w:val="24"/>
          <w:szCs w:val="24"/>
        </w:rPr>
      </w:pPr>
      <w:r w:rsidRPr="00726B13">
        <w:rPr>
          <w:rFonts w:hAnsi="宋体"/>
          <w:sz w:val="24"/>
          <w:szCs w:val="24"/>
        </w:rPr>
        <w:t>7</w:t>
      </w:r>
      <w:r w:rsidRPr="00726B13">
        <w:rPr>
          <w:rFonts w:hAnsi="宋体" w:hint="eastAsia"/>
          <w:sz w:val="24"/>
          <w:szCs w:val="24"/>
        </w:rPr>
        <w:t>、我方已详细审核全部招标文件，包括招标文件的澄清或修改文件（如有的话）、参考资料及有关附件，已经了解我方对于招标文件、采购过程、采购结果有依法进行询问、质疑、投诉的权利及相关渠道和要求。</w:t>
      </w:r>
    </w:p>
    <w:p w14:paraId="5BB5C2E6" w14:textId="77777777" w:rsidR="00161FD4" w:rsidRPr="00726B13" w:rsidRDefault="00AA64E5">
      <w:pPr>
        <w:pStyle w:val="0"/>
        <w:spacing w:line="360" w:lineRule="auto"/>
        <w:ind w:firstLineChars="200" w:firstLine="480"/>
        <w:rPr>
          <w:rFonts w:hAnsi="宋体" w:cs="Times New Roman"/>
          <w:sz w:val="24"/>
          <w:szCs w:val="24"/>
        </w:rPr>
      </w:pPr>
      <w:r w:rsidRPr="00726B13">
        <w:rPr>
          <w:rFonts w:hAnsi="宋体"/>
          <w:sz w:val="24"/>
          <w:szCs w:val="24"/>
        </w:rPr>
        <w:t>8</w:t>
      </w:r>
      <w:r w:rsidRPr="00726B13">
        <w:rPr>
          <w:rFonts w:hAnsi="宋体" w:hint="eastAsia"/>
          <w:sz w:val="24"/>
          <w:szCs w:val="24"/>
        </w:rPr>
        <w:t>、我方不是采购人的附属机构，并未为本项目提供整体设计、规范编制或者项目管理、监理、监测等服务。</w:t>
      </w:r>
    </w:p>
    <w:p w14:paraId="6702E5FE" w14:textId="77777777" w:rsidR="00161FD4" w:rsidRPr="00726B13" w:rsidRDefault="00AA64E5">
      <w:pPr>
        <w:pStyle w:val="0"/>
        <w:spacing w:line="360" w:lineRule="auto"/>
        <w:ind w:firstLineChars="200" w:firstLine="480"/>
        <w:rPr>
          <w:rFonts w:hAnsi="宋体" w:cs="Times New Roman"/>
          <w:sz w:val="24"/>
          <w:szCs w:val="24"/>
        </w:rPr>
      </w:pPr>
      <w:r w:rsidRPr="00726B13">
        <w:rPr>
          <w:rFonts w:hAnsi="宋体"/>
          <w:sz w:val="24"/>
          <w:szCs w:val="24"/>
        </w:rPr>
        <w:t>10</w:t>
      </w:r>
      <w:r w:rsidRPr="00726B13">
        <w:rPr>
          <w:rFonts w:hAnsi="宋体" w:hint="eastAsia"/>
          <w:sz w:val="24"/>
          <w:szCs w:val="24"/>
        </w:rPr>
        <w:t>、我方将严格遵守《中华人民共和国政府采购法》第七十七条规定：投标人有下列情形之一的，处以采购金额</w:t>
      </w:r>
      <w:r w:rsidRPr="00726B13">
        <w:rPr>
          <w:rFonts w:hAnsi="宋体"/>
          <w:sz w:val="24"/>
          <w:szCs w:val="24"/>
        </w:rPr>
        <w:t>5</w:t>
      </w:r>
      <w:r w:rsidRPr="00726B13">
        <w:rPr>
          <w:rFonts w:hAnsi="宋体" w:hint="eastAsia"/>
          <w:sz w:val="24"/>
          <w:szCs w:val="24"/>
        </w:rPr>
        <w:t>‰以上</w:t>
      </w:r>
      <w:r w:rsidRPr="00726B13">
        <w:rPr>
          <w:rFonts w:hAnsi="宋体"/>
          <w:sz w:val="24"/>
          <w:szCs w:val="24"/>
        </w:rPr>
        <w:t>10</w:t>
      </w:r>
      <w:r w:rsidRPr="00726B13">
        <w:rPr>
          <w:rFonts w:hAnsi="宋体" w:hint="eastAsia"/>
          <w:sz w:val="24"/>
          <w:szCs w:val="24"/>
        </w:rPr>
        <w:t>‰以下的罚款，列入不良行为记录名单，在一</w:t>
      </w:r>
      <w:r w:rsidRPr="00726B13">
        <w:rPr>
          <w:rFonts w:hAnsi="宋体" w:hint="eastAsia"/>
          <w:sz w:val="24"/>
          <w:szCs w:val="24"/>
        </w:rPr>
        <w:lastRenderedPageBreak/>
        <w:t>至三年内禁止参加政府采购活动；有违法所得的，并处没收违法所得；情节严重的，由工商行政管理机关吊销营业执照；构成犯罪的，依法追究刑事责任：</w:t>
      </w:r>
    </w:p>
    <w:p w14:paraId="753E2573" w14:textId="77777777" w:rsidR="00161FD4" w:rsidRPr="00726B13" w:rsidRDefault="00AA64E5">
      <w:pPr>
        <w:pStyle w:val="0"/>
        <w:spacing w:line="360" w:lineRule="auto"/>
        <w:ind w:firstLineChars="100" w:firstLine="240"/>
        <w:rPr>
          <w:rFonts w:hAnsi="宋体" w:cs="Times New Roman"/>
          <w:sz w:val="24"/>
          <w:szCs w:val="24"/>
        </w:rPr>
      </w:pPr>
      <w:r w:rsidRPr="00726B13">
        <w:rPr>
          <w:rFonts w:hAnsi="宋体" w:hint="eastAsia"/>
          <w:sz w:val="24"/>
          <w:szCs w:val="24"/>
        </w:rPr>
        <w:t>（一）提供虚假材料谋取中标、成交的；</w:t>
      </w:r>
    </w:p>
    <w:p w14:paraId="6C2FA75C" w14:textId="77777777" w:rsidR="00161FD4" w:rsidRPr="00726B13" w:rsidRDefault="00AA64E5">
      <w:pPr>
        <w:pStyle w:val="0"/>
        <w:spacing w:line="360" w:lineRule="auto"/>
        <w:ind w:firstLineChars="100" w:firstLine="240"/>
        <w:rPr>
          <w:rFonts w:hAnsi="宋体" w:cs="Times New Roman"/>
          <w:sz w:val="24"/>
          <w:szCs w:val="24"/>
        </w:rPr>
      </w:pPr>
      <w:r w:rsidRPr="00726B13">
        <w:rPr>
          <w:rFonts w:hAnsi="宋体" w:hint="eastAsia"/>
          <w:sz w:val="24"/>
          <w:szCs w:val="24"/>
        </w:rPr>
        <w:t>（二）采取不正当手段诋毁、排挤其他投标人的；</w:t>
      </w:r>
    </w:p>
    <w:p w14:paraId="7B34548D" w14:textId="77777777" w:rsidR="00161FD4" w:rsidRPr="00726B13" w:rsidRDefault="00AA64E5">
      <w:pPr>
        <w:pStyle w:val="0"/>
        <w:spacing w:line="360" w:lineRule="auto"/>
        <w:ind w:firstLineChars="100" w:firstLine="240"/>
        <w:rPr>
          <w:rFonts w:hAnsi="宋体" w:cs="Times New Roman"/>
          <w:sz w:val="24"/>
          <w:szCs w:val="24"/>
        </w:rPr>
      </w:pPr>
      <w:r w:rsidRPr="00726B13">
        <w:rPr>
          <w:rFonts w:hAnsi="宋体" w:hint="eastAsia"/>
          <w:sz w:val="24"/>
          <w:szCs w:val="24"/>
        </w:rPr>
        <w:t>（三）与采购人、其它投标人或者采购代理机构恶意串通的；</w:t>
      </w:r>
    </w:p>
    <w:p w14:paraId="219CA73A" w14:textId="77777777" w:rsidR="00161FD4" w:rsidRPr="00726B13" w:rsidRDefault="00AA64E5">
      <w:pPr>
        <w:pStyle w:val="0"/>
        <w:spacing w:line="360" w:lineRule="auto"/>
        <w:ind w:firstLineChars="100" w:firstLine="240"/>
        <w:rPr>
          <w:rFonts w:hAnsi="宋体" w:cs="Times New Roman"/>
          <w:sz w:val="24"/>
          <w:szCs w:val="24"/>
        </w:rPr>
      </w:pPr>
      <w:r w:rsidRPr="00726B13">
        <w:rPr>
          <w:rFonts w:hAnsi="宋体" w:hint="eastAsia"/>
          <w:sz w:val="24"/>
          <w:szCs w:val="24"/>
        </w:rPr>
        <w:t>（四）向采购人、采购代理机构行贿或者提供其他不正当利益的；</w:t>
      </w:r>
    </w:p>
    <w:p w14:paraId="11C8153E" w14:textId="77777777" w:rsidR="00161FD4" w:rsidRPr="00726B13" w:rsidRDefault="00AA64E5">
      <w:pPr>
        <w:pStyle w:val="0"/>
        <w:spacing w:line="360" w:lineRule="auto"/>
        <w:ind w:firstLineChars="100" w:firstLine="240"/>
        <w:rPr>
          <w:rFonts w:hAnsi="宋体" w:cs="Times New Roman"/>
          <w:sz w:val="24"/>
          <w:szCs w:val="24"/>
        </w:rPr>
      </w:pPr>
      <w:r w:rsidRPr="00726B13">
        <w:rPr>
          <w:rFonts w:hAnsi="宋体" w:hint="eastAsia"/>
          <w:sz w:val="24"/>
          <w:szCs w:val="24"/>
        </w:rPr>
        <w:t>（五）在招标采购过程中与采购人进行协商谈判的；</w:t>
      </w:r>
    </w:p>
    <w:p w14:paraId="43E3B5B4" w14:textId="77777777" w:rsidR="00161FD4" w:rsidRPr="00726B13" w:rsidRDefault="00AA64E5">
      <w:pPr>
        <w:pStyle w:val="0"/>
        <w:spacing w:line="360" w:lineRule="auto"/>
        <w:ind w:firstLineChars="100" w:firstLine="240"/>
        <w:rPr>
          <w:rFonts w:hAnsi="宋体" w:cs="Times New Roman"/>
          <w:sz w:val="24"/>
          <w:szCs w:val="24"/>
        </w:rPr>
      </w:pPr>
      <w:r w:rsidRPr="00726B13">
        <w:rPr>
          <w:rFonts w:hAnsi="宋体" w:hint="eastAsia"/>
          <w:sz w:val="24"/>
          <w:szCs w:val="24"/>
        </w:rPr>
        <w:t>（六）拒绝有关部门监督检查或提供虚假情况的。</w:t>
      </w:r>
    </w:p>
    <w:p w14:paraId="11BE8D7D" w14:textId="77777777" w:rsidR="00161FD4" w:rsidRPr="00726B13" w:rsidRDefault="00AA64E5">
      <w:pPr>
        <w:pStyle w:val="0"/>
        <w:spacing w:line="360" w:lineRule="auto"/>
        <w:ind w:firstLineChars="100" w:firstLine="240"/>
        <w:rPr>
          <w:rFonts w:hAnsi="宋体" w:cs="Times New Roman"/>
          <w:sz w:val="24"/>
          <w:szCs w:val="24"/>
        </w:rPr>
      </w:pPr>
      <w:r w:rsidRPr="00726B13">
        <w:rPr>
          <w:rFonts w:hAnsi="宋体"/>
          <w:sz w:val="24"/>
          <w:szCs w:val="24"/>
        </w:rPr>
        <w:t>11</w:t>
      </w:r>
      <w:r w:rsidRPr="00726B13">
        <w:rPr>
          <w:rFonts w:hAnsi="宋体" w:hint="eastAsia"/>
          <w:sz w:val="24"/>
          <w:szCs w:val="24"/>
        </w:rPr>
        <w:t>、如中标，本投标文件至本项目合同履行完毕止均保持有效，我方将按招标文件及政府采购法律、法规的规定履行合同责任和义务。</w:t>
      </w:r>
    </w:p>
    <w:p w14:paraId="5646B8BE" w14:textId="77777777" w:rsidR="00161FD4" w:rsidRPr="00726B13" w:rsidRDefault="00AA64E5">
      <w:pPr>
        <w:pStyle w:val="0"/>
        <w:spacing w:line="360" w:lineRule="auto"/>
        <w:ind w:firstLineChars="100" w:firstLine="240"/>
        <w:rPr>
          <w:rFonts w:hAnsi="宋体" w:cs="Times New Roman"/>
          <w:sz w:val="24"/>
          <w:szCs w:val="24"/>
        </w:rPr>
      </w:pPr>
      <w:r w:rsidRPr="00726B13">
        <w:rPr>
          <w:rFonts w:hAnsi="宋体"/>
          <w:sz w:val="24"/>
          <w:szCs w:val="24"/>
        </w:rPr>
        <w:t>12</w:t>
      </w:r>
      <w:r w:rsidRPr="00726B13">
        <w:rPr>
          <w:rFonts w:hAnsi="宋体" w:hint="eastAsia"/>
          <w:sz w:val="24"/>
          <w:szCs w:val="24"/>
        </w:rPr>
        <w:t>、以上事项如有虚假或隐瞒，我方愿意承担一切不利后果，并不再寻求任何旨在减轻或免除法律责任。</w:t>
      </w:r>
    </w:p>
    <w:p w14:paraId="722A4409" w14:textId="77777777" w:rsidR="00161FD4" w:rsidRPr="00726B13" w:rsidRDefault="00AA64E5">
      <w:pPr>
        <w:pStyle w:val="0"/>
        <w:spacing w:line="360" w:lineRule="auto"/>
        <w:ind w:firstLine="480"/>
        <w:rPr>
          <w:rFonts w:hAnsi="宋体" w:cs="Times New Roman"/>
          <w:sz w:val="24"/>
          <w:szCs w:val="24"/>
        </w:rPr>
      </w:pPr>
      <w:r w:rsidRPr="00726B13">
        <w:rPr>
          <w:rFonts w:hAnsi="宋体" w:hint="eastAsia"/>
          <w:sz w:val="24"/>
          <w:szCs w:val="24"/>
        </w:rPr>
        <w:t>与本次投标有关的一切正式往来信函请寄：</w:t>
      </w:r>
    </w:p>
    <w:p w14:paraId="5A810681" w14:textId="77777777" w:rsidR="00161FD4" w:rsidRPr="00726B13" w:rsidRDefault="00AA64E5">
      <w:pPr>
        <w:pStyle w:val="0"/>
        <w:spacing w:line="360" w:lineRule="auto"/>
        <w:ind w:firstLine="480"/>
        <w:rPr>
          <w:rFonts w:hAnsi="宋体" w:cs="Times New Roman"/>
          <w:sz w:val="24"/>
          <w:szCs w:val="24"/>
        </w:rPr>
      </w:pPr>
      <w:r w:rsidRPr="00726B13">
        <w:rPr>
          <w:rFonts w:hAnsi="宋体" w:hint="eastAsia"/>
          <w:sz w:val="24"/>
          <w:szCs w:val="24"/>
        </w:rPr>
        <w:t>地址：邮编：</w:t>
      </w:r>
    </w:p>
    <w:p w14:paraId="22E358CF" w14:textId="77777777" w:rsidR="00161FD4" w:rsidRPr="00726B13" w:rsidRDefault="00AA64E5">
      <w:pPr>
        <w:pStyle w:val="ad"/>
        <w:spacing w:line="360" w:lineRule="auto"/>
        <w:ind w:firstLineChars="200" w:firstLine="480"/>
        <w:rPr>
          <w:rFonts w:hAnsi="宋体" w:cs="Times New Roman"/>
          <w:sz w:val="24"/>
          <w:szCs w:val="24"/>
        </w:rPr>
      </w:pPr>
      <w:r w:rsidRPr="00726B13">
        <w:rPr>
          <w:rFonts w:hAnsi="宋体" w:hint="eastAsia"/>
          <w:sz w:val="24"/>
          <w:szCs w:val="24"/>
        </w:rPr>
        <w:t>电话：传真：</w:t>
      </w:r>
    </w:p>
    <w:p w14:paraId="06D2BDCB" w14:textId="77777777" w:rsidR="00161FD4" w:rsidRPr="00726B13" w:rsidRDefault="00161FD4">
      <w:pPr>
        <w:pStyle w:val="210"/>
        <w:spacing w:line="360" w:lineRule="auto"/>
        <w:rPr>
          <w:rFonts w:ascii="宋体" w:hAnsi="宋体"/>
          <w:sz w:val="24"/>
          <w:szCs w:val="24"/>
        </w:rPr>
      </w:pPr>
    </w:p>
    <w:p w14:paraId="5DC7B7E3" w14:textId="77777777" w:rsidR="00161FD4" w:rsidRPr="00726B13" w:rsidRDefault="00161FD4">
      <w:pPr>
        <w:pStyle w:val="15"/>
        <w:spacing w:line="360" w:lineRule="auto"/>
        <w:rPr>
          <w:rFonts w:hAnsi="宋体" w:cs="Times New Roman"/>
          <w:sz w:val="24"/>
          <w:szCs w:val="24"/>
        </w:rPr>
      </w:pPr>
    </w:p>
    <w:p w14:paraId="51E66092" w14:textId="77777777" w:rsidR="00161FD4" w:rsidRPr="00726B13" w:rsidRDefault="00161FD4">
      <w:pPr>
        <w:pStyle w:val="100"/>
        <w:wordWrap w:val="0"/>
        <w:spacing w:line="360" w:lineRule="auto"/>
        <w:ind w:firstLine="480"/>
        <w:jc w:val="right"/>
        <w:rPr>
          <w:rFonts w:ascii="宋体" w:hAnsi="宋体"/>
          <w:spacing w:val="20"/>
          <w:sz w:val="24"/>
          <w:szCs w:val="24"/>
          <w:u w:val="single"/>
        </w:rPr>
      </w:pPr>
    </w:p>
    <w:p w14:paraId="0E13AA77"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投标人盖章：</w:t>
      </w:r>
    </w:p>
    <w:p w14:paraId="237F6083"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日期：</w:t>
      </w:r>
    </w:p>
    <w:p w14:paraId="68A64DCA" w14:textId="77777777" w:rsidR="00161FD4" w:rsidRPr="00726B13" w:rsidRDefault="00161FD4">
      <w:pPr>
        <w:pStyle w:val="100"/>
        <w:spacing w:line="360" w:lineRule="auto"/>
        <w:jc w:val="left"/>
        <w:rPr>
          <w:rFonts w:ascii="宋体" w:hAnsi="宋体"/>
          <w:spacing w:val="20"/>
          <w:sz w:val="24"/>
          <w:szCs w:val="24"/>
          <w:u w:val="single"/>
        </w:rPr>
      </w:pPr>
    </w:p>
    <w:p w14:paraId="4F03342B" w14:textId="77777777" w:rsidR="00161FD4" w:rsidRPr="00726B13" w:rsidRDefault="00161FD4">
      <w:pPr>
        <w:pStyle w:val="0"/>
        <w:spacing w:line="360" w:lineRule="auto"/>
        <w:rPr>
          <w:rFonts w:hAnsi="宋体" w:cs="Times New Roman"/>
          <w:sz w:val="24"/>
          <w:szCs w:val="24"/>
        </w:rPr>
      </w:pPr>
    </w:p>
    <w:p w14:paraId="48F54424" w14:textId="77777777" w:rsidR="00161FD4" w:rsidRPr="00726B13" w:rsidRDefault="00AA64E5">
      <w:pPr>
        <w:pStyle w:val="0"/>
        <w:spacing w:line="360" w:lineRule="auto"/>
        <w:rPr>
          <w:rFonts w:hAnsi="宋体" w:cs="Times New Roman"/>
          <w:sz w:val="24"/>
          <w:szCs w:val="24"/>
        </w:rPr>
      </w:pPr>
      <w:r w:rsidRPr="00726B13">
        <w:rPr>
          <w:rFonts w:hAnsi="宋体" w:hint="eastAsia"/>
          <w:sz w:val="24"/>
          <w:szCs w:val="24"/>
        </w:rPr>
        <w:t>注：按照本声明书要求填报。</w:t>
      </w:r>
    </w:p>
    <w:p w14:paraId="0443EFD9" w14:textId="77777777" w:rsidR="00161FD4" w:rsidRPr="00726B13" w:rsidRDefault="00161FD4">
      <w:pPr>
        <w:pStyle w:val="3"/>
        <w:spacing w:before="0" w:after="0"/>
        <w:ind w:firstLineChars="0" w:firstLine="0"/>
        <w:jc w:val="center"/>
        <w:rPr>
          <w:rFonts w:ascii="宋体" w:eastAsia="宋体" w:hAnsi="宋体" w:cs="Times New Roman"/>
          <w:sz w:val="32"/>
          <w:szCs w:val="32"/>
        </w:rPr>
        <w:sectPr w:rsidR="00161FD4" w:rsidRPr="00726B13">
          <w:pgSz w:w="11906" w:h="16838"/>
          <w:pgMar w:top="1440" w:right="1440" w:bottom="1440" w:left="1440" w:header="851" w:footer="851" w:gutter="0"/>
          <w:cols w:space="720"/>
          <w:docGrid w:linePitch="312"/>
        </w:sectPr>
      </w:pPr>
    </w:p>
    <w:p w14:paraId="3D551859"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35" w:name="_Toc530551888"/>
      <w:bookmarkStart w:id="236" w:name="_Toc493956064"/>
      <w:bookmarkStart w:id="237" w:name="_Toc531359059"/>
      <w:bookmarkStart w:id="238" w:name="_Toc25626"/>
      <w:bookmarkStart w:id="239" w:name="_Toc12070"/>
      <w:bookmarkStart w:id="240" w:name="_Toc18186"/>
      <w:bookmarkStart w:id="241" w:name="_Toc87534283"/>
      <w:bookmarkStart w:id="242" w:name="_Toc531359060"/>
      <w:bookmarkStart w:id="243" w:name="_Toc3972"/>
      <w:bookmarkStart w:id="244" w:name="_Toc8104"/>
      <w:bookmarkStart w:id="245" w:name="_Toc5602"/>
      <w:bookmarkStart w:id="246" w:name="_Toc530551887"/>
      <w:bookmarkStart w:id="247" w:name="_Toc493956063"/>
      <w:r w:rsidRPr="00726B13">
        <w:rPr>
          <w:rFonts w:ascii="宋体" w:eastAsia="宋体" w:hAnsi="宋体" w:cs="宋体"/>
          <w:sz w:val="24"/>
          <w:szCs w:val="24"/>
        </w:rPr>
        <w:lastRenderedPageBreak/>
        <w:t xml:space="preserve">2.4    </w:t>
      </w:r>
      <w:r w:rsidRPr="00726B13">
        <w:rPr>
          <w:rFonts w:ascii="宋体" w:eastAsia="宋体" w:hAnsi="宋体" w:cs="宋体" w:hint="eastAsia"/>
          <w:sz w:val="24"/>
          <w:szCs w:val="24"/>
        </w:rPr>
        <w:t>节能环保产品</w:t>
      </w:r>
      <w:bookmarkEnd w:id="235"/>
      <w:bookmarkEnd w:id="236"/>
      <w:bookmarkEnd w:id="237"/>
      <w:r w:rsidRPr="00726B13">
        <w:rPr>
          <w:rFonts w:ascii="宋体" w:eastAsia="宋体" w:hAnsi="宋体" w:cs="宋体" w:hint="eastAsia"/>
          <w:sz w:val="24"/>
          <w:szCs w:val="24"/>
        </w:rPr>
        <w:t>格式</w:t>
      </w:r>
      <w:bookmarkEnd w:id="238"/>
      <w:bookmarkEnd w:id="239"/>
      <w:bookmarkEnd w:id="240"/>
      <w:r w:rsidRPr="00726B13">
        <w:rPr>
          <w:rFonts w:ascii="宋体" w:eastAsia="宋体" w:hAnsi="宋体" w:cs="宋体" w:hint="eastAsia"/>
          <w:sz w:val="24"/>
          <w:szCs w:val="24"/>
        </w:rPr>
        <w:t>（本项目不适用）</w:t>
      </w:r>
      <w:bookmarkEnd w:id="241"/>
    </w:p>
    <w:p w14:paraId="0493D0DF" w14:textId="77777777" w:rsidR="00161FD4" w:rsidRPr="00726B13" w:rsidRDefault="00AA64E5">
      <w:pPr>
        <w:pStyle w:val="a1"/>
        <w:spacing w:line="360" w:lineRule="auto"/>
        <w:ind w:firstLine="0"/>
        <w:jc w:val="center"/>
        <w:rPr>
          <w:rFonts w:ascii="宋体" w:hAnsi="宋体"/>
          <w:b/>
          <w:bCs/>
          <w:sz w:val="32"/>
          <w:szCs w:val="32"/>
        </w:rPr>
      </w:pPr>
      <w:r w:rsidRPr="00726B13">
        <w:rPr>
          <w:rFonts w:ascii="宋体" w:hAnsi="宋体" w:cs="宋体" w:hint="eastAsia"/>
          <w:b/>
          <w:bCs/>
          <w:sz w:val="32"/>
          <w:szCs w:val="32"/>
        </w:rPr>
        <w:t>节能环保产品</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680"/>
        <w:gridCol w:w="30"/>
        <w:gridCol w:w="1622"/>
        <w:gridCol w:w="58"/>
        <w:gridCol w:w="1811"/>
        <w:gridCol w:w="26"/>
        <w:gridCol w:w="2504"/>
        <w:gridCol w:w="845"/>
      </w:tblGrid>
      <w:tr w:rsidR="00726B13" w:rsidRPr="00726B13" w14:paraId="3DA7AF6D" w14:textId="77777777">
        <w:trPr>
          <w:trHeight w:val="454"/>
          <w:jc w:val="center"/>
        </w:trPr>
        <w:tc>
          <w:tcPr>
            <w:tcW w:w="9392" w:type="dxa"/>
            <w:gridSpan w:val="9"/>
            <w:vAlign w:val="center"/>
          </w:tcPr>
          <w:p w14:paraId="35C0B9E1" w14:textId="77777777" w:rsidR="00161FD4" w:rsidRPr="00726B13" w:rsidRDefault="00AA64E5">
            <w:pPr>
              <w:pStyle w:val="80"/>
              <w:rPr>
                <w:rFonts w:ascii="宋体" w:hAnsi="宋体"/>
                <w:b/>
                <w:bCs/>
                <w:kern w:val="0"/>
                <w:sz w:val="24"/>
                <w:szCs w:val="24"/>
              </w:rPr>
            </w:pPr>
            <w:r w:rsidRPr="00726B13">
              <w:rPr>
                <w:rFonts w:ascii="宋体" w:hAnsi="宋体" w:cs="宋体" w:hint="eastAsia"/>
                <w:b/>
                <w:bCs/>
                <w:kern w:val="0"/>
                <w:sz w:val="24"/>
                <w:szCs w:val="24"/>
              </w:rPr>
              <w:t>一、本次投标拟投入的节能产品说明</w:t>
            </w:r>
          </w:p>
        </w:tc>
      </w:tr>
      <w:tr w:rsidR="00726B13" w:rsidRPr="00726B13" w14:paraId="13124A2E" w14:textId="77777777">
        <w:trPr>
          <w:trHeight w:val="454"/>
          <w:jc w:val="center"/>
        </w:trPr>
        <w:tc>
          <w:tcPr>
            <w:tcW w:w="816" w:type="dxa"/>
            <w:vAlign w:val="center"/>
          </w:tcPr>
          <w:p w14:paraId="6501B566"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序号</w:t>
            </w:r>
          </w:p>
        </w:tc>
        <w:tc>
          <w:tcPr>
            <w:tcW w:w="1680" w:type="dxa"/>
            <w:vAlign w:val="center"/>
          </w:tcPr>
          <w:p w14:paraId="0D98EADE"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产品名称</w:t>
            </w:r>
          </w:p>
        </w:tc>
        <w:tc>
          <w:tcPr>
            <w:tcW w:w="1652" w:type="dxa"/>
            <w:gridSpan w:val="2"/>
            <w:vAlign w:val="center"/>
          </w:tcPr>
          <w:p w14:paraId="3E76EDD6"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品牌</w:t>
            </w:r>
          </w:p>
        </w:tc>
        <w:tc>
          <w:tcPr>
            <w:tcW w:w="1869" w:type="dxa"/>
            <w:gridSpan w:val="2"/>
            <w:vAlign w:val="center"/>
          </w:tcPr>
          <w:p w14:paraId="738F0481"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型号</w:t>
            </w:r>
          </w:p>
        </w:tc>
        <w:tc>
          <w:tcPr>
            <w:tcW w:w="2530" w:type="dxa"/>
            <w:gridSpan w:val="2"/>
            <w:vAlign w:val="center"/>
          </w:tcPr>
          <w:p w14:paraId="50ACB9EE"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节能产品有效认证证书号</w:t>
            </w:r>
          </w:p>
        </w:tc>
        <w:tc>
          <w:tcPr>
            <w:tcW w:w="845" w:type="dxa"/>
            <w:vAlign w:val="center"/>
          </w:tcPr>
          <w:p w14:paraId="0D65BD0D"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页码</w:t>
            </w:r>
          </w:p>
        </w:tc>
      </w:tr>
      <w:tr w:rsidR="00726B13" w:rsidRPr="00726B13" w14:paraId="304727BE" w14:textId="77777777">
        <w:trPr>
          <w:trHeight w:val="454"/>
          <w:jc w:val="center"/>
        </w:trPr>
        <w:tc>
          <w:tcPr>
            <w:tcW w:w="816" w:type="dxa"/>
            <w:vAlign w:val="center"/>
          </w:tcPr>
          <w:p w14:paraId="3FB491DD" w14:textId="77777777" w:rsidR="00161FD4" w:rsidRPr="00726B13" w:rsidRDefault="00AA64E5">
            <w:pPr>
              <w:pStyle w:val="80"/>
              <w:jc w:val="center"/>
              <w:rPr>
                <w:rFonts w:ascii="宋体" w:hAnsi="宋体"/>
                <w:kern w:val="0"/>
                <w:sz w:val="24"/>
                <w:szCs w:val="24"/>
              </w:rPr>
            </w:pPr>
            <w:r w:rsidRPr="00726B13">
              <w:rPr>
                <w:rFonts w:ascii="宋体" w:hAnsi="宋体" w:cs="宋体"/>
                <w:kern w:val="0"/>
                <w:sz w:val="24"/>
                <w:szCs w:val="24"/>
              </w:rPr>
              <w:t>1</w:t>
            </w:r>
          </w:p>
        </w:tc>
        <w:tc>
          <w:tcPr>
            <w:tcW w:w="1680" w:type="dxa"/>
            <w:vAlign w:val="center"/>
          </w:tcPr>
          <w:p w14:paraId="0D4CAC3F" w14:textId="77777777" w:rsidR="00161FD4" w:rsidRPr="00726B13" w:rsidRDefault="00161FD4">
            <w:pPr>
              <w:pStyle w:val="80"/>
              <w:jc w:val="center"/>
              <w:rPr>
                <w:rFonts w:ascii="宋体" w:hAnsi="宋体"/>
                <w:kern w:val="0"/>
                <w:sz w:val="24"/>
                <w:szCs w:val="24"/>
              </w:rPr>
            </w:pPr>
          </w:p>
        </w:tc>
        <w:tc>
          <w:tcPr>
            <w:tcW w:w="1652" w:type="dxa"/>
            <w:gridSpan w:val="2"/>
            <w:vAlign w:val="center"/>
          </w:tcPr>
          <w:p w14:paraId="5178A203" w14:textId="77777777" w:rsidR="00161FD4" w:rsidRPr="00726B13" w:rsidRDefault="00161FD4">
            <w:pPr>
              <w:pStyle w:val="80"/>
              <w:jc w:val="center"/>
              <w:rPr>
                <w:rFonts w:ascii="宋体" w:hAnsi="宋体"/>
                <w:kern w:val="0"/>
                <w:sz w:val="24"/>
                <w:szCs w:val="24"/>
              </w:rPr>
            </w:pPr>
          </w:p>
        </w:tc>
        <w:tc>
          <w:tcPr>
            <w:tcW w:w="1869" w:type="dxa"/>
            <w:gridSpan w:val="2"/>
            <w:vAlign w:val="center"/>
          </w:tcPr>
          <w:p w14:paraId="1BEC1E9D" w14:textId="77777777" w:rsidR="00161FD4" w:rsidRPr="00726B13" w:rsidRDefault="00161FD4">
            <w:pPr>
              <w:pStyle w:val="80"/>
              <w:jc w:val="center"/>
              <w:rPr>
                <w:rFonts w:ascii="宋体" w:hAnsi="宋体"/>
                <w:kern w:val="0"/>
                <w:sz w:val="24"/>
                <w:szCs w:val="24"/>
              </w:rPr>
            </w:pPr>
          </w:p>
        </w:tc>
        <w:tc>
          <w:tcPr>
            <w:tcW w:w="2530" w:type="dxa"/>
            <w:gridSpan w:val="2"/>
            <w:vAlign w:val="center"/>
          </w:tcPr>
          <w:p w14:paraId="4C5F387D" w14:textId="77777777" w:rsidR="00161FD4" w:rsidRPr="00726B13" w:rsidRDefault="00161FD4">
            <w:pPr>
              <w:pStyle w:val="80"/>
              <w:jc w:val="center"/>
              <w:rPr>
                <w:rFonts w:ascii="宋体" w:hAnsi="宋体"/>
                <w:kern w:val="0"/>
                <w:sz w:val="24"/>
                <w:szCs w:val="24"/>
              </w:rPr>
            </w:pPr>
          </w:p>
        </w:tc>
        <w:tc>
          <w:tcPr>
            <w:tcW w:w="845" w:type="dxa"/>
            <w:vAlign w:val="center"/>
          </w:tcPr>
          <w:p w14:paraId="7C06E9E0" w14:textId="77777777" w:rsidR="00161FD4" w:rsidRPr="00726B13" w:rsidRDefault="00161FD4">
            <w:pPr>
              <w:pStyle w:val="80"/>
              <w:jc w:val="center"/>
              <w:rPr>
                <w:rFonts w:ascii="宋体" w:hAnsi="宋体"/>
                <w:kern w:val="0"/>
                <w:sz w:val="24"/>
                <w:szCs w:val="24"/>
              </w:rPr>
            </w:pPr>
          </w:p>
        </w:tc>
      </w:tr>
      <w:tr w:rsidR="00726B13" w:rsidRPr="00726B13" w14:paraId="349454ED" w14:textId="77777777">
        <w:trPr>
          <w:trHeight w:val="454"/>
          <w:jc w:val="center"/>
        </w:trPr>
        <w:tc>
          <w:tcPr>
            <w:tcW w:w="816" w:type="dxa"/>
            <w:vAlign w:val="center"/>
          </w:tcPr>
          <w:p w14:paraId="34CC771F" w14:textId="77777777" w:rsidR="00161FD4" w:rsidRPr="00726B13" w:rsidRDefault="00AA64E5">
            <w:pPr>
              <w:pStyle w:val="80"/>
              <w:jc w:val="center"/>
              <w:rPr>
                <w:rFonts w:ascii="宋体" w:hAnsi="宋体"/>
                <w:kern w:val="0"/>
                <w:sz w:val="24"/>
                <w:szCs w:val="24"/>
              </w:rPr>
            </w:pPr>
            <w:r w:rsidRPr="00726B13">
              <w:rPr>
                <w:rFonts w:ascii="宋体" w:hAnsi="宋体" w:cs="宋体"/>
                <w:kern w:val="0"/>
                <w:sz w:val="24"/>
                <w:szCs w:val="24"/>
              </w:rPr>
              <w:t>2</w:t>
            </w:r>
          </w:p>
        </w:tc>
        <w:tc>
          <w:tcPr>
            <w:tcW w:w="1680" w:type="dxa"/>
            <w:vAlign w:val="center"/>
          </w:tcPr>
          <w:p w14:paraId="2302A499" w14:textId="77777777" w:rsidR="00161FD4" w:rsidRPr="00726B13" w:rsidRDefault="00161FD4">
            <w:pPr>
              <w:pStyle w:val="80"/>
              <w:jc w:val="center"/>
              <w:rPr>
                <w:rFonts w:ascii="宋体" w:hAnsi="宋体"/>
                <w:kern w:val="0"/>
                <w:sz w:val="24"/>
                <w:szCs w:val="24"/>
              </w:rPr>
            </w:pPr>
          </w:p>
        </w:tc>
        <w:tc>
          <w:tcPr>
            <w:tcW w:w="1652" w:type="dxa"/>
            <w:gridSpan w:val="2"/>
            <w:vAlign w:val="center"/>
          </w:tcPr>
          <w:p w14:paraId="37714E3C" w14:textId="77777777" w:rsidR="00161FD4" w:rsidRPr="00726B13" w:rsidRDefault="00161FD4">
            <w:pPr>
              <w:pStyle w:val="80"/>
              <w:jc w:val="center"/>
              <w:rPr>
                <w:rFonts w:ascii="宋体" w:hAnsi="宋体"/>
                <w:kern w:val="0"/>
                <w:sz w:val="24"/>
                <w:szCs w:val="24"/>
              </w:rPr>
            </w:pPr>
          </w:p>
        </w:tc>
        <w:tc>
          <w:tcPr>
            <w:tcW w:w="1869" w:type="dxa"/>
            <w:gridSpan w:val="2"/>
            <w:vAlign w:val="center"/>
          </w:tcPr>
          <w:p w14:paraId="10D326AC" w14:textId="77777777" w:rsidR="00161FD4" w:rsidRPr="00726B13" w:rsidRDefault="00161FD4">
            <w:pPr>
              <w:pStyle w:val="80"/>
              <w:jc w:val="center"/>
              <w:rPr>
                <w:rFonts w:ascii="宋体" w:hAnsi="宋体"/>
                <w:kern w:val="0"/>
                <w:sz w:val="24"/>
                <w:szCs w:val="24"/>
              </w:rPr>
            </w:pPr>
          </w:p>
        </w:tc>
        <w:tc>
          <w:tcPr>
            <w:tcW w:w="2530" w:type="dxa"/>
            <w:gridSpan w:val="2"/>
            <w:vAlign w:val="center"/>
          </w:tcPr>
          <w:p w14:paraId="0F7F43EB" w14:textId="77777777" w:rsidR="00161FD4" w:rsidRPr="00726B13" w:rsidRDefault="00161FD4">
            <w:pPr>
              <w:pStyle w:val="80"/>
              <w:jc w:val="center"/>
              <w:rPr>
                <w:rFonts w:ascii="宋体" w:hAnsi="宋体"/>
                <w:kern w:val="0"/>
                <w:sz w:val="24"/>
                <w:szCs w:val="24"/>
              </w:rPr>
            </w:pPr>
          </w:p>
        </w:tc>
        <w:tc>
          <w:tcPr>
            <w:tcW w:w="845" w:type="dxa"/>
            <w:vAlign w:val="center"/>
          </w:tcPr>
          <w:p w14:paraId="205D4106" w14:textId="77777777" w:rsidR="00161FD4" w:rsidRPr="00726B13" w:rsidRDefault="00161FD4">
            <w:pPr>
              <w:pStyle w:val="80"/>
              <w:jc w:val="center"/>
              <w:rPr>
                <w:rFonts w:ascii="宋体" w:hAnsi="宋体"/>
                <w:kern w:val="0"/>
                <w:sz w:val="24"/>
                <w:szCs w:val="24"/>
              </w:rPr>
            </w:pPr>
          </w:p>
        </w:tc>
      </w:tr>
      <w:tr w:rsidR="00726B13" w:rsidRPr="00726B13" w14:paraId="17B36633" w14:textId="77777777">
        <w:trPr>
          <w:trHeight w:val="454"/>
          <w:jc w:val="center"/>
        </w:trPr>
        <w:tc>
          <w:tcPr>
            <w:tcW w:w="816" w:type="dxa"/>
            <w:vAlign w:val="center"/>
          </w:tcPr>
          <w:p w14:paraId="398AE875"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w:t>
            </w:r>
          </w:p>
        </w:tc>
        <w:tc>
          <w:tcPr>
            <w:tcW w:w="1680" w:type="dxa"/>
            <w:vAlign w:val="center"/>
          </w:tcPr>
          <w:p w14:paraId="21049A9C"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w:t>
            </w:r>
          </w:p>
        </w:tc>
        <w:tc>
          <w:tcPr>
            <w:tcW w:w="1652" w:type="dxa"/>
            <w:gridSpan w:val="2"/>
            <w:vAlign w:val="center"/>
          </w:tcPr>
          <w:p w14:paraId="48AC1ECC" w14:textId="77777777" w:rsidR="00161FD4" w:rsidRPr="00726B13" w:rsidRDefault="00161FD4">
            <w:pPr>
              <w:pStyle w:val="80"/>
              <w:jc w:val="center"/>
              <w:rPr>
                <w:rFonts w:ascii="宋体" w:hAnsi="宋体"/>
                <w:kern w:val="0"/>
                <w:sz w:val="24"/>
                <w:szCs w:val="24"/>
              </w:rPr>
            </w:pPr>
          </w:p>
        </w:tc>
        <w:tc>
          <w:tcPr>
            <w:tcW w:w="1869" w:type="dxa"/>
            <w:gridSpan w:val="2"/>
            <w:vAlign w:val="center"/>
          </w:tcPr>
          <w:p w14:paraId="0E2666EF" w14:textId="77777777" w:rsidR="00161FD4" w:rsidRPr="00726B13" w:rsidRDefault="00161FD4">
            <w:pPr>
              <w:pStyle w:val="80"/>
              <w:jc w:val="center"/>
              <w:rPr>
                <w:rFonts w:ascii="宋体" w:hAnsi="宋体"/>
                <w:kern w:val="0"/>
                <w:sz w:val="24"/>
                <w:szCs w:val="24"/>
              </w:rPr>
            </w:pPr>
          </w:p>
        </w:tc>
        <w:tc>
          <w:tcPr>
            <w:tcW w:w="2530" w:type="dxa"/>
            <w:gridSpan w:val="2"/>
            <w:vAlign w:val="center"/>
          </w:tcPr>
          <w:p w14:paraId="724784BC" w14:textId="77777777" w:rsidR="00161FD4" w:rsidRPr="00726B13" w:rsidRDefault="00161FD4">
            <w:pPr>
              <w:pStyle w:val="80"/>
              <w:jc w:val="center"/>
              <w:rPr>
                <w:rFonts w:ascii="宋体" w:hAnsi="宋体"/>
                <w:kern w:val="0"/>
                <w:sz w:val="24"/>
                <w:szCs w:val="24"/>
              </w:rPr>
            </w:pPr>
          </w:p>
        </w:tc>
        <w:tc>
          <w:tcPr>
            <w:tcW w:w="845" w:type="dxa"/>
            <w:vAlign w:val="center"/>
          </w:tcPr>
          <w:p w14:paraId="3CBC1D0E" w14:textId="77777777" w:rsidR="00161FD4" w:rsidRPr="00726B13" w:rsidRDefault="00161FD4">
            <w:pPr>
              <w:pStyle w:val="80"/>
              <w:jc w:val="center"/>
              <w:rPr>
                <w:rFonts w:ascii="宋体" w:hAnsi="宋体"/>
                <w:kern w:val="0"/>
                <w:sz w:val="24"/>
                <w:szCs w:val="24"/>
              </w:rPr>
            </w:pPr>
          </w:p>
        </w:tc>
      </w:tr>
      <w:tr w:rsidR="00726B13" w:rsidRPr="00726B13" w14:paraId="1F4DDEAA" w14:textId="77777777">
        <w:trPr>
          <w:trHeight w:val="454"/>
          <w:jc w:val="center"/>
        </w:trPr>
        <w:tc>
          <w:tcPr>
            <w:tcW w:w="9392" w:type="dxa"/>
            <w:gridSpan w:val="9"/>
            <w:vAlign w:val="center"/>
          </w:tcPr>
          <w:p w14:paraId="58646A46" w14:textId="77777777" w:rsidR="00161FD4" w:rsidRPr="00726B13" w:rsidRDefault="00AA64E5">
            <w:pPr>
              <w:pStyle w:val="80"/>
              <w:rPr>
                <w:rFonts w:ascii="宋体" w:hAnsi="宋体"/>
                <w:kern w:val="0"/>
                <w:sz w:val="32"/>
                <w:szCs w:val="32"/>
              </w:rPr>
            </w:pPr>
            <w:r w:rsidRPr="00726B13">
              <w:rPr>
                <w:rFonts w:ascii="宋体" w:hAnsi="宋体" w:cs="宋体" w:hint="eastAsia"/>
                <w:b/>
                <w:bCs/>
                <w:kern w:val="0"/>
                <w:sz w:val="24"/>
                <w:szCs w:val="24"/>
              </w:rPr>
              <w:t>二、本次投标拟投入的环保产品说明</w:t>
            </w:r>
          </w:p>
        </w:tc>
      </w:tr>
      <w:tr w:rsidR="00726B13" w:rsidRPr="00726B13" w14:paraId="40BA65D4" w14:textId="77777777">
        <w:trPr>
          <w:trHeight w:val="454"/>
          <w:jc w:val="center"/>
        </w:trPr>
        <w:tc>
          <w:tcPr>
            <w:tcW w:w="816" w:type="dxa"/>
            <w:vAlign w:val="center"/>
          </w:tcPr>
          <w:p w14:paraId="0963F46E"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序号</w:t>
            </w:r>
          </w:p>
        </w:tc>
        <w:tc>
          <w:tcPr>
            <w:tcW w:w="1710" w:type="dxa"/>
            <w:gridSpan w:val="2"/>
            <w:vAlign w:val="center"/>
          </w:tcPr>
          <w:p w14:paraId="5AA4DD2D"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产品名称</w:t>
            </w:r>
          </w:p>
        </w:tc>
        <w:tc>
          <w:tcPr>
            <w:tcW w:w="1680" w:type="dxa"/>
            <w:gridSpan w:val="2"/>
            <w:vAlign w:val="center"/>
          </w:tcPr>
          <w:p w14:paraId="01C5F08D"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品牌</w:t>
            </w:r>
          </w:p>
        </w:tc>
        <w:tc>
          <w:tcPr>
            <w:tcW w:w="1837" w:type="dxa"/>
            <w:gridSpan w:val="2"/>
            <w:vAlign w:val="center"/>
          </w:tcPr>
          <w:p w14:paraId="21AA059A"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型号</w:t>
            </w:r>
          </w:p>
        </w:tc>
        <w:tc>
          <w:tcPr>
            <w:tcW w:w="2504" w:type="dxa"/>
            <w:vAlign w:val="center"/>
          </w:tcPr>
          <w:p w14:paraId="12A59727"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环保标志产品有效认证证书号</w:t>
            </w:r>
          </w:p>
        </w:tc>
        <w:tc>
          <w:tcPr>
            <w:tcW w:w="845" w:type="dxa"/>
            <w:vAlign w:val="center"/>
          </w:tcPr>
          <w:p w14:paraId="75A4721B"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页码</w:t>
            </w:r>
          </w:p>
        </w:tc>
      </w:tr>
      <w:tr w:rsidR="00726B13" w:rsidRPr="00726B13" w14:paraId="56048149" w14:textId="77777777">
        <w:trPr>
          <w:trHeight w:val="454"/>
          <w:jc w:val="center"/>
        </w:trPr>
        <w:tc>
          <w:tcPr>
            <w:tcW w:w="816" w:type="dxa"/>
            <w:vAlign w:val="center"/>
          </w:tcPr>
          <w:p w14:paraId="49E13EC5" w14:textId="77777777" w:rsidR="00161FD4" w:rsidRPr="00726B13" w:rsidRDefault="00AA64E5">
            <w:pPr>
              <w:pStyle w:val="80"/>
              <w:jc w:val="center"/>
              <w:rPr>
                <w:rFonts w:ascii="宋体" w:hAnsi="宋体"/>
                <w:kern w:val="0"/>
                <w:sz w:val="24"/>
                <w:szCs w:val="24"/>
              </w:rPr>
            </w:pPr>
            <w:r w:rsidRPr="00726B13">
              <w:rPr>
                <w:rFonts w:ascii="宋体" w:hAnsi="宋体" w:cs="宋体"/>
                <w:kern w:val="0"/>
                <w:sz w:val="24"/>
                <w:szCs w:val="24"/>
              </w:rPr>
              <w:t>1</w:t>
            </w:r>
          </w:p>
        </w:tc>
        <w:tc>
          <w:tcPr>
            <w:tcW w:w="1710" w:type="dxa"/>
            <w:gridSpan w:val="2"/>
            <w:vAlign w:val="center"/>
          </w:tcPr>
          <w:p w14:paraId="6131F3B7" w14:textId="77777777" w:rsidR="00161FD4" w:rsidRPr="00726B13" w:rsidRDefault="00161FD4">
            <w:pPr>
              <w:pStyle w:val="80"/>
              <w:jc w:val="center"/>
              <w:rPr>
                <w:rFonts w:ascii="宋体" w:hAnsi="宋体"/>
                <w:kern w:val="0"/>
                <w:sz w:val="24"/>
                <w:szCs w:val="24"/>
              </w:rPr>
            </w:pPr>
          </w:p>
        </w:tc>
        <w:tc>
          <w:tcPr>
            <w:tcW w:w="1680" w:type="dxa"/>
            <w:gridSpan w:val="2"/>
            <w:vAlign w:val="center"/>
          </w:tcPr>
          <w:p w14:paraId="545F9FC0" w14:textId="77777777" w:rsidR="00161FD4" w:rsidRPr="00726B13" w:rsidRDefault="00161FD4">
            <w:pPr>
              <w:pStyle w:val="80"/>
              <w:jc w:val="center"/>
              <w:rPr>
                <w:rFonts w:ascii="宋体" w:hAnsi="宋体"/>
                <w:kern w:val="0"/>
                <w:sz w:val="24"/>
                <w:szCs w:val="24"/>
              </w:rPr>
            </w:pPr>
          </w:p>
        </w:tc>
        <w:tc>
          <w:tcPr>
            <w:tcW w:w="1837" w:type="dxa"/>
            <w:gridSpan w:val="2"/>
            <w:vAlign w:val="center"/>
          </w:tcPr>
          <w:p w14:paraId="738074A5" w14:textId="77777777" w:rsidR="00161FD4" w:rsidRPr="00726B13" w:rsidRDefault="00161FD4">
            <w:pPr>
              <w:pStyle w:val="80"/>
              <w:jc w:val="center"/>
              <w:rPr>
                <w:rFonts w:ascii="宋体" w:hAnsi="宋体"/>
                <w:kern w:val="0"/>
                <w:sz w:val="24"/>
                <w:szCs w:val="24"/>
              </w:rPr>
            </w:pPr>
          </w:p>
        </w:tc>
        <w:tc>
          <w:tcPr>
            <w:tcW w:w="2504" w:type="dxa"/>
            <w:vAlign w:val="center"/>
          </w:tcPr>
          <w:p w14:paraId="2207CD5D" w14:textId="77777777" w:rsidR="00161FD4" w:rsidRPr="00726B13" w:rsidRDefault="00161FD4">
            <w:pPr>
              <w:pStyle w:val="80"/>
              <w:jc w:val="center"/>
              <w:rPr>
                <w:rFonts w:ascii="宋体" w:hAnsi="宋体"/>
                <w:kern w:val="0"/>
                <w:sz w:val="24"/>
                <w:szCs w:val="24"/>
              </w:rPr>
            </w:pPr>
          </w:p>
        </w:tc>
        <w:tc>
          <w:tcPr>
            <w:tcW w:w="845" w:type="dxa"/>
            <w:vAlign w:val="center"/>
          </w:tcPr>
          <w:p w14:paraId="205E2029" w14:textId="77777777" w:rsidR="00161FD4" w:rsidRPr="00726B13" w:rsidRDefault="00161FD4">
            <w:pPr>
              <w:pStyle w:val="80"/>
              <w:jc w:val="center"/>
              <w:rPr>
                <w:rFonts w:ascii="宋体" w:hAnsi="宋体"/>
                <w:kern w:val="0"/>
                <w:sz w:val="24"/>
                <w:szCs w:val="24"/>
              </w:rPr>
            </w:pPr>
          </w:p>
        </w:tc>
      </w:tr>
      <w:tr w:rsidR="00726B13" w:rsidRPr="00726B13" w14:paraId="143CC00D" w14:textId="77777777">
        <w:trPr>
          <w:trHeight w:val="454"/>
          <w:jc w:val="center"/>
        </w:trPr>
        <w:tc>
          <w:tcPr>
            <w:tcW w:w="816" w:type="dxa"/>
            <w:vAlign w:val="center"/>
          </w:tcPr>
          <w:p w14:paraId="05E0B6CC" w14:textId="77777777" w:rsidR="00161FD4" w:rsidRPr="00726B13" w:rsidRDefault="00AA64E5">
            <w:pPr>
              <w:pStyle w:val="80"/>
              <w:jc w:val="center"/>
              <w:rPr>
                <w:rFonts w:ascii="宋体" w:hAnsi="宋体"/>
                <w:kern w:val="0"/>
                <w:sz w:val="24"/>
                <w:szCs w:val="24"/>
              </w:rPr>
            </w:pPr>
            <w:r w:rsidRPr="00726B13">
              <w:rPr>
                <w:rFonts w:ascii="宋体" w:hAnsi="宋体" w:cs="宋体"/>
                <w:kern w:val="0"/>
                <w:sz w:val="24"/>
                <w:szCs w:val="24"/>
              </w:rPr>
              <w:t>2</w:t>
            </w:r>
          </w:p>
        </w:tc>
        <w:tc>
          <w:tcPr>
            <w:tcW w:w="1710" w:type="dxa"/>
            <w:gridSpan w:val="2"/>
            <w:vAlign w:val="center"/>
          </w:tcPr>
          <w:p w14:paraId="18D16B75" w14:textId="77777777" w:rsidR="00161FD4" w:rsidRPr="00726B13" w:rsidRDefault="00161FD4">
            <w:pPr>
              <w:pStyle w:val="80"/>
              <w:jc w:val="center"/>
              <w:rPr>
                <w:rFonts w:ascii="宋体" w:hAnsi="宋体"/>
                <w:kern w:val="0"/>
                <w:sz w:val="24"/>
                <w:szCs w:val="24"/>
              </w:rPr>
            </w:pPr>
          </w:p>
        </w:tc>
        <w:tc>
          <w:tcPr>
            <w:tcW w:w="1680" w:type="dxa"/>
            <w:gridSpan w:val="2"/>
            <w:vAlign w:val="center"/>
          </w:tcPr>
          <w:p w14:paraId="35141596" w14:textId="77777777" w:rsidR="00161FD4" w:rsidRPr="00726B13" w:rsidRDefault="00161FD4">
            <w:pPr>
              <w:pStyle w:val="80"/>
              <w:jc w:val="center"/>
              <w:rPr>
                <w:rFonts w:ascii="宋体" w:hAnsi="宋体"/>
                <w:kern w:val="0"/>
                <w:sz w:val="24"/>
                <w:szCs w:val="24"/>
              </w:rPr>
            </w:pPr>
          </w:p>
        </w:tc>
        <w:tc>
          <w:tcPr>
            <w:tcW w:w="1837" w:type="dxa"/>
            <w:gridSpan w:val="2"/>
            <w:vAlign w:val="center"/>
          </w:tcPr>
          <w:p w14:paraId="5E8CEA2A" w14:textId="77777777" w:rsidR="00161FD4" w:rsidRPr="00726B13" w:rsidRDefault="00161FD4">
            <w:pPr>
              <w:pStyle w:val="80"/>
              <w:jc w:val="center"/>
              <w:rPr>
                <w:rFonts w:ascii="宋体" w:hAnsi="宋体"/>
                <w:kern w:val="0"/>
                <w:sz w:val="24"/>
                <w:szCs w:val="24"/>
              </w:rPr>
            </w:pPr>
          </w:p>
        </w:tc>
        <w:tc>
          <w:tcPr>
            <w:tcW w:w="2504" w:type="dxa"/>
            <w:vAlign w:val="center"/>
          </w:tcPr>
          <w:p w14:paraId="5F0042D2" w14:textId="77777777" w:rsidR="00161FD4" w:rsidRPr="00726B13" w:rsidRDefault="00161FD4">
            <w:pPr>
              <w:pStyle w:val="80"/>
              <w:jc w:val="center"/>
              <w:rPr>
                <w:rFonts w:ascii="宋体" w:hAnsi="宋体"/>
                <w:kern w:val="0"/>
                <w:sz w:val="24"/>
                <w:szCs w:val="24"/>
              </w:rPr>
            </w:pPr>
          </w:p>
        </w:tc>
        <w:tc>
          <w:tcPr>
            <w:tcW w:w="845" w:type="dxa"/>
            <w:vAlign w:val="center"/>
          </w:tcPr>
          <w:p w14:paraId="28104BE8" w14:textId="77777777" w:rsidR="00161FD4" w:rsidRPr="00726B13" w:rsidRDefault="00161FD4">
            <w:pPr>
              <w:pStyle w:val="80"/>
              <w:jc w:val="center"/>
              <w:rPr>
                <w:rFonts w:ascii="宋体" w:hAnsi="宋体"/>
                <w:kern w:val="0"/>
                <w:sz w:val="24"/>
                <w:szCs w:val="24"/>
              </w:rPr>
            </w:pPr>
          </w:p>
        </w:tc>
      </w:tr>
      <w:tr w:rsidR="00726B13" w:rsidRPr="00726B13" w14:paraId="1489A328" w14:textId="77777777">
        <w:trPr>
          <w:trHeight w:val="454"/>
          <w:jc w:val="center"/>
        </w:trPr>
        <w:tc>
          <w:tcPr>
            <w:tcW w:w="816" w:type="dxa"/>
            <w:vAlign w:val="center"/>
          </w:tcPr>
          <w:p w14:paraId="79A0721C"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w:t>
            </w:r>
          </w:p>
        </w:tc>
        <w:tc>
          <w:tcPr>
            <w:tcW w:w="1710" w:type="dxa"/>
            <w:gridSpan w:val="2"/>
            <w:vAlign w:val="center"/>
          </w:tcPr>
          <w:p w14:paraId="1B468FA4"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w:t>
            </w:r>
          </w:p>
        </w:tc>
        <w:tc>
          <w:tcPr>
            <w:tcW w:w="1680" w:type="dxa"/>
            <w:gridSpan w:val="2"/>
            <w:vAlign w:val="center"/>
          </w:tcPr>
          <w:p w14:paraId="7D01369B" w14:textId="77777777" w:rsidR="00161FD4" w:rsidRPr="00726B13" w:rsidRDefault="00161FD4">
            <w:pPr>
              <w:pStyle w:val="80"/>
              <w:jc w:val="center"/>
              <w:rPr>
                <w:rFonts w:ascii="宋体" w:hAnsi="宋体"/>
                <w:kern w:val="0"/>
                <w:sz w:val="24"/>
                <w:szCs w:val="24"/>
              </w:rPr>
            </w:pPr>
          </w:p>
        </w:tc>
        <w:tc>
          <w:tcPr>
            <w:tcW w:w="1837" w:type="dxa"/>
            <w:gridSpan w:val="2"/>
            <w:vAlign w:val="center"/>
          </w:tcPr>
          <w:p w14:paraId="3298C2B5" w14:textId="77777777" w:rsidR="00161FD4" w:rsidRPr="00726B13" w:rsidRDefault="00161FD4">
            <w:pPr>
              <w:pStyle w:val="80"/>
              <w:jc w:val="center"/>
              <w:rPr>
                <w:rFonts w:ascii="宋体" w:hAnsi="宋体"/>
                <w:kern w:val="0"/>
                <w:sz w:val="24"/>
                <w:szCs w:val="24"/>
              </w:rPr>
            </w:pPr>
          </w:p>
        </w:tc>
        <w:tc>
          <w:tcPr>
            <w:tcW w:w="2504" w:type="dxa"/>
            <w:vAlign w:val="center"/>
          </w:tcPr>
          <w:p w14:paraId="297270E6" w14:textId="77777777" w:rsidR="00161FD4" w:rsidRPr="00726B13" w:rsidRDefault="00161FD4">
            <w:pPr>
              <w:pStyle w:val="80"/>
              <w:jc w:val="center"/>
              <w:rPr>
                <w:rFonts w:ascii="宋体" w:hAnsi="宋体"/>
                <w:kern w:val="0"/>
                <w:sz w:val="24"/>
                <w:szCs w:val="24"/>
              </w:rPr>
            </w:pPr>
          </w:p>
        </w:tc>
        <w:tc>
          <w:tcPr>
            <w:tcW w:w="845" w:type="dxa"/>
            <w:vAlign w:val="center"/>
          </w:tcPr>
          <w:p w14:paraId="2661E48C" w14:textId="77777777" w:rsidR="00161FD4" w:rsidRPr="00726B13" w:rsidRDefault="00161FD4">
            <w:pPr>
              <w:pStyle w:val="80"/>
              <w:jc w:val="center"/>
              <w:rPr>
                <w:rFonts w:ascii="宋体" w:hAnsi="宋体"/>
                <w:kern w:val="0"/>
                <w:sz w:val="24"/>
                <w:szCs w:val="24"/>
              </w:rPr>
            </w:pPr>
          </w:p>
        </w:tc>
      </w:tr>
    </w:tbl>
    <w:p w14:paraId="7F44F644" w14:textId="77777777" w:rsidR="00161FD4" w:rsidRPr="00726B13" w:rsidRDefault="00AA64E5">
      <w:pPr>
        <w:pStyle w:val="80"/>
        <w:rPr>
          <w:rFonts w:ascii="宋体" w:hAnsi="宋体"/>
          <w:b/>
          <w:bCs/>
          <w:sz w:val="24"/>
          <w:szCs w:val="24"/>
        </w:rPr>
      </w:pPr>
      <w:r w:rsidRPr="00726B13">
        <w:rPr>
          <w:rFonts w:ascii="宋体" w:hAnsi="宋体" w:cs="宋体" w:hint="eastAsia"/>
          <w:b/>
          <w:bCs/>
          <w:sz w:val="24"/>
          <w:szCs w:val="24"/>
        </w:rPr>
        <w:t>注：节能产品、环境标志产品须提供的有效认证证书电子文档，否则节能和环保产品不给分。</w:t>
      </w:r>
    </w:p>
    <w:p w14:paraId="13A88C83" w14:textId="77777777" w:rsidR="00161FD4" w:rsidRPr="00726B13" w:rsidRDefault="00161FD4">
      <w:pPr>
        <w:pStyle w:val="80"/>
        <w:rPr>
          <w:rFonts w:ascii="宋体" w:hAnsi="宋体"/>
          <w:b/>
          <w:bCs/>
          <w:sz w:val="24"/>
          <w:szCs w:val="24"/>
        </w:rPr>
      </w:pPr>
    </w:p>
    <w:p w14:paraId="4423302B" w14:textId="77777777" w:rsidR="00161FD4" w:rsidRPr="00726B13" w:rsidRDefault="00161FD4">
      <w:pPr>
        <w:pStyle w:val="210"/>
        <w:spacing w:line="360" w:lineRule="auto"/>
        <w:rPr>
          <w:rFonts w:ascii="宋体" w:hAnsi="宋体"/>
          <w:sz w:val="24"/>
          <w:szCs w:val="24"/>
        </w:rPr>
      </w:pPr>
    </w:p>
    <w:p w14:paraId="14FBAC67"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投标人盖章：</w:t>
      </w:r>
    </w:p>
    <w:p w14:paraId="1611A989" w14:textId="77777777" w:rsidR="00161FD4" w:rsidRPr="00726B13" w:rsidRDefault="00AA64E5">
      <w:pPr>
        <w:pStyle w:val="100"/>
        <w:wordWrap w:val="0"/>
        <w:spacing w:line="360" w:lineRule="auto"/>
        <w:ind w:firstLine="480"/>
        <w:jc w:val="right"/>
        <w:rPr>
          <w:rFonts w:ascii="宋体" w:hAnsi="宋体"/>
          <w:sz w:val="24"/>
          <w:szCs w:val="24"/>
        </w:rPr>
      </w:pPr>
      <w:r w:rsidRPr="00726B13">
        <w:rPr>
          <w:rFonts w:ascii="宋体" w:hAnsi="宋体" w:cs="宋体" w:hint="eastAsia"/>
          <w:sz w:val="24"/>
          <w:szCs w:val="24"/>
        </w:rPr>
        <w:t>日期：</w:t>
      </w:r>
    </w:p>
    <w:p w14:paraId="3EA1B680" w14:textId="77777777" w:rsidR="00161FD4" w:rsidRPr="00726B13" w:rsidRDefault="00161FD4">
      <w:pPr>
        <w:pStyle w:val="100"/>
        <w:spacing w:line="360" w:lineRule="auto"/>
        <w:ind w:firstLine="480"/>
        <w:jc w:val="right"/>
        <w:rPr>
          <w:rFonts w:ascii="宋体" w:hAnsi="宋体"/>
          <w:sz w:val="24"/>
          <w:szCs w:val="24"/>
        </w:rPr>
      </w:pPr>
    </w:p>
    <w:p w14:paraId="5CE31C26" w14:textId="77777777" w:rsidR="00161FD4" w:rsidRPr="00726B13" w:rsidRDefault="00161FD4">
      <w:pPr>
        <w:pStyle w:val="100"/>
        <w:spacing w:line="360" w:lineRule="auto"/>
        <w:ind w:firstLine="480"/>
        <w:jc w:val="right"/>
        <w:rPr>
          <w:rFonts w:ascii="宋体" w:hAnsi="宋体"/>
          <w:sz w:val="24"/>
          <w:szCs w:val="24"/>
        </w:rPr>
      </w:pPr>
    </w:p>
    <w:p w14:paraId="0FBBBADE" w14:textId="77777777" w:rsidR="00161FD4" w:rsidRPr="00726B13" w:rsidRDefault="00161FD4">
      <w:pPr>
        <w:pStyle w:val="100"/>
        <w:spacing w:line="360" w:lineRule="auto"/>
        <w:ind w:firstLine="480"/>
        <w:jc w:val="right"/>
        <w:rPr>
          <w:rFonts w:ascii="宋体" w:hAnsi="宋体"/>
          <w:sz w:val="24"/>
          <w:szCs w:val="24"/>
        </w:rPr>
      </w:pPr>
    </w:p>
    <w:p w14:paraId="2FFCA10E" w14:textId="77777777" w:rsidR="00161FD4" w:rsidRPr="00726B13" w:rsidRDefault="00161FD4">
      <w:pPr>
        <w:pStyle w:val="100"/>
        <w:spacing w:line="360" w:lineRule="auto"/>
        <w:ind w:firstLine="480"/>
        <w:jc w:val="right"/>
        <w:rPr>
          <w:rFonts w:ascii="宋体" w:hAnsi="宋体"/>
          <w:sz w:val="24"/>
          <w:szCs w:val="24"/>
        </w:rPr>
      </w:pPr>
    </w:p>
    <w:p w14:paraId="09BB57BA" w14:textId="77777777" w:rsidR="00161FD4" w:rsidRPr="00726B13" w:rsidRDefault="00161FD4">
      <w:pPr>
        <w:pStyle w:val="100"/>
        <w:spacing w:line="360" w:lineRule="auto"/>
        <w:ind w:firstLine="480"/>
        <w:jc w:val="right"/>
        <w:rPr>
          <w:rFonts w:ascii="宋体" w:hAnsi="宋体"/>
          <w:sz w:val="24"/>
          <w:szCs w:val="24"/>
        </w:rPr>
      </w:pPr>
    </w:p>
    <w:p w14:paraId="7321328A" w14:textId="77777777" w:rsidR="00161FD4" w:rsidRPr="00726B13" w:rsidRDefault="00161FD4">
      <w:pPr>
        <w:pStyle w:val="100"/>
        <w:spacing w:line="360" w:lineRule="auto"/>
        <w:ind w:firstLine="480"/>
        <w:jc w:val="right"/>
        <w:rPr>
          <w:rFonts w:ascii="宋体" w:hAnsi="宋体"/>
          <w:sz w:val="24"/>
          <w:szCs w:val="24"/>
        </w:rPr>
      </w:pPr>
    </w:p>
    <w:p w14:paraId="5B9CCC45" w14:textId="77777777" w:rsidR="00161FD4" w:rsidRPr="00726B13" w:rsidRDefault="00161FD4">
      <w:pPr>
        <w:pStyle w:val="100"/>
        <w:spacing w:line="360" w:lineRule="auto"/>
        <w:ind w:firstLine="480"/>
        <w:jc w:val="right"/>
        <w:rPr>
          <w:rFonts w:ascii="宋体" w:hAnsi="宋体"/>
          <w:sz w:val="24"/>
          <w:szCs w:val="24"/>
        </w:rPr>
      </w:pPr>
    </w:p>
    <w:p w14:paraId="295561E3" w14:textId="77777777" w:rsidR="00161FD4" w:rsidRPr="00726B13" w:rsidRDefault="00161FD4">
      <w:pPr>
        <w:pStyle w:val="100"/>
        <w:spacing w:line="360" w:lineRule="auto"/>
        <w:ind w:firstLine="480"/>
        <w:jc w:val="right"/>
        <w:rPr>
          <w:rFonts w:ascii="宋体" w:hAnsi="宋体"/>
          <w:sz w:val="24"/>
          <w:szCs w:val="24"/>
        </w:rPr>
      </w:pPr>
    </w:p>
    <w:p w14:paraId="4B990DBE" w14:textId="77777777" w:rsidR="00161FD4" w:rsidRPr="00726B13" w:rsidRDefault="00161FD4">
      <w:pPr>
        <w:pStyle w:val="100"/>
        <w:spacing w:line="360" w:lineRule="auto"/>
        <w:ind w:firstLine="480"/>
        <w:jc w:val="right"/>
        <w:rPr>
          <w:rFonts w:ascii="宋体" w:hAnsi="宋体"/>
          <w:sz w:val="24"/>
          <w:szCs w:val="24"/>
        </w:rPr>
      </w:pPr>
    </w:p>
    <w:p w14:paraId="49B1086A" w14:textId="77777777" w:rsidR="00161FD4" w:rsidRPr="00726B13" w:rsidRDefault="00161FD4">
      <w:pPr>
        <w:pStyle w:val="100"/>
        <w:spacing w:line="360" w:lineRule="auto"/>
        <w:ind w:firstLine="480"/>
        <w:jc w:val="right"/>
        <w:rPr>
          <w:rFonts w:ascii="宋体" w:hAnsi="宋体"/>
          <w:sz w:val="24"/>
          <w:szCs w:val="24"/>
          <w:u w:val="single"/>
        </w:rPr>
      </w:pPr>
    </w:p>
    <w:p w14:paraId="279CB4E8"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48" w:name="_Toc87534284"/>
      <w:r w:rsidRPr="00726B13">
        <w:rPr>
          <w:rFonts w:ascii="宋体" w:eastAsia="宋体" w:hAnsi="宋体" w:cs="宋体"/>
          <w:sz w:val="24"/>
          <w:szCs w:val="24"/>
        </w:rPr>
        <w:lastRenderedPageBreak/>
        <w:t>2.5</w:t>
      </w:r>
      <w:r w:rsidRPr="00726B13">
        <w:rPr>
          <w:rFonts w:ascii="宋体" w:eastAsia="宋体" w:hAnsi="宋体" w:cs="宋体" w:hint="eastAsia"/>
          <w:sz w:val="24"/>
          <w:szCs w:val="24"/>
        </w:rPr>
        <w:t>类似案例成功的业绩</w:t>
      </w:r>
      <w:bookmarkEnd w:id="242"/>
      <w:r w:rsidRPr="00726B13">
        <w:rPr>
          <w:rFonts w:ascii="宋体" w:eastAsia="宋体" w:hAnsi="宋体" w:cs="宋体" w:hint="eastAsia"/>
          <w:sz w:val="24"/>
          <w:szCs w:val="24"/>
        </w:rPr>
        <w:t>格式</w:t>
      </w:r>
      <w:bookmarkEnd w:id="243"/>
      <w:bookmarkEnd w:id="244"/>
      <w:bookmarkEnd w:id="245"/>
      <w:bookmarkEnd w:id="248"/>
    </w:p>
    <w:p w14:paraId="41D4FF6C" w14:textId="77777777" w:rsidR="00161FD4" w:rsidRPr="00726B13" w:rsidRDefault="00AA64E5">
      <w:pPr>
        <w:pStyle w:val="a1"/>
        <w:ind w:firstLine="0"/>
        <w:jc w:val="center"/>
        <w:rPr>
          <w:rFonts w:ascii="宋体" w:hAnsi="宋体"/>
          <w:b/>
          <w:bCs/>
          <w:sz w:val="32"/>
          <w:szCs w:val="32"/>
        </w:rPr>
      </w:pPr>
      <w:r w:rsidRPr="00726B13">
        <w:rPr>
          <w:rFonts w:ascii="宋体" w:hAnsi="宋体" w:cs="宋体" w:hint="eastAsia"/>
          <w:b/>
          <w:bCs/>
          <w:sz w:val="32"/>
          <w:szCs w:val="32"/>
        </w:rPr>
        <w:t>类似案例成功的业绩（若有）</w:t>
      </w:r>
    </w:p>
    <w:p w14:paraId="2357B597" w14:textId="77777777" w:rsidR="00161FD4" w:rsidRPr="00726B13" w:rsidRDefault="00AA64E5">
      <w:pPr>
        <w:pStyle w:val="af5"/>
        <w:snapToGrid w:val="0"/>
        <w:ind w:left="480" w:hanging="480"/>
        <w:jc w:val="center"/>
        <w:rPr>
          <w:rFonts w:ascii="宋体" w:hAnsi="宋体"/>
          <w:sz w:val="24"/>
          <w:szCs w:val="24"/>
        </w:rPr>
      </w:pPr>
      <w:r w:rsidRPr="00726B13">
        <w:rPr>
          <w:rFonts w:ascii="宋体" w:hAnsi="宋体" w:cs="宋体" w:hint="eastAsia"/>
          <w:sz w:val="24"/>
          <w:szCs w:val="24"/>
        </w:rPr>
        <w:t>投标人类似项目实施情况一览表</w:t>
      </w:r>
    </w:p>
    <w:tbl>
      <w:tblPr>
        <w:tblW w:w="792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7"/>
        <w:gridCol w:w="842"/>
        <w:gridCol w:w="1260"/>
        <w:gridCol w:w="694"/>
        <w:gridCol w:w="1202"/>
        <w:gridCol w:w="1939"/>
        <w:gridCol w:w="1292"/>
      </w:tblGrid>
      <w:tr w:rsidR="00726B13" w:rsidRPr="00726B13" w14:paraId="7636F233" w14:textId="77777777">
        <w:trPr>
          <w:trHeight w:val="1699"/>
          <w:jc w:val="center"/>
        </w:trPr>
        <w:tc>
          <w:tcPr>
            <w:tcW w:w="697" w:type="dxa"/>
            <w:tcBorders>
              <w:top w:val="single" w:sz="4" w:space="0" w:color="auto"/>
              <w:bottom w:val="single" w:sz="4" w:space="0" w:color="auto"/>
              <w:right w:val="single" w:sz="4" w:space="0" w:color="auto"/>
            </w:tcBorders>
            <w:vAlign w:val="center"/>
          </w:tcPr>
          <w:p w14:paraId="76DE3626" w14:textId="77777777" w:rsidR="00161FD4" w:rsidRPr="00726B13" w:rsidRDefault="00AA64E5">
            <w:pPr>
              <w:snapToGrid w:val="0"/>
              <w:ind w:leftChars="-37" w:left="-78" w:rightChars="-21" w:right="-44"/>
              <w:jc w:val="center"/>
              <w:rPr>
                <w:rFonts w:ascii="宋体" w:hAnsi="宋体"/>
                <w:sz w:val="24"/>
                <w:szCs w:val="24"/>
              </w:rPr>
            </w:pPr>
            <w:r w:rsidRPr="00726B13">
              <w:rPr>
                <w:rFonts w:ascii="宋体" w:hAnsi="宋体" w:cs="宋体" w:hint="eastAsia"/>
                <w:sz w:val="24"/>
                <w:szCs w:val="24"/>
              </w:rPr>
              <w:t>序号</w:t>
            </w:r>
          </w:p>
        </w:tc>
        <w:tc>
          <w:tcPr>
            <w:tcW w:w="842" w:type="dxa"/>
            <w:tcBorders>
              <w:top w:val="single" w:sz="4" w:space="0" w:color="auto"/>
              <w:left w:val="single" w:sz="4" w:space="0" w:color="auto"/>
              <w:bottom w:val="single" w:sz="4" w:space="0" w:color="auto"/>
              <w:right w:val="single" w:sz="4" w:space="0" w:color="auto"/>
            </w:tcBorders>
            <w:vAlign w:val="center"/>
          </w:tcPr>
          <w:p w14:paraId="45D036E8" w14:textId="77777777" w:rsidR="00161FD4" w:rsidRPr="00726B13" w:rsidRDefault="00AA64E5">
            <w:pPr>
              <w:snapToGrid w:val="0"/>
              <w:ind w:leftChars="-37" w:left="-78" w:rightChars="-21" w:right="-44"/>
              <w:jc w:val="center"/>
              <w:rPr>
                <w:rFonts w:ascii="宋体" w:hAnsi="宋体"/>
                <w:sz w:val="24"/>
                <w:szCs w:val="24"/>
              </w:rPr>
            </w:pPr>
            <w:r w:rsidRPr="00726B13">
              <w:rPr>
                <w:rFonts w:ascii="宋体" w:hAnsi="宋体" w:cs="宋体" w:hint="eastAsia"/>
                <w:sz w:val="24"/>
                <w:szCs w:val="24"/>
              </w:rPr>
              <w:t>采购人名称</w:t>
            </w:r>
          </w:p>
        </w:tc>
        <w:tc>
          <w:tcPr>
            <w:tcW w:w="1260" w:type="dxa"/>
            <w:tcBorders>
              <w:top w:val="single" w:sz="4" w:space="0" w:color="auto"/>
              <w:left w:val="single" w:sz="4" w:space="0" w:color="auto"/>
              <w:bottom w:val="single" w:sz="4" w:space="0" w:color="auto"/>
              <w:right w:val="single" w:sz="4" w:space="0" w:color="auto"/>
            </w:tcBorders>
            <w:vAlign w:val="center"/>
          </w:tcPr>
          <w:p w14:paraId="5FD739B9" w14:textId="77777777" w:rsidR="00161FD4" w:rsidRPr="00726B13" w:rsidRDefault="00AA64E5">
            <w:pPr>
              <w:snapToGrid w:val="0"/>
              <w:ind w:leftChars="-37" w:left="-78" w:rightChars="-21" w:right="-44"/>
              <w:jc w:val="center"/>
              <w:rPr>
                <w:rFonts w:ascii="宋体" w:hAnsi="宋体"/>
                <w:sz w:val="24"/>
                <w:szCs w:val="24"/>
              </w:rPr>
            </w:pPr>
            <w:r w:rsidRPr="00726B13">
              <w:rPr>
                <w:rFonts w:ascii="宋体" w:hAnsi="宋体" w:cs="宋体" w:hint="eastAsia"/>
                <w:sz w:val="24"/>
                <w:szCs w:val="24"/>
              </w:rPr>
              <w:t>产品或项目名称</w:t>
            </w:r>
          </w:p>
        </w:tc>
        <w:tc>
          <w:tcPr>
            <w:tcW w:w="694" w:type="dxa"/>
            <w:tcBorders>
              <w:top w:val="single" w:sz="4" w:space="0" w:color="auto"/>
              <w:left w:val="single" w:sz="4" w:space="0" w:color="auto"/>
              <w:bottom w:val="single" w:sz="4" w:space="0" w:color="auto"/>
              <w:right w:val="single" w:sz="4" w:space="0" w:color="auto"/>
            </w:tcBorders>
            <w:vAlign w:val="center"/>
          </w:tcPr>
          <w:p w14:paraId="5ECE4712" w14:textId="77777777" w:rsidR="00161FD4" w:rsidRPr="00726B13" w:rsidRDefault="00AA64E5">
            <w:pPr>
              <w:snapToGrid w:val="0"/>
              <w:ind w:leftChars="-37" w:left="-78" w:rightChars="-21" w:right="-44"/>
              <w:jc w:val="center"/>
              <w:rPr>
                <w:rFonts w:ascii="宋体" w:hAnsi="宋体"/>
                <w:sz w:val="24"/>
                <w:szCs w:val="24"/>
              </w:rPr>
            </w:pPr>
            <w:r w:rsidRPr="00726B13">
              <w:rPr>
                <w:rFonts w:ascii="宋体" w:hAnsi="宋体" w:cs="宋体" w:hint="eastAsia"/>
                <w:sz w:val="24"/>
                <w:szCs w:val="24"/>
              </w:rPr>
              <w:t>采购数量</w:t>
            </w:r>
          </w:p>
        </w:tc>
        <w:tc>
          <w:tcPr>
            <w:tcW w:w="1202" w:type="dxa"/>
            <w:tcBorders>
              <w:top w:val="single" w:sz="4" w:space="0" w:color="auto"/>
              <w:left w:val="single" w:sz="4" w:space="0" w:color="auto"/>
              <w:right w:val="single" w:sz="4" w:space="0" w:color="auto"/>
            </w:tcBorders>
            <w:vAlign w:val="center"/>
          </w:tcPr>
          <w:p w14:paraId="2A8967B7" w14:textId="77777777" w:rsidR="00161FD4" w:rsidRPr="00726B13" w:rsidRDefault="00AA64E5">
            <w:pPr>
              <w:snapToGrid w:val="0"/>
              <w:ind w:leftChars="-37" w:left="-78" w:rightChars="-21" w:right="-44"/>
              <w:jc w:val="center"/>
              <w:rPr>
                <w:rFonts w:ascii="宋体" w:hAnsi="宋体"/>
                <w:sz w:val="24"/>
                <w:szCs w:val="24"/>
              </w:rPr>
            </w:pPr>
            <w:r w:rsidRPr="00726B13">
              <w:rPr>
                <w:rFonts w:ascii="宋体" w:hAnsi="宋体" w:cs="宋体" w:hint="eastAsia"/>
                <w:sz w:val="24"/>
                <w:szCs w:val="24"/>
              </w:rPr>
              <w:t>签约及完成日期</w:t>
            </w:r>
          </w:p>
        </w:tc>
        <w:tc>
          <w:tcPr>
            <w:tcW w:w="1939" w:type="dxa"/>
            <w:tcBorders>
              <w:top w:val="single" w:sz="4" w:space="0" w:color="auto"/>
              <w:left w:val="single" w:sz="4" w:space="0" w:color="auto"/>
              <w:right w:val="single" w:sz="4" w:space="0" w:color="auto"/>
            </w:tcBorders>
            <w:vAlign w:val="center"/>
          </w:tcPr>
          <w:p w14:paraId="745C99B7" w14:textId="77777777" w:rsidR="00161FD4" w:rsidRPr="00726B13" w:rsidRDefault="00AA64E5">
            <w:pPr>
              <w:snapToGrid w:val="0"/>
              <w:ind w:leftChars="-37" w:left="-78" w:rightChars="-21" w:right="-44"/>
              <w:jc w:val="center"/>
              <w:rPr>
                <w:rFonts w:ascii="宋体" w:hAnsi="宋体"/>
                <w:sz w:val="24"/>
                <w:szCs w:val="24"/>
              </w:rPr>
            </w:pPr>
            <w:r w:rsidRPr="00726B13">
              <w:rPr>
                <w:rFonts w:ascii="宋体" w:hAnsi="宋体" w:cs="宋体" w:hint="eastAsia"/>
                <w:sz w:val="24"/>
                <w:szCs w:val="24"/>
              </w:rPr>
              <w:t>证明材料</w:t>
            </w:r>
          </w:p>
          <w:p w14:paraId="1F81F133" w14:textId="77777777" w:rsidR="00161FD4" w:rsidRPr="00726B13" w:rsidRDefault="00AA64E5">
            <w:pPr>
              <w:snapToGrid w:val="0"/>
              <w:ind w:leftChars="-37" w:left="-78" w:rightChars="-21" w:right="-44"/>
              <w:jc w:val="center"/>
              <w:rPr>
                <w:rFonts w:ascii="宋体" w:hAnsi="宋体"/>
                <w:sz w:val="24"/>
                <w:szCs w:val="24"/>
              </w:rPr>
            </w:pPr>
            <w:r w:rsidRPr="00726B13">
              <w:rPr>
                <w:rFonts w:ascii="宋体" w:hAnsi="宋体" w:cs="宋体" w:hint="eastAsia"/>
                <w:sz w:val="24"/>
                <w:szCs w:val="24"/>
              </w:rPr>
              <w:t>附件页码</w:t>
            </w:r>
          </w:p>
        </w:tc>
        <w:tc>
          <w:tcPr>
            <w:tcW w:w="1292" w:type="dxa"/>
            <w:tcBorders>
              <w:top w:val="single" w:sz="4" w:space="0" w:color="auto"/>
              <w:left w:val="single" w:sz="4" w:space="0" w:color="auto"/>
              <w:bottom w:val="single" w:sz="4" w:space="0" w:color="auto"/>
            </w:tcBorders>
            <w:vAlign w:val="center"/>
          </w:tcPr>
          <w:p w14:paraId="570F04C6" w14:textId="77777777" w:rsidR="00161FD4" w:rsidRPr="00726B13" w:rsidRDefault="00AA64E5">
            <w:pPr>
              <w:snapToGrid w:val="0"/>
              <w:ind w:leftChars="-37" w:left="-78" w:rightChars="-21" w:right="-44"/>
              <w:jc w:val="center"/>
              <w:rPr>
                <w:rFonts w:ascii="宋体" w:hAnsi="宋体"/>
                <w:sz w:val="24"/>
                <w:szCs w:val="24"/>
              </w:rPr>
            </w:pPr>
            <w:r w:rsidRPr="00726B13">
              <w:rPr>
                <w:rFonts w:ascii="宋体" w:hAnsi="宋体" w:cs="宋体" w:hint="eastAsia"/>
                <w:sz w:val="24"/>
                <w:szCs w:val="24"/>
              </w:rPr>
              <w:t>采购人联系人及联系电话</w:t>
            </w:r>
          </w:p>
        </w:tc>
      </w:tr>
      <w:tr w:rsidR="00726B13" w:rsidRPr="00726B13" w14:paraId="384727E5" w14:textId="77777777">
        <w:trPr>
          <w:trHeight w:val="699"/>
          <w:jc w:val="center"/>
        </w:trPr>
        <w:tc>
          <w:tcPr>
            <w:tcW w:w="697" w:type="dxa"/>
            <w:tcBorders>
              <w:top w:val="single" w:sz="4" w:space="0" w:color="auto"/>
              <w:bottom w:val="single" w:sz="4" w:space="0" w:color="auto"/>
              <w:right w:val="single" w:sz="4" w:space="0" w:color="auto"/>
            </w:tcBorders>
            <w:vAlign w:val="center"/>
          </w:tcPr>
          <w:p w14:paraId="34F6794D" w14:textId="77777777" w:rsidR="00161FD4" w:rsidRPr="00726B13" w:rsidRDefault="00161FD4">
            <w:pPr>
              <w:snapToGrid w:val="0"/>
              <w:ind w:leftChars="-37" w:left="-78" w:rightChars="-21" w:right="-44"/>
              <w:jc w:val="center"/>
              <w:rPr>
                <w:rFonts w:ascii="宋体" w:hAnsi="宋体"/>
                <w:sz w:val="24"/>
                <w:szCs w:val="24"/>
              </w:rPr>
            </w:pPr>
          </w:p>
        </w:tc>
        <w:tc>
          <w:tcPr>
            <w:tcW w:w="842" w:type="dxa"/>
            <w:tcBorders>
              <w:top w:val="single" w:sz="4" w:space="0" w:color="auto"/>
              <w:left w:val="single" w:sz="4" w:space="0" w:color="auto"/>
              <w:bottom w:val="single" w:sz="4" w:space="0" w:color="auto"/>
              <w:right w:val="single" w:sz="4" w:space="0" w:color="auto"/>
            </w:tcBorders>
            <w:vAlign w:val="center"/>
          </w:tcPr>
          <w:p w14:paraId="6E9852AA" w14:textId="77777777" w:rsidR="00161FD4" w:rsidRPr="00726B13" w:rsidRDefault="00161FD4">
            <w:pPr>
              <w:snapToGrid w:val="0"/>
              <w:ind w:leftChars="-37" w:left="-78" w:rightChars="-21" w:right="-44"/>
              <w:jc w:val="center"/>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4A83FD6" w14:textId="77777777" w:rsidR="00161FD4" w:rsidRPr="00726B13" w:rsidRDefault="00161FD4">
            <w:pPr>
              <w:snapToGrid w:val="0"/>
              <w:ind w:leftChars="-37" w:left="-78" w:rightChars="-21" w:right="-44"/>
              <w:jc w:val="center"/>
              <w:rPr>
                <w:rFonts w:ascii="宋体" w:hAnsi="宋体"/>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25A5ED27" w14:textId="77777777" w:rsidR="00161FD4" w:rsidRPr="00726B13" w:rsidRDefault="00161FD4">
            <w:pPr>
              <w:snapToGrid w:val="0"/>
              <w:ind w:leftChars="-37" w:left="-78" w:rightChars="-21" w:right="-44"/>
              <w:jc w:val="center"/>
              <w:rPr>
                <w:rFonts w:ascii="宋体" w:hAnsi="宋体"/>
                <w:sz w:val="24"/>
                <w:szCs w:val="24"/>
              </w:rPr>
            </w:pPr>
          </w:p>
        </w:tc>
        <w:tc>
          <w:tcPr>
            <w:tcW w:w="1202" w:type="dxa"/>
            <w:tcBorders>
              <w:top w:val="single" w:sz="4" w:space="0" w:color="auto"/>
              <w:left w:val="single" w:sz="4" w:space="0" w:color="auto"/>
              <w:right w:val="single" w:sz="4" w:space="0" w:color="auto"/>
            </w:tcBorders>
            <w:vAlign w:val="center"/>
          </w:tcPr>
          <w:p w14:paraId="6987C709" w14:textId="77777777" w:rsidR="00161FD4" w:rsidRPr="00726B13" w:rsidRDefault="00161FD4">
            <w:pPr>
              <w:snapToGrid w:val="0"/>
              <w:ind w:leftChars="-37" w:left="-78" w:rightChars="-21" w:right="-44"/>
              <w:jc w:val="center"/>
              <w:rPr>
                <w:rFonts w:ascii="宋体" w:hAnsi="宋体"/>
                <w:sz w:val="24"/>
                <w:szCs w:val="24"/>
              </w:rPr>
            </w:pPr>
          </w:p>
        </w:tc>
        <w:tc>
          <w:tcPr>
            <w:tcW w:w="1939" w:type="dxa"/>
            <w:tcBorders>
              <w:top w:val="single" w:sz="4" w:space="0" w:color="auto"/>
              <w:left w:val="single" w:sz="4" w:space="0" w:color="auto"/>
              <w:right w:val="single" w:sz="4" w:space="0" w:color="auto"/>
            </w:tcBorders>
            <w:vAlign w:val="center"/>
          </w:tcPr>
          <w:p w14:paraId="18EB8441" w14:textId="77777777" w:rsidR="00161FD4" w:rsidRPr="00726B13" w:rsidRDefault="00161FD4">
            <w:pPr>
              <w:snapToGrid w:val="0"/>
              <w:ind w:leftChars="-37" w:left="-78" w:rightChars="-21" w:right="-44"/>
              <w:jc w:val="center"/>
              <w:rPr>
                <w:rFonts w:ascii="宋体" w:hAnsi="宋体"/>
                <w:sz w:val="24"/>
                <w:szCs w:val="24"/>
              </w:rPr>
            </w:pPr>
          </w:p>
        </w:tc>
        <w:tc>
          <w:tcPr>
            <w:tcW w:w="1292" w:type="dxa"/>
            <w:tcBorders>
              <w:top w:val="single" w:sz="4" w:space="0" w:color="auto"/>
              <w:left w:val="single" w:sz="4" w:space="0" w:color="auto"/>
              <w:bottom w:val="single" w:sz="4" w:space="0" w:color="auto"/>
            </w:tcBorders>
            <w:vAlign w:val="center"/>
          </w:tcPr>
          <w:p w14:paraId="1E3D7F3E" w14:textId="77777777" w:rsidR="00161FD4" w:rsidRPr="00726B13" w:rsidRDefault="00161FD4">
            <w:pPr>
              <w:snapToGrid w:val="0"/>
              <w:ind w:leftChars="-37" w:left="-78" w:rightChars="-21" w:right="-44"/>
              <w:jc w:val="center"/>
              <w:rPr>
                <w:rFonts w:ascii="宋体" w:hAnsi="宋体"/>
                <w:sz w:val="24"/>
                <w:szCs w:val="24"/>
              </w:rPr>
            </w:pPr>
          </w:p>
        </w:tc>
      </w:tr>
      <w:tr w:rsidR="00726B13" w:rsidRPr="00726B13" w14:paraId="11011AD4" w14:textId="77777777">
        <w:trPr>
          <w:trHeight w:val="694"/>
          <w:jc w:val="center"/>
        </w:trPr>
        <w:tc>
          <w:tcPr>
            <w:tcW w:w="697" w:type="dxa"/>
            <w:tcBorders>
              <w:top w:val="single" w:sz="4" w:space="0" w:color="auto"/>
              <w:bottom w:val="single" w:sz="4" w:space="0" w:color="auto"/>
              <w:right w:val="single" w:sz="4" w:space="0" w:color="auto"/>
            </w:tcBorders>
            <w:vAlign w:val="center"/>
          </w:tcPr>
          <w:p w14:paraId="1CD242C7" w14:textId="77777777" w:rsidR="00161FD4" w:rsidRPr="00726B13" w:rsidRDefault="00161FD4">
            <w:pPr>
              <w:snapToGrid w:val="0"/>
              <w:ind w:leftChars="-37" w:left="-78" w:rightChars="-21" w:right="-44"/>
              <w:jc w:val="center"/>
              <w:rPr>
                <w:rFonts w:ascii="宋体" w:hAnsi="宋体"/>
                <w:sz w:val="24"/>
                <w:szCs w:val="24"/>
              </w:rPr>
            </w:pPr>
          </w:p>
        </w:tc>
        <w:tc>
          <w:tcPr>
            <w:tcW w:w="842" w:type="dxa"/>
            <w:tcBorders>
              <w:top w:val="single" w:sz="4" w:space="0" w:color="auto"/>
              <w:left w:val="single" w:sz="4" w:space="0" w:color="auto"/>
              <w:bottom w:val="single" w:sz="4" w:space="0" w:color="auto"/>
              <w:right w:val="single" w:sz="4" w:space="0" w:color="auto"/>
            </w:tcBorders>
            <w:vAlign w:val="center"/>
          </w:tcPr>
          <w:p w14:paraId="495883D1" w14:textId="77777777" w:rsidR="00161FD4" w:rsidRPr="00726B13" w:rsidRDefault="00161FD4">
            <w:pPr>
              <w:snapToGrid w:val="0"/>
              <w:ind w:leftChars="-37" w:left="-78" w:rightChars="-21" w:right="-44"/>
              <w:jc w:val="center"/>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3C5B341" w14:textId="77777777" w:rsidR="00161FD4" w:rsidRPr="00726B13" w:rsidRDefault="00161FD4">
            <w:pPr>
              <w:snapToGrid w:val="0"/>
              <w:ind w:leftChars="-37" w:left="-78" w:rightChars="-21" w:right="-44"/>
              <w:jc w:val="center"/>
              <w:rPr>
                <w:rFonts w:ascii="宋体" w:hAnsi="宋体"/>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327AA5A6" w14:textId="77777777" w:rsidR="00161FD4" w:rsidRPr="00726B13" w:rsidRDefault="00161FD4">
            <w:pPr>
              <w:snapToGrid w:val="0"/>
              <w:ind w:leftChars="-37" w:left="-78" w:rightChars="-21" w:right="-44"/>
              <w:jc w:val="center"/>
              <w:rPr>
                <w:rFonts w:ascii="宋体" w:hAnsi="宋体"/>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26318D66" w14:textId="77777777" w:rsidR="00161FD4" w:rsidRPr="00726B13" w:rsidRDefault="00161FD4">
            <w:pPr>
              <w:snapToGrid w:val="0"/>
              <w:ind w:leftChars="-37" w:left="-78" w:rightChars="-21" w:right="-44"/>
              <w:jc w:val="center"/>
              <w:rPr>
                <w:rFonts w:ascii="宋体" w:hAnsi="宋体"/>
                <w:sz w:val="24"/>
                <w:szCs w:val="24"/>
              </w:rPr>
            </w:pPr>
          </w:p>
        </w:tc>
        <w:tc>
          <w:tcPr>
            <w:tcW w:w="1939" w:type="dxa"/>
            <w:tcBorders>
              <w:top w:val="single" w:sz="4" w:space="0" w:color="auto"/>
              <w:left w:val="single" w:sz="4" w:space="0" w:color="auto"/>
              <w:bottom w:val="single" w:sz="4" w:space="0" w:color="auto"/>
              <w:right w:val="single" w:sz="4" w:space="0" w:color="auto"/>
            </w:tcBorders>
            <w:vAlign w:val="center"/>
          </w:tcPr>
          <w:p w14:paraId="560A4F74" w14:textId="77777777" w:rsidR="00161FD4" w:rsidRPr="00726B13" w:rsidRDefault="00161FD4">
            <w:pPr>
              <w:snapToGrid w:val="0"/>
              <w:ind w:leftChars="-37" w:left="-78" w:rightChars="-21" w:right="-44"/>
              <w:jc w:val="center"/>
              <w:rPr>
                <w:rFonts w:ascii="宋体" w:hAnsi="宋体"/>
                <w:sz w:val="24"/>
                <w:szCs w:val="24"/>
              </w:rPr>
            </w:pPr>
          </w:p>
        </w:tc>
        <w:tc>
          <w:tcPr>
            <w:tcW w:w="1292" w:type="dxa"/>
            <w:tcBorders>
              <w:top w:val="single" w:sz="4" w:space="0" w:color="auto"/>
              <w:left w:val="single" w:sz="4" w:space="0" w:color="auto"/>
              <w:bottom w:val="single" w:sz="4" w:space="0" w:color="auto"/>
            </w:tcBorders>
            <w:vAlign w:val="center"/>
          </w:tcPr>
          <w:p w14:paraId="64970754" w14:textId="77777777" w:rsidR="00161FD4" w:rsidRPr="00726B13" w:rsidRDefault="00161FD4">
            <w:pPr>
              <w:snapToGrid w:val="0"/>
              <w:ind w:leftChars="-37" w:left="-78" w:rightChars="-21" w:right="-44"/>
              <w:jc w:val="center"/>
              <w:rPr>
                <w:rFonts w:ascii="宋体" w:hAnsi="宋体"/>
                <w:sz w:val="24"/>
                <w:szCs w:val="24"/>
              </w:rPr>
            </w:pPr>
          </w:p>
        </w:tc>
      </w:tr>
    </w:tbl>
    <w:p w14:paraId="726EED69" w14:textId="77777777" w:rsidR="00161FD4" w:rsidRPr="00726B13" w:rsidRDefault="00AA64E5">
      <w:pPr>
        <w:pStyle w:val="af5"/>
        <w:snapToGrid w:val="0"/>
        <w:ind w:left="480" w:hanging="480"/>
        <w:jc w:val="left"/>
        <w:rPr>
          <w:rFonts w:ascii="宋体" w:hAnsi="宋体"/>
          <w:sz w:val="24"/>
          <w:szCs w:val="24"/>
        </w:rPr>
      </w:pPr>
      <w:r w:rsidRPr="00726B13">
        <w:rPr>
          <w:rFonts w:ascii="宋体" w:hAnsi="宋体" w:cs="宋体" w:hint="eastAsia"/>
          <w:sz w:val="24"/>
          <w:szCs w:val="24"/>
        </w:rPr>
        <w:t>此表后附合同电子文档等相关证明材料。</w:t>
      </w:r>
    </w:p>
    <w:p w14:paraId="2496D067" w14:textId="77777777" w:rsidR="00161FD4" w:rsidRPr="00726B13" w:rsidRDefault="00161FD4">
      <w:pPr>
        <w:pStyle w:val="af5"/>
        <w:snapToGrid w:val="0"/>
        <w:ind w:left="480" w:hanging="480"/>
        <w:jc w:val="left"/>
        <w:rPr>
          <w:rFonts w:ascii="宋体" w:hAnsi="宋体"/>
          <w:sz w:val="24"/>
          <w:szCs w:val="24"/>
        </w:rPr>
      </w:pPr>
    </w:p>
    <w:p w14:paraId="48C5D19D" w14:textId="77777777" w:rsidR="00161FD4" w:rsidRPr="00726B13" w:rsidRDefault="00AA64E5">
      <w:pPr>
        <w:pStyle w:val="100"/>
        <w:wordWrap w:val="0"/>
        <w:spacing w:line="360" w:lineRule="auto"/>
        <w:ind w:firstLine="480"/>
        <w:jc w:val="right"/>
        <w:rPr>
          <w:rFonts w:ascii="宋体" w:hAnsi="宋体"/>
          <w:sz w:val="24"/>
          <w:szCs w:val="24"/>
        </w:rPr>
      </w:pPr>
      <w:r w:rsidRPr="00726B13">
        <w:rPr>
          <w:rFonts w:ascii="宋体" w:hAnsi="宋体" w:cs="宋体" w:hint="eastAsia"/>
          <w:sz w:val="24"/>
          <w:szCs w:val="24"/>
        </w:rPr>
        <w:t>投标人盖章：</w:t>
      </w:r>
    </w:p>
    <w:p w14:paraId="680757D6" w14:textId="77777777" w:rsidR="00161FD4" w:rsidRPr="00726B13" w:rsidRDefault="00AA64E5">
      <w:pPr>
        <w:pStyle w:val="100"/>
        <w:spacing w:line="360" w:lineRule="auto"/>
        <w:ind w:firstLine="480"/>
        <w:jc w:val="right"/>
        <w:rPr>
          <w:rFonts w:ascii="宋体" w:hAnsi="宋体"/>
          <w:sz w:val="24"/>
          <w:szCs w:val="24"/>
        </w:rPr>
      </w:pPr>
      <w:r w:rsidRPr="00726B13">
        <w:rPr>
          <w:rFonts w:ascii="宋体" w:hAnsi="宋体" w:cs="宋体" w:hint="eastAsia"/>
          <w:sz w:val="24"/>
          <w:szCs w:val="24"/>
        </w:rPr>
        <w:t>日期：</w:t>
      </w:r>
    </w:p>
    <w:p w14:paraId="7CC1AAD8" w14:textId="77777777" w:rsidR="00161FD4" w:rsidRPr="00726B13" w:rsidRDefault="00161FD4">
      <w:pPr>
        <w:pStyle w:val="100"/>
        <w:spacing w:line="360" w:lineRule="auto"/>
        <w:ind w:firstLine="480"/>
        <w:jc w:val="right"/>
        <w:rPr>
          <w:rFonts w:ascii="宋体" w:hAnsi="宋体"/>
          <w:sz w:val="24"/>
          <w:szCs w:val="24"/>
        </w:rPr>
      </w:pPr>
    </w:p>
    <w:p w14:paraId="2CC41535" w14:textId="77777777" w:rsidR="00161FD4" w:rsidRPr="00726B13" w:rsidRDefault="00161FD4">
      <w:pPr>
        <w:pStyle w:val="100"/>
        <w:spacing w:line="360" w:lineRule="auto"/>
        <w:ind w:firstLine="480"/>
        <w:jc w:val="right"/>
        <w:rPr>
          <w:rFonts w:ascii="宋体" w:hAnsi="宋体"/>
          <w:sz w:val="24"/>
          <w:szCs w:val="24"/>
        </w:rPr>
      </w:pPr>
    </w:p>
    <w:p w14:paraId="796E6C17" w14:textId="77777777" w:rsidR="00161FD4" w:rsidRPr="00726B13" w:rsidRDefault="00161FD4">
      <w:pPr>
        <w:pStyle w:val="100"/>
        <w:spacing w:line="360" w:lineRule="auto"/>
        <w:ind w:firstLine="480"/>
        <w:jc w:val="right"/>
        <w:rPr>
          <w:rFonts w:ascii="宋体" w:hAnsi="宋体"/>
          <w:sz w:val="24"/>
          <w:szCs w:val="24"/>
        </w:rPr>
      </w:pPr>
    </w:p>
    <w:p w14:paraId="1C35A665" w14:textId="77777777" w:rsidR="00161FD4" w:rsidRPr="00726B13" w:rsidRDefault="00161FD4">
      <w:pPr>
        <w:pStyle w:val="100"/>
        <w:spacing w:line="360" w:lineRule="auto"/>
        <w:ind w:firstLine="480"/>
        <w:jc w:val="right"/>
        <w:rPr>
          <w:rFonts w:ascii="宋体" w:hAnsi="宋体"/>
          <w:sz w:val="24"/>
          <w:szCs w:val="24"/>
        </w:rPr>
      </w:pPr>
    </w:p>
    <w:p w14:paraId="513D23DE" w14:textId="77777777" w:rsidR="00161FD4" w:rsidRPr="00726B13" w:rsidRDefault="00161FD4">
      <w:pPr>
        <w:pStyle w:val="100"/>
        <w:spacing w:line="360" w:lineRule="auto"/>
        <w:ind w:firstLine="480"/>
        <w:jc w:val="right"/>
        <w:rPr>
          <w:rFonts w:ascii="宋体" w:hAnsi="宋体"/>
          <w:sz w:val="24"/>
          <w:szCs w:val="24"/>
        </w:rPr>
      </w:pPr>
    </w:p>
    <w:p w14:paraId="3195D7D0" w14:textId="77777777" w:rsidR="00161FD4" w:rsidRPr="00726B13" w:rsidRDefault="00161FD4">
      <w:pPr>
        <w:pStyle w:val="100"/>
        <w:spacing w:line="360" w:lineRule="auto"/>
        <w:ind w:firstLine="480"/>
        <w:jc w:val="right"/>
        <w:rPr>
          <w:rFonts w:ascii="宋体" w:hAnsi="宋体"/>
          <w:sz w:val="24"/>
          <w:szCs w:val="24"/>
        </w:rPr>
      </w:pPr>
    </w:p>
    <w:p w14:paraId="5C850A12" w14:textId="77777777" w:rsidR="00161FD4" w:rsidRPr="00726B13" w:rsidRDefault="00161FD4">
      <w:pPr>
        <w:pStyle w:val="100"/>
        <w:spacing w:line="360" w:lineRule="auto"/>
        <w:ind w:firstLine="480"/>
        <w:jc w:val="right"/>
        <w:rPr>
          <w:rFonts w:ascii="宋体" w:hAnsi="宋体"/>
          <w:sz w:val="24"/>
          <w:szCs w:val="24"/>
        </w:rPr>
      </w:pPr>
    </w:p>
    <w:p w14:paraId="76E047A0" w14:textId="77777777" w:rsidR="00161FD4" w:rsidRPr="00726B13" w:rsidRDefault="00161FD4">
      <w:pPr>
        <w:pStyle w:val="100"/>
        <w:spacing w:line="360" w:lineRule="auto"/>
        <w:ind w:firstLine="480"/>
        <w:jc w:val="right"/>
        <w:rPr>
          <w:rFonts w:ascii="宋体" w:hAnsi="宋体"/>
          <w:sz w:val="24"/>
          <w:szCs w:val="24"/>
        </w:rPr>
      </w:pPr>
    </w:p>
    <w:p w14:paraId="1528C555" w14:textId="77777777" w:rsidR="00161FD4" w:rsidRPr="00726B13" w:rsidRDefault="00161FD4">
      <w:pPr>
        <w:pStyle w:val="100"/>
        <w:spacing w:line="360" w:lineRule="auto"/>
        <w:ind w:firstLine="480"/>
        <w:jc w:val="right"/>
        <w:rPr>
          <w:rFonts w:ascii="宋体" w:hAnsi="宋体"/>
          <w:sz w:val="24"/>
          <w:szCs w:val="24"/>
        </w:rPr>
      </w:pPr>
    </w:p>
    <w:p w14:paraId="5826F943" w14:textId="77777777" w:rsidR="00161FD4" w:rsidRPr="00726B13" w:rsidRDefault="00161FD4">
      <w:pPr>
        <w:pStyle w:val="100"/>
        <w:spacing w:line="360" w:lineRule="auto"/>
        <w:ind w:firstLine="480"/>
        <w:jc w:val="right"/>
        <w:rPr>
          <w:rFonts w:ascii="宋体" w:hAnsi="宋体"/>
          <w:sz w:val="24"/>
          <w:szCs w:val="24"/>
        </w:rPr>
      </w:pPr>
    </w:p>
    <w:p w14:paraId="6A355FB2" w14:textId="77777777" w:rsidR="00161FD4" w:rsidRPr="00726B13" w:rsidRDefault="00161FD4">
      <w:pPr>
        <w:pStyle w:val="100"/>
        <w:spacing w:line="360" w:lineRule="auto"/>
        <w:ind w:firstLine="480"/>
        <w:jc w:val="right"/>
        <w:rPr>
          <w:rFonts w:ascii="宋体" w:hAnsi="宋体"/>
          <w:sz w:val="24"/>
          <w:szCs w:val="24"/>
        </w:rPr>
      </w:pPr>
    </w:p>
    <w:p w14:paraId="1CA52022" w14:textId="77777777" w:rsidR="00161FD4" w:rsidRPr="00726B13" w:rsidRDefault="00161FD4">
      <w:pPr>
        <w:pStyle w:val="100"/>
        <w:spacing w:line="360" w:lineRule="auto"/>
        <w:ind w:firstLine="480"/>
        <w:jc w:val="right"/>
        <w:rPr>
          <w:rFonts w:ascii="宋体" w:hAnsi="宋体"/>
          <w:sz w:val="24"/>
          <w:szCs w:val="24"/>
        </w:rPr>
      </w:pPr>
    </w:p>
    <w:p w14:paraId="05CE847C" w14:textId="77777777" w:rsidR="00161FD4" w:rsidRPr="00726B13" w:rsidRDefault="00161FD4">
      <w:pPr>
        <w:pStyle w:val="100"/>
        <w:spacing w:line="360" w:lineRule="auto"/>
        <w:ind w:firstLine="480"/>
        <w:jc w:val="right"/>
        <w:rPr>
          <w:rFonts w:ascii="宋体" w:hAnsi="宋体"/>
          <w:sz w:val="24"/>
          <w:szCs w:val="24"/>
        </w:rPr>
      </w:pPr>
    </w:p>
    <w:p w14:paraId="5EBD2B23" w14:textId="77777777" w:rsidR="00161FD4" w:rsidRPr="00726B13" w:rsidRDefault="00161FD4">
      <w:pPr>
        <w:pStyle w:val="100"/>
        <w:spacing w:line="360" w:lineRule="auto"/>
        <w:ind w:firstLine="480"/>
        <w:jc w:val="right"/>
        <w:rPr>
          <w:rFonts w:ascii="宋体" w:hAnsi="宋体"/>
          <w:sz w:val="24"/>
          <w:szCs w:val="24"/>
        </w:rPr>
      </w:pPr>
    </w:p>
    <w:p w14:paraId="1A2CD05C" w14:textId="77777777" w:rsidR="00161FD4" w:rsidRPr="00726B13" w:rsidRDefault="00161FD4">
      <w:pPr>
        <w:pStyle w:val="100"/>
        <w:spacing w:line="360" w:lineRule="auto"/>
        <w:ind w:firstLine="480"/>
        <w:jc w:val="right"/>
        <w:rPr>
          <w:rFonts w:ascii="宋体" w:hAnsi="宋体"/>
          <w:sz w:val="24"/>
          <w:szCs w:val="24"/>
        </w:rPr>
      </w:pPr>
    </w:p>
    <w:p w14:paraId="44420973" w14:textId="77777777" w:rsidR="00161FD4" w:rsidRPr="00726B13" w:rsidRDefault="00161FD4">
      <w:pPr>
        <w:pStyle w:val="100"/>
        <w:spacing w:line="360" w:lineRule="auto"/>
        <w:ind w:firstLine="480"/>
        <w:jc w:val="right"/>
        <w:rPr>
          <w:rFonts w:ascii="宋体" w:hAnsi="宋体"/>
          <w:sz w:val="24"/>
          <w:szCs w:val="24"/>
        </w:rPr>
      </w:pPr>
    </w:p>
    <w:p w14:paraId="34716B2D"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49" w:name="_Toc531359061"/>
      <w:bookmarkStart w:id="250" w:name="_Toc87534285"/>
      <w:bookmarkStart w:id="251" w:name="_Toc21964"/>
      <w:bookmarkStart w:id="252" w:name="_Toc31946"/>
      <w:bookmarkStart w:id="253" w:name="_Toc890"/>
      <w:r w:rsidRPr="00726B13">
        <w:rPr>
          <w:rFonts w:ascii="宋体" w:eastAsia="宋体" w:hAnsi="宋体" w:cs="宋体"/>
          <w:sz w:val="24"/>
          <w:szCs w:val="24"/>
        </w:rPr>
        <w:lastRenderedPageBreak/>
        <w:t>2.6</w:t>
      </w:r>
      <w:bookmarkEnd w:id="249"/>
      <w:r w:rsidRPr="00726B13">
        <w:rPr>
          <w:rFonts w:ascii="宋体" w:eastAsia="宋体" w:hAnsi="宋体" w:cs="宋体" w:hint="eastAsia"/>
          <w:sz w:val="24"/>
          <w:szCs w:val="24"/>
        </w:rPr>
        <w:t>偏离表格式</w:t>
      </w:r>
      <w:bookmarkEnd w:id="250"/>
      <w:bookmarkEnd w:id="251"/>
      <w:bookmarkEnd w:id="252"/>
      <w:bookmarkEnd w:id="253"/>
    </w:p>
    <w:p w14:paraId="7E29747C" w14:textId="77777777" w:rsidR="00161FD4" w:rsidRPr="00726B13" w:rsidRDefault="00AA64E5">
      <w:pPr>
        <w:pStyle w:val="a1"/>
        <w:spacing w:line="360" w:lineRule="auto"/>
        <w:ind w:firstLine="0"/>
        <w:jc w:val="center"/>
        <w:rPr>
          <w:rFonts w:ascii="宋体" w:hAnsi="宋体"/>
          <w:b/>
          <w:bCs/>
          <w:sz w:val="32"/>
          <w:szCs w:val="32"/>
        </w:rPr>
      </w:pPr>
      <w:r w:rsidRPr="00726B13">
        <w:rPr>
          <w:rFonts w:ascii="宋体" w:hAnsi="宋体" w:cs="宋体" w:hint="eastAsia"/>
          <w:b/>
          <w:bCs/>
          <w:spacing w:val="-6"/>
          <w:sz w:val="24"/>
          <w:szCs w:val="24"/>
        </w:rPr>
        <w:t>采购需求偏离表</w:t>
      </w:r>
    </w:p>
    <w:p w14:paraId="1766C2C5" w14:textId="77777777" w:rsidR="00161FD4" w:rsidRPr="00726B13" w:rsidRDefault="00AA64E5">
      <w:pPr>
        <w:spacing w:line="336" w:lineRule="auto"/>
        <w:rPr>
          <w:rFonts w:ascii="宋体" w:hAnsi="宋体"/>
          <w:spacing w:val="-6"/>
          <w:sz w:val="24"/>
          <w:szCs w:val="24"/>
        </w:rPr>
      </w:pPr>
      <w:r w:rsidRPr="00726B13">
        <w:rPr>
          <w:rFonts w:ascii="宋体" w:hAnsi="宋体" w:cs="宋体" w:hint="eastAsia"/>
          <w:spacing w:val="-6"/>
          <w:sz w:val="24"/>
          <w:szCs w:val="24"/>
        </w:rPr>
        <w:t>采购人：</w:t>
      </w:r>
    </w:p>
    <w:p w14:paraId="5C4AADA5" w14:textId="77777777" w:rsidR="00161FD4" w:rsidRPr="00726B13" w:rsidRDefault="00AA64E5">
      <w:pPr>
        <w:spacing w:line="336" w:lineRule="auto"/>
        <w:rPr>
          <w:rFonts w:ascii="宋体" w:hAnsi="宋体"/>
          <w:spacing w:val="-6"/>
          <w:sz w:val="24"/>
          <w:szCs w:val="24"/>
        </w:rPr>
      </w:pPr>
      <w:r w:rsidRPr="00726B13">
        <w:rPr>
          <w:rFonts w:ascii="宋体" w:hAnsi="宋体" w:cs="宋体" w:hint="eastAsia"/>
          <w:spacing w:val="-6"/>
          <w:sz w:val="24"/>
          <w:szCs w:val="24"/>
        </w:rPr>
        <w:t>项目名称：</w:t>
      </w:r>
    </w:p>
    <w:p w14:paraId="37F487FB" w14:textId="77777777" w:rsidR="00161FD4" w:rsidRPr="00726B13" w:rsidRDefault="00AA64E5">
      <w:pPr>
        <w:spacing w:line="336" w:lineRule="auto"/>
        <w:rPr>
          <w:rFonts w:ascii="宋体" w:hAnsi="宋体"/>
          <w:spacing w:val="-6"/>
          <w:sz w:val="24"/>
          <w:szCs w:val="24"/>
        </w:rPr>
      </w:pPr>
      <w:r w:rsidRPr="00726B13">
        <w:rPr>
          <w:rFonts w:ascii="宋体" w:hAnsi="宋体" w:cs="宋体" w:hint="eastAsia"/>
          <w:spacing w:val="-6"/>
          <w:sz w:val="24"/>
          <w:szCs w:val="24"/>
        </w:rPr>
        <w:t>项目编号：</w:t>
      </w:r>
    </w:p>
    <w:tbl>
      <w:tblPr>
        <w:tblW w:w="9298"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785"/>
      </w:tblGrid>
      <w:tr w:rsidR="00726B13" w:rsidRPr="00726B13" w14:paraId="25689FD9" w14:textId="77777777">
        <w:trPr>
          <w:trHeight w:val="454"/>
        </w:trPr>
        <w:tc>
          <w:tcPr>
            <w:tcW w:w="851" w:type="dxa"/>
            <w:tcBorders>
              <w:top w:val="double" w:sz="4" w:space="0" w:color="auto"/>
            </w:tcBorders>
            <w:vAlign w:val="center"/>
          </w:tcPr>
          <w:p w14:paraId="3B117762" w14:textId="77777777" w:rsidR="00161FD4" w:rsidRPr="00726B13" w:rsidRDefault="00AA64E5">
            <w:pPr>
              <w:snapToGrid w:val="0"/>
              <w:spacing w:line="336" w:lineRule="auto"/>
              <w:jc w:val="center"/>
              <w:rPr>
                <w:rFonts w:ascii="宋体" w:hAnsi="宋体"/>
                <w:b/>
                <w:bCs/>
                <w:spacing w:val="-6"/>
                <w:sz w:val="24"/>
                <w:szCs w:val="24"/>
              </w:rPr>
            </w:pPr>
            <w:r w:rsidRPr="00726B13">
              <w:rPr>
                <w:rFonts w:ascii="宋体" w:hAnsi="宋体" w:cs="宋体" w:hint="eastAsia"/>
                <w:b/>
                <w:bCs/>
                <w:spacing w:val="-6"/>
                <w:sz w:val="24"/>
                <w:szCs w:val="24"/>
              </w:rPr>
              <w:t>序号</w:t>
            </w:r>
          </w:p>
        </w:tc>
        <w:tc>
          <w:tcPr>
            <w:tcW w:w="3260" w:type="dxa"/>
            <w:tcBorders>
              <w:top w:val="double" w:sz="4" w:space="0" w:color="auto"/>
            </w:tcBorders>
            <w:vAlign w:val="center"/>
          </w:tcPr>
          <w:p w14:paraId="281DC438" w14:textId="77777777" w:rsidR="00161FD4" w:rsidRPr="00726B13" w:rsidRDefault="00AA64E5">
            <w:pPr>
              <w:snapToGrid w:val="0"/>
              <w:spacing w:line="336" w:lineRule="auto"/>
              <w:jc w:val="center"/>
              <w:rPr>
                <w:rFonts w:ascii="宋体" w:hAnsi="宋体"/>
                <w:b/>
                <w:bCs/>
                <w:spacing w:val="-6"/>
                <w:sz w:val="24"/>
                <w:szCs w:val="24"/>
              </w:rPr>
            </w:pPr>
            <w:r w:rsidRPr="00726B13">
              <w:rPr>
                <w:rFonts w:ascii="宋体" w:hAnsi="宋体" w:cs="宋体" w:hint="eastAsia"/>
                <w:b/>
                <w:bCs/>
                <w:spacing w:val="-6"/>
                <w:sz w:val="24"/>
                <w:szCs w:val="24"/>
              </w:rPr>
              <w:t>采购文件要求</w:t>
            </w:r>
          </w:p>
        </w:tc>
        <w:tc>
          <w:tcPr>
            <w:tcW w:w="3402" w:type="dxa"/>
            <w:tcBorders>
              <w:top w:val="double" w:sz="4" w:space="0" w:color="auto"/>
            </w:tcBorders>
            <w:vAlign w:val="center"/>
          </w:tcPr>
          <w:p w14:paraId="18FD551D" w14:textId="77777777" w:rsidR="00161FD4" w:rsidRPr="00726B13" w:rsidRDefault="00AA64E5">
            <w:pPr>
              <w:snapToGrid w:val="0"/>
              <w:spacing w:line="336" w:lineRule="auto"/>
              <w:jc w:val="center"/>
              <w:rPr>
                <w:rFonts w:ascii="宋体" w:hAnsi="宋体"/>
                <w:b/>
                <w:bCs/>
                <w:spacing w:val="-6"/>
                <w:sz w:val="24"/>
                <w:szCs w:val="24"/>
              </w:rPr>
            </w:pPr>
            <w:r w:rsidRPr="00726B13">
              <w:rPr>
                <w:rFonts w:ascii="宋体" w:hAnsi="宋体" w:cs="宋体" w:hint="eastAsia"/>
                <w:b/>
                <w:bCs/>
                <w:spacing w:val="-6"/>
                <w:sz w:val="24"/>
                <w:szCs w:val="24"/>
              </w:rPr>
              <w:t>响应内容</w:t>
            </w:r>
          </w:p>
        </w:tc>
        <w:tc>
          <w:tcPr>
            <w:tcW w:w="1785" w:type="dxa"/>
            <w:tcBorders>
              <w:top w:val="double" w:sz="4" w:space="0" w:color="auto"/>
            </w:tcBorders>
            <w:vAlign w:val="center"/>
          </w:tcPr>
          <w:p w14:paraId="49B6F8ED" w14:textId="77777777" w:rsidR="00161FD4" w:rsidRPr="00726B13" w:rsidRDefault="00AA64E5">
            <w:pPr>
              <w:snapToGrid w:val="0"/>
              <w:spacing w:line="336" w:lineRule="auto"/>
              <w:jc w:val="center"/>
              <w:rPr>
                <w:rFonts w:ascii="宋体" w:hAnsi="宋体"/>
                <w:b/>
                <w:bCs/>
                <w:spacing w:val="-6"/>
                <w:sz w:val="24"/>
                <w:szCs w:val="24"/>
              </w:rPr>
            </w:pPr>
            <w:r w:rsidRPr="00726B13">
              <w:rPr>
                <w:rFonts w:ascii="宋体" w:hAnsi="宋体" w:cs="宋体" w:hint="eastAsia"/>
                <w:b/>
                <w:bCs/>
                <w:spacing w:val="-6"/>
                <w:sz w:val="24"/>
                <w:szCs w:val="24"/>
              </w:rPr>
              <w:t>是否偏离</w:t>
            </w:r>
          </w:p>
          <w:p w14:paraId="0B786934" w14:textId="77777777" w:rsidR="00161FD4" w:rsidRPr="00726B13" w:rsidRDefault="00AA64E5">
            <w:pPr>
              <w:snapToGrid w:val="0"/>
              <w:spacing w:line="336" w:lineRule="auto"/>
              <w:jc w:val="center"/>
              <w:rPr>
                <w:rFonts w:ascii="宋体" w:hAnsi="宋体"/>
                <w:b/>
                <w:bCs/>
                <w:spacing w:val="-6"/>
                <w:sz w:val="24"/>
                <w:szCs w:val="24"/>
              </w:rPr>
            </w:pPr>
            <w:r w:rsidRPr="00726B13">
              <w:rPr>
                <w:rFonts w:ascii="宋体" w:hAnsi="宋体" w:cs="宋体" w:hint="eastAsia"/>
                <w:b/>
                <w:bCs/>
                <w:spacing w:val="-6"/>
                <w:sz w:val="24"/>
                <w:szCs w:val="24"/>
              </w:rPr>
              <w:t>（提供说明）</w:t>
            </w:r>
          </w:p>
        </w:tc>
      </w:tr>
      <w:tr w:rsidR="00726B13" w:rsidRPr="00726B13" w14:paraId="6FCDC6D1" w14:textId="77777777">
        <w:trPr>
          <w:trHeight w:val="454"/>
        </w:trPr>
        <w:tc>
          <w:tcPr>
            <w:tcW w:w="9298" w:type="dxa"/>
            <w:gridSpan w:val="4"/>
            <w:vAlign w:val="center"/>
          </w:tcPr>
          <w:p w14:paraId="39C904E6" w14:textId="77777777" w:rsidR="00161FD4" w:rsidRPr="00726B13" w:rsidRDefault="00AA64E5">
            <w:pPr>
              <w:snapToGrid w:val="0"/>
              <w:spacing w:line="336" w:lineRule="auto"/>
              <w:rPr>
                <w:rFonts w:ascii="宋体" w:hAnsi="宋体"/>
                <w:spacing w:val="-6"/>
                <w:sz w:val="24"/>
                <w:szCs w:val="24"/>
              </w:rPr>
            </w:pPr>
            <w:r w:rsidRPr="00726B13">
              <w:rPr>
                <w:rFonts w:ascii="宋体" w:hAnsi="宋体" w:cs="宋体" w:hint="eastAsia"/>
              </w:rPr>
              <w:t>商务要求</w:t>
            </w:r>
          </w:p>
        </w:tc>
      </w:tr>
      <w:tr w:rsidR="00726B13" w:rsidRPr="00726B13" w14:paraId="2E5B2703" w14:textId="77777777">
        <w:trPr>
          <w:trHeight w:val="454"/>
        </w:trPr>
        <w:tc>
          <w:tcPr>
            <w:tcW w:w="851" w:type="dxa"/>
            <w:vAlign w:val="center"/>
          </w:tcPr>
          <w:p w14:paraId="445122E8" w14:textId="77777777" w:rsidR="00161FD4" w:rsidRPr="00726B13" w:rsidRDefault="00161FD4">
            <w:pPr>
              <w:snapToGrid w:val="0"/>
              <w:spacing w:line="336" w:lineRule="auto"/>
              <w:jc w:val="center"/>
              <w:rPr>
                <w:rFonts w:ascii="宋体" w:hAnsi="宋体"/>
                <w:spacing w:val="-6"/>
                <w:sz w:val="24"/>
                <w:szCs w:val="24"/>
              </w:rPr>
            </w:pPr>
          </w:p>
        </w:tc>
        <w:tc>
          <w:tcPr>
            <w:tcW w:w="3260" w:type="dxa"/>
            <w:vAlign w:val="center"/>
          </w:tcPr>
          <w:p w14:paraId="77B4F62B" w14:textId="77777777" w:rsidR="00161FD4" w:rsidRPr="00726B13" w:rsidRDefault="00161FD4">
            <w:pPr>
              <w:snapToGrid w:val="0"/>
              <w:spacing w:line="336" w:lineRule="auto"/>
              <w:jc w:val="center"/>
              <w:rPr>
                <w:rFonts w:ascii="宋体" w:hAnsi="宋体"/>
                <w:spacing w:val="-6"/>
                <w:sz w:val="24"/>
                <w:szCs w:val="24"/>
              </w:rPr>
            </w:pPr>
          </w:p>
        </w:tc>
        <w:tc>
          <w:tcPr>
            <w:tcW w:w="3402" w:type="dxa"/>
            <w:vAlign w:val="center"/>
          </w:tcPr>
          <w:p w14:paraId="7454D24B" w14:textId="77777777" w:rsidR="00161FD4" w:rsidRPr="00726B13" w:rsidRDefault="00161FD4">
            <w:pPr>
              <w:snapToGrid w:val="0"/>
              <w:spacing w:line="336" w:lineRule="auto"/>
              <w:jc w:val="center"/>
              <w:rPr>
                <w:rFonts w:ascii="宋体" w:hAnsi="宋体"/>
                <w:spacing w:val="-6"/>
                <w:sz w:val="24"/>
                <w:szCs w:val="24"/>
              </w:rPr>
            </w:pPr>
          </w:p>
        </w:tc>
        <w:tc>
          <w:tcPr>
            <w:tcW w:w="1785" w:type="dxa"/>
            <w:vAlign w:val="center"/>
          </w:tcPr>
          <w:p w14:paraId="75147F0E" w14:textId="77777777" w:rsidR="00161FD4" w:rsidRPr="00726B13" w:rsidRDefault="00161FD4">
            <w:pPr>
              <w:snapToGrid w:val="0"/>
              <w:spacing w:line="336" w:lineRule="auto"/>
              <w:jc w:val="center"/>
              <w:rPr>
                <w:rFonts w:ascii="宋体" w:hAnsi="宋体"/>
                <w:spacing w:val="-6"/>
                <w:sz w:val="24"/>
                <w:szCs w:val="24"/>
              </w:rPr>
            </w:pPr>
          </w:p>
        </w:tc>
      </w:tr>
      <w:tr w:rsidR="00726B13" w:rsidRPr="00726B13" w14:paraId="1E208F63" w14:textId="77777777">
        <w:trPr>
          <w:trHeight w:val="454"/>
        </w:trPr>
        <w:tc>
          <w:tcPr>
            <w:tcW w:w="851" w:type="dxa"/>
            <w:vAlign w:val="center"/>
          </w:tcPr>
          <w:p w14:paraId="79F4595B" w14:textId="77777777" w:rsidR="00161FD4" w:rsidRPr="00726B13" w:rsidRDefault="00161FD4">
            <w:pPr>
              <w:snapToGrid w:val="0"/>
              <w:spacing w:line="336" w:lineRule="auto"/>
              <w:jc w:val="center"/>
              <w:rPr>
                <w:rFonts w:ascii="宋体" w:hAnsi="宋体"/>
                <w:spacing w:val="-6"/>
                <w:sz w:val="24"/>
                <w:szCs w:val="24"/>
              </w:rPr>
            </w:pPr>
          </w:p>
        </w:tc>
        <w:tc>
          <w:tcPr>
            <w:tcW w:w="3260" w:type="dxa"/>
            <w:vAlign w:val="center"/>
          </w:tcPr>
          <w:p w14:paraId="2E14EBE6" w14:textId="77777777" w:rsidR="00161FD4" w:rsidRPr="00726B13" w:rsidRDefault="00161FD4">
            <w:pPr>
              <w:snapToGrid w:val="0"/>
              <w:spacing w:line="336" w:lineRule="auto"/>
              <w:jc w:val="center"/>
              <w:rPr>
                <w:rFonts w:ascii="宋体" w:hAnsi="宋体"/>
                <w:spacing w:val="-6"/>
                <w:sz w:val="24"/>
                <w:szCs w:val="24"/>
              </w:rPr>
            </w:pPr>
          </w:p>
        </w:tc>
        <w:tc>
          <w:tcPr>
            <w:tcW w:w="3402" w:type="dxa"/>
            <w:vAlign w:val="center"/>
          </w:tcPr>
          <w:p w14:paraId="73AAA97F" w14:textId="77777777" w:rsidR="00161FD4" w:rsidRPr="00726B13" w:rsidRDefault="00161FD4">
            <w:pPr>
              <w:snapToGrid w:val="0"/>
              <w:spacing w:line="336" w:lineRule="auto"/>
              <w:jc w:val="center"/>
              <w:rPr>
                <w:rFonts w:ascii="宋体" w:hAnsi="宋体"/>
                <w:spacing w:val="-6"/>
                <w:sz w:val="24"/>
                <w:szCs w:val="24"/>
              </w:rPr>
            </w:pPr>
          </w:p>
        </w:tc>
        <w:tc>
          <w:tcPr>
            <w:tcW w:w="1785" w:type="dxa"/>
            <w:vAlign w:val="center"/>
          </w:tcPr>
          <w:p w14:paraId="75357042" w14:textId="77777777" w:rsidR="00161FD4" w:rsidRPr="00726B13" w:rsidRDefault="00161FD4">
            <w:pPr>
              <w:snapToGrid w:val="0"/>
              <w:spacing w:line="336" w:lineRule="auto"/>
              <w:jc w:val="center"/>
              <w:rPr>
                <w:rFonts w:ascii="宋体" w:hAnsi="宋体"/>
                <w:spacing w:val="-6"/>
                <w:sz w:val="24"/>
                <w:szCs w:val="24"/>
              </w:rPr>
            </w:pPr>
          </w:p>
        </w:tc>
      </w:tr>
      <w:tr w:rsidR="00726B13" w:rsidRPr="00726B13" w14:paraId="6D8941DB" w14:textId="77777777">
        <w:trPr>
          <w:trHeight w:val="454"/>
        </w:trPr>
        <w:tc>
          <w:tcPr>
            <w:tcW w:w="9298" w:type="dxa"/>
            <w:gridSpan w:val="4"/>
            <w:vAlign w:val="center"/>
          </w:tcPr>
          <w:p w14:paraId="622982BC" w14:textId="77777777" w:rsidR="00161FD4" w:rsidRPr="00726B13" w:rsidRDefault="00AA64E5">
            <w:pPr>
              <w:snapToGrid w:val="0"/>
              <w:spacing w:line="336" w:lineRule="auto"/>
              <w:rPr>
                <w:rFonts w:ascii="宋体" w:hAnsi="宋体"/>
                <w:spacing w:val="-6"/>
                <w:sz w:val="24"/>
                <w:szCs w:val="24"/>
              </w:rPr>
            </w:pPr>
            <w:r w:rsidRPr="00726B13">
              <w:rPr>
                <w:rFonts w:ascii="宋体" w:hAnsi="宋体" w:cs="宋体" w:hint="eastAsia"/>
                <w:spacing w:val="-6"/>
              </w:rPr>
              <w:t>技术要求</w:t>
            </w:r>
          </w:p>
        </w:tc>
      </w:tr>
      <w:tr w:rsidR="00726B13" w:rsidRPr="00726B13" w14:paraId="0FCC5C76" w14:textId="77777777">
        <w:trPr>
          <w:trHeight w:val="454"/>
        </w:trPr>
        <w:tc>
          <w:tcPr>
            <w:tcW w:w="851" w:type="dxa"/>
            <w:vAlign w:val="center"/>
          </w:tcPr>
          <w:p w14:paraId="45B06D6A" w14:textId="77777777" w:rsidR="00161FD4" w:rsidRPr="00726B13" w:rsidRDefault="00161FD4">
            <w:pPr>
              <w:snapToGrid w:val="0"/>
              <w:spacing w:line="336" w:lineRule="auto"/>
              <w:jc w:val="center"/>
              <w:rPr>
                <w:rFonts w:ascii="宋体" w:hAnsi="宋体"/>
                <w:spacing w:val="-6"/>
                <w:sz w:val="24"/>
                <w:szCs w:val="24"/>
              </w:rPr>
            </w:pPr>
          </w:p>
        </w:tc>
        <w:tc>
          <w:tcPr>
            <w:tcW w:w="3260" w:type="dxa"/>
            <w:vAlign w:val="center"/>
          </w:tcPr>
          <w:p w14:paraId="1C6242EB" w14:textId="77777777" w:rsidR="00161FD4" w:rsidRPr="00726B13" w:rsidRDefault="00161FD4">
            <w:pPr>
              <w:snapToGrid w:val="0"/>
              <w:spacing w:line="336" w:lineRule="auto"/>
              <w:jc w:val="center"/>
              <w:rPr>
                <w:rFonts w:ascii="宋体" w:hAnsi="宋体"/>
                <w:spacing w:val="-6"/>
                <w:sz w:val="24"/>
                <w:szCs w:val="24"/>
              </w:rPr>
            </w:pPr>
          </w:p>
        </w:tc>
        <w:tc>
          <w:tcPr>
            <w:tcW w:w="3402" w:type="dxa"/>
            <w:vAlign w:val="center"/>
          </w:tcPr>
          <w:p w14:paraId="00ADE8D2" w14:textId="77777777" w:rsidR="00161FD4" w:rsidRPr="00726B13" w:rsidRDefault="00161FD4">
            <w:pPr>
              <w:snapToGrid w:val="0"/>
              <w:spacing w:line="336" w:lineRule="auto"/>
              <w:jc w:val="center"/>
              <w:rPr>
                <w:rFonts w:ascii="宋体" w:hAnsi="宋体"/>
                <w:spacing w:val="-6"/>
                <w:sz w:val="24"/>
                <w:szCs w:val="24"/>
              </w:rPr>
            </w:pPr>
          </w:p>
        </w:tc>
        <w:tc>
          <w:tcPr>
            <w:tcW w:w="1785" w:type="dxa"/>
            <w:vAlign w:val="center"/>
          </w:tcPr>
          <w:p w14:paraId="2AC983A7" w14:textId="77777777" w:rsidR="00161FD4" w:rsidRPr="00726B13" w:rsidRDefault="00161FD4">
            <w:pPr>
              <w:snapToGrid w:val="0"/>
              <w:spacing w:line="336" w:lineRule="auto"/>
              <w:jc w:val="center"/>
              <w:rPr>
                <w:rFonts w:ascii="宋体" w:hAnsi="宋体"/>
                <w:spacing w:val="-6"/>
                <w:sz w:val="24"/>
                <w:szCs w:val="24"/>
              </w:rPr>
            </w:pPr>
          </w:p>
        </w:tc>
      </w:tr>
      <w:tr w:rsidR="00161FD4" w:rsidRPr="00726B13" w14:paraId="43044A5B" w14:textId="77777777">
        <w:trPr>
          <w:trHeight w:val="454"/>
        </w:trPr>
        <w:tc>
          <w:tcPr>
            <w:tcW w:w="851" w:type="dxa"/>
            <w:tcBorders>
              <w:bottom w:val="double" w:sz="4" w:space="0" w:color="auto"/>
            </w:tcBorders>
            <w:vAlign w:val="center"/>
          </w:tcPr>
          <w:p w14:paraId="2E03E217" w14:textId="77777777" w:rsidR="00161FD4" w:rsidRPr="00726B13" w:rsidRDefault="00161FD4">
            <w:pPr>
              <w:snapToGrid w:val="0"/>
              <w:spacing w:line="336" w:lineRule="auto"/>
              <w:jc w:val="center"/>
              <w:rPr>
                <w:rFonts w:ascii="宋体" w:hAnsi="宋体"/>
                <w:spacing w:val="-6"/>
                <w:sz w:val="24"/>
                <w:szCs w:val="24"/>
              </w:rPr>
            </w:pPr>
          </w:p>
        </w:tc>
        <w:tc>
          <w:tcPr>
            <w:tcW w:w="3260" w:type="dxa"/>
            <w:tcBorders>
              <w:bottom w:val="double" w:sz="4" w:space="0" w:color="auto"/>
            </w:tcBorders>
            <w:vAlign w:val="center"/>
          </w:tcPr>
          <w:p w14:paraId="66054590" w14:textId="77777777" w:rsidR="00161FD4" w:rsidRPr="00726B13" w:rsidRDefault="00161FD4">
            <w:pPr>
              <w:snapToGrid w:val="0"/>
              <w:spacing w:line="336" w:lineRule="auto"/>
              <w:jc w:val="center"/>
              <w:rPr>
                <w:rFonts w:ascii="宋体" w:hAnsi="宋体"/>
                <w:spacing w:val="-6"/>
                <w:sz w:val="24"/>
                <w:szCs w:val="24"/>
              </w:rPr>
            </w:pPr>
          </w:p>
        </w:tc>
        <w:tc>
          <w:tcPr>
            <w:tcW w:w="3402" w:type="dxa"/>
            <w:tcBorders>
              <w:bottom w:val="double" w:sz="4" w:space="0" w:color="auto"/>
            </w:tcBorders>
            <w:vAlign w:val="center"/>
          </w:tcPr>
          <w:p w14:paraId="734A8628" w14:textId="77777777" w:rsidR="00161FD4" w:rsidRPr="00726B13" w:rsidRDefault="00161FD4">
            <w:pPr>
              <w:snapToGrid w:val="0"/>
              <w:spacing w:line="336" w:lineRule="auto"/>
              <w:jc w:val="center"/>
              <w:rPr>
                <w:rFonts w:ascii="宋体" w:hAnsi="宋体"/>
                <w:spacing w:val="-6"/>
                <w:sz w:val="24"/>
                <w:szCs w:val="24"/>
              </w:rPr>
            </w:pPr>
          </w:p>
        </w:tc>
        <w:tc>
          <w:tcPr>
            <w:tcW w:w="1785" w:type="dxa"/>
            <w:tcBorders>
              <w:bottom w:val="double" w:sz="4" w:space="0" w:color="auto"/>
            </w:tcBorders>
            <w:vAlign w:val="center"/>
          </w:tcPr>
          <w:p w14:paraId="0D0990CA" w14:textId="77777777" w:rsidR="00161FD4" w:rsidRPr="00726B13" w:rsidRDefault="00161FD4">
            <w:pPr>
              <w:snapToGrid w:val="0"/>
              <w:spacing w:line="336" w:lineRule="auto"/>
              <w:jc w:val="center"/>
              <w:rPr>
                <w:rFonts w:ascii="宋体" w:hAnsi="宋体"/>
                <w:spacing w:val="-6"/>
                <w:sz w:val="24"/>
                <w:szCs w:val="24"/>
              </w:rPr>
            </w:pPr>
          </w:p>
        </w:tc>
      </w:tr>
    </w:tbl>
    <w:p w14:paraId="16A56F03" w14:textId="77777777" w:rsidR="00161FD4" w:rsidRPr="00726B13" w:rsidRDefault="00161FD4">
      <w:pPr>
        <w:spacing w:line="336" w:lineRule="auto"/>
        <w:rPr>
          <w:rFonts w:ascii="宋体" w:hAnsi="宋体"/>
          <w:b/>
          <w:bCs/>
          <w:spacing w:val="-6"/>
          <w:sz w:val="24"/>
          <w:szCs w:val="24"/>
        </w:rPr>
      </w:pPr>
    </w:p>
    <w:p w14:paraId="63A0736B" w14:textId="77777777" w:rsidR="00161FD4" w:rsidRPr="00726B13" w:rsidRDefault="00AA64E5">
      <w:pPr>
        <w:spacing w:line="336" w:lineRule="auto"/>
        <w:rPr>
          <w:rFonts w:ascii="宋体" w:hAnsi="宋体"/>
          <w:b/>
          <w:bCs/>
          <w:spacing w:val="-6"/>
        </w:rPr>
      </w:pPr>
      <w:r w:rsidRPr="00726B13">
        <w:rPr>
          <w:rFonts w:ascii="宋体" w:hAnsi="宋体" w:cs="宋体" w:hint="eastAsia"/>
          <w:b/>
          <w:bCs/>
          <w:spacing w:val="-6"/>
        </w:rPr>
        <w:t>说明：</w:t>
      </w:r>
    </w:p>
    <w:p w14:paraId="1D78CBF4" w14:textId="77777777" w:rsidR="00161FD4" w:rsidRPr="00726B13" w:rsidRDefault="00AA64E5">
      <w:pPr>
        <w:spacing w:line="336" w:lineRule="auto"/>
        <w:rPr>
          <w:rFonts w:ascii="宋体" w:hAnsi="宋体"/>
          <w:b/>
          <w:bCs/>
          <w:spacing w:val="-6"/>
        </w:rPr>
      </w:pPr>
      <w:r w:rsidRPr="00726B13">
        <w:rPr>
          <w:rFonts w:ascii="宋体" w:hAnsi="宋体"/>
          <w:b/>
          <w:bCs/>
          <w:spacing w:val="-6"/>
        </w:rPr>
        <w:t>1.</w:t>
      </w:r>
      <w:r w:rsidRPr="00726B13">
        <w:rPr>
          <w:rFonts w:ascii="宋体" w:hAnsi="宋体" w:cs="宋体" w:hint="eastAsia"/>
          <w:b/>
          <w:bCs/>
          <w:spacing w:val="-6"/>
        </w:rPr>
        <w:t>逐项按照采购文件要求填写响应规格；</w:t>
      </w:r>
    </w:p>
    <w:p w14:paraId="3E3521B0" w14:textId="77777777" w:rsidR="00161FD4" w:rsidRPr="00726B13" w:rsidRDefault="00AA64E5">
      <w:pPr>
        <w:spacing w:line="336" w:lineRule="auto"/>
        <w:rPr>
          <w:rFonts w:ascii="宋体" w:hAnsi="宋体"/>
          <w:b/>
          <w:bCs/>
          <w:spacing w:val="-6"/>
        </w:rPr>
      </w:pPr>
      <w:r w:rsidRPr="00726B13">
        <w:rPr>
          <w:rFonts w:ascii="宋体" w:hAnsi="宋体"/>
          <w:b/>
          <w:bCs/>
          <w:spacing w:val="-6"/>
        </w:rPr>
        <w:t>2.</w:t>
      </w:r>
      <w:r w:rsidRPr="00726B13">
        <w:rPr>
          <w:rFonts w:ascii="宋体" w:hAnsi="宋体" w:cs="宋体" w:hint="eastAsia"/>
          <w:b/>
          <w:bCs/>
          <w:spacing w:val="-6"/>
        </w:rPr>
        <w:t>偏离说明是指对采购文件要求存在不同之处的解释说明。偏离系指：正偏离（高于招标要求）、负偏离（低于招标要求）、无偏离（满足招标要求）；</w:t>
      </w:r>
    </w:p>
    <w:p w14:paraId="175A32CF" w14:textId="77777777" w:rsidR="00161FD4" w:rsidRPr="00726B13" w:rsidRDefault="00AA64E5">
      <w:pPr>
        <w:spacing w:line="336" w:lineRule="auto"/>
        <w:rPr>
          <w:rFonts w:ascii="宋体" w:hAnsi="宋体"/>
          <w:b/>
          <w:bCs/>
          <w:spacing w:val="-6"/>
        </w:rPr>
      </w:pPr>
      <w:r w:rsidRPr="00726B13">
        <w:rPr>
          <w:rFonts w:ascii="宋体" w:hAnsi="宋体"/>
          <w:b/>
          <w:bCs/>
          <w:spacing w:val="-6"/>
        </w:rPr>
        <w:t>3.</w:t>
      </w:r>
      <w:r w:rsidRPr="00726B13">
        <w:rPr>
          <w:rFonts w:ascii="宋体" w:hAnsi="宋体" w:cs="宋体" w:hint="eastAsia"/>
          <w:b/>
          <w:bCs/>
          <w:spacing w:val="-6"/>
        </w:rPr>
        <w:t>如不填写或未如实填写，自行承担采购风险。</w:t>
      </w:r>
    </w:p>
    <w:p w14:paraId="7A5BE8D1" w14:textId="77777777" w:rsidR="00161FD4" w:rsidRPr="00726B13" w:rsidRDefault="00161FD4">
      <w:pPr>
        <w:spacing w:line="336" w:lineRule="auto"/>
        <w:rPr>
          <w:rFonts w:ascii="宋体" w:hAnsi="宋体"/>
          <w:spacing w:val="-6"/>
          <w:sz w:val="24"/>
          <w:szCs w:val="24"/>
        </w:rPr>
      </w:pPr>
    </w:p>
    <w:p w14:paraId="32FF8DEA" w14:textId="77777777" w:rsidR="00161FD4" w:rsidRPr="00726B13" w:rsidRDefault="00AA64E5">
      <w:pPr>
        <w:spacing w:line="336" w:lineRule="auto"/>
        <w:ind w:right="114"/>
        <w:jc w:val="right"/>
        <w:rPr>
          <w:rFonts w:ascii="宋体" w:hAnsi="宋体"/>
          <w:spacing w:val="-6"/>
          <w:sz w:val="24"/>
          <w:szCs w:val="24"/>
        </w:rPr>
      </w:pPr>
      <w:r w:rsidRPr="00726B13">
        <w:rPr>
          <w:rFonts w:ascii="宋体" w:hAnsi="宋体" w:cs="宋体" w:hint="eastAsia"/>
          <w:spacing w:val="-6"/>
          <w:sz w:val="24"/>
          <w:szCs w:val="24"/>
        </w:rPr>
        <w:t>投标人盖章：</w:t>
      </w:r>
    </w:p>
    <w:p w14:paraId="10F42ABE" w14:textId="77777777" w:rsidR="00161FD4" w:rsidRPr="00726B13" w:rsidRDefault="00AA64E5">
      <w:pPr>
        <w:wordWrap w:val="0"/>
        <w:spacing w:line="336" w:lineRule="auto"/>
        <w:jc w:val="right"/>
        <w:rPr>
          <w:rFonts w:ascii="宋体" w:hAnsi="宋体"/>
          <w:spacing w:val="-6"/>
          <w:sz w:val="24"/>
          <w:szCs w:val="24"/>
        </w:rPr>
      </w:pPr>
      <w:r w:rsidRPr="00726B13">
        <w:rPr>
          <w:rFonts w:ascii="宋体" w:hAnsi="宋体" w:cs="宋体" w:hint="eastAsia"/>
          <w:spacing w:val="-6"/>
          <w:sz w:val="24"/>
          <w:szCs w:val="24"/>
        </w:rPr>
        <w:t>日期：</w:t>
      </w:r>
    </w:p>
    <w:p w14:paraId="0218819C" w14:textId="77777777" w:rsidR="00161FD4" w:rsidRPr="00726B13" w:rsidRDefault="00161FD4">
      <w:pPr>
        <w:pStyle w:val="100"/>
        <w:wordWrap w:val="0"/>
        <w:spacing w:line="360" w:lineRule="auto"/>
        <w:ind w:firstLine="480"/>
        <w:jc w:val="right"/>
        <w:rPr>
          <w:rFonts w:ascii="宋体" w:hAnsi="宋体"/>
          <w:sz w:val="24"/>
          <w:szCs w:val="24"/>
          <w:u w:val="single"/>
        </w:rPr>
      </w:pPr>
    </w:p>
    <w:p w14:paraId="0130F533"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54" w:name="_Toc30262"/>
      <w:bookmarkStart w:id="255" w:name="_Toc531359062"/>
      <w:bookmarkStart w:id="256" w:name="_Toc11030"/>
      <w:bookmarkStart w:id="257" w:name="_Toc31912"/>
      <w:bookmarkStart w:id="258" w:name="_Toc87534286"/>
      <w:bookmarkStart w:id="259" w:name="_Toc493956067"/>
      <w:bookmarkStart w:id="260" w:name="_Toc530551891"/>
      <w:bookmarkEnd w:id="246"/>
      <w:bookmarkEnd w:id="247"/>
      <w:r w:rsidRPr="00726B13">
        <w:rPr>
          <w:rFonts w:ascii="宋体" w:eastAsia="宋体" w:hAnsi="宋体" w:cs="宋体"/>
          <w:sz w:val="24"/>
          <w:szCs w:val="24"/>
        </w:rPr>
        <w:t>2.</w:t>
      </w:r>
      <w:bookmarkEnd w:id="254"/>
      <w:bookmarkEnd w:id="255"/>
      <w:bookmarkEnd w:id="256"/>
      <w:bookmarkEnd w:id="257"/>
      <w:r w:rsidRPr="00726B13">
        <w:rPr>
          <w:rFonts w:ascii="宋体" w:eastAsia="宋体" w:hAnsi="宋体" w:cs="宋体"/>
          <w:sz w:val="24"/>
          <w:szCs w:val="24"/>
        </w:rPr>
        <w:t>7</w:t>
      </w:r>
      <w:r w:rsidRPr="00726B13">
        <w:rPr>
          <w:rFonts w:ascii="宋体" w:eastAsia="宋体" w:hAnsi="宋体" w:cs="宋体" w:hint="eastAsia"/>
          <w:sz w:val="24"/>
          <w:szCs w:val="24"/>
        </w:rPr>
        <w:t>项目实施方案</w:t>
      </w:r>
      <w:bookmarkEnd w:id="258"/>
    </w:p>
    <w:p w14:paraId="4E3B497F" w14:textId="77777777" w:rsidR="00161FD4" w:rsidRPr="00726B13" w:rsidRDefault="00AA64E5">
      <w:pPr>
        <w:pStyle w:val="a1"/>
        <w:ind w:firstLine="0"/>
        <w:jc w:val="center"/>
        <w:rPr>
          <w:rFonts w:ascii="宋体" w:hAnsi="宋体"/>
          <w:sz w:val="24"/>
          <w:szCs w:val="24"/>
        </w:rPr>
      </w:pPr>
      <w:r w:rsidRPr="00726B13">
        <w:rPr>
          <w:rFonts w:ascii="宋体" w:hAnsi="宋体" w:cs="宋体" w:hint="eastAsia"/>
          <w:sz w:val="24"/>
          <w:szCs w:val="24"/>
        </w:rPr>
        <w:t>（格式自行设计）</w:t>
      </w:r>
    </w:p>
    <w:p w14:paraId="537F5ECD" w14:textId="77777777" w:rsidR="00161FD4" w:rsidRPr="00726B13" w:rsidRDefault="00161FD4">
      <w:pPr>
        <w:pStyle w:val="a1"/>
        <w:ind w:firstLine="0"/>
        <w:jc w:val="center"/>
        <w:rPr>
          <w:rFonts w:ascii="宋体" w:hAnsi="宋体"/>
        </w:rPr>
      </w:pPr>
    </w:p>
    <w:p w14:paraId="5864CB1E" w14:textId="77777777" w:rsidR="00161FD4" w:rsidRPr="00726B13" w:rsidRDefault="00161FD4">
      <w:pPr>
        <w:pStyle w:val="af5"/>
        <w:snapToGrid w:val="0"/>
        <w:ind w:left="480" w:hanging="480"/>
        <w:jc w:val="left"/>
        <w:rPr>
          <w:rFonts w:ascii="宋体" w:hAnsi="宋体"/>
          <w:sz w:val="24"/>
          <w:szCs w:val="24"/>
        </w:rPr>
      </w:pPr>
    </w:p>
    <w:p w14:paraId="2DD12646"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投标人盖章：</w:t>
      </w:r>
    </w:p>
    <w:p w14:paraId="4BB6263E" w14:textId="77777777" w:rsidR="00161FD4" w:rsidRPr="00726B13" w:rsidRDefault="00AA64E5">
      <w:pPr>
        <w:pStyle w:val="100"/>
        <w:wordWrap w:val="0"/>
        <w:spacing w:line="360" w:lineRule="auto"/>
        <w:ind w:firstLine="480"/>
        <w:jc w:val="right"/>
        <w:rPr>
          <w:rFonts w:ascii="宋体" w:hAnsi="宋体"/>
          <w:sz w:val="24"/>
          <w:szCs w:val="24"/>
        </w:rPr>
      </w:pPr>
      <w:r w:rsidRPr="00726B13">
        <w:rPr>
          <w:rFonts w:ascii="宋体" w:hAnsi="宋体" w:cs="宋体" w:hint="eastAsia"/>
          <w:sz w:val="24"/>
          <w:szCs w:val="24"/>
        </w:rPr>
        <w:t>日期：</w:t>
      </w:r>
      <w:bookmarkStart w:id="261" w:name="_Toc8635"/>
      <w:bookmarkStart w:id="262" w:name="_Toc17981"/>
      <w:bookmarkStart w:id="263" w:name="_Toc531359063"/>
      <w:bookmarkStart w:id="264" w:name="_Toc24876"/>
    </w:p>
    <w:p w14:paraId="25E5F80F" w14:textId="77777777" w:rsidR="00161FD4" w:rsidRPr="00726B13" w:rsidRDefault="00161FD4">
      <w:pPr>
        <w:pStyle w:val="100"/>
        <w:spacing w:line="360" w:lineRule="auto"/>
        <w:ind w:firstLine="480"/>
        <w:jc w:val="right"/>
        <w:rPr>
          <w:rFonts w:ascii="宋体" w:hAnsi="宋体"/>
          <w:sz w:val="24"/>
          <w:szCs w:val="24"/>
        </w:rPr>
      </w:pPr>
    </w:p>
    <w:bookmarkEnd w:id="261"/>
    <w:bookmarkEnd w:id="262"/>
    <w:bookmarkEnd w:id="263"/>
    <w:bookmarkEnd w:id="264"/>
    <w:p w14:paraId="026A21A2" w14:textId="77777777" w:rsidR="00161FD4" w:rsidRPr="00726B13" w:rsidRDefault="00161FD4">
      <w:pPr>
        <w:pStyle w:val="100"/>
        <w:spacing w:line="360" w:lineRule="auto"/>
        <w:ind w:firstLine="480"/>
        <w:rPr>
          <w:rFonts w:ascii="宋体" w:hAnsi="宋体"/>
          <w:sz w:val="24"/>
          <w:szCs w:val="24"/>
        </w:rPr>
      </w:pPr>
    </w:p>
    <w:p w14:paraId="3C98F096" w14:textId="77777777" w:rsidR="00161FD4" w:rsidRPr="00726B13" w:rsidRDefault="00161FD4">
      <w:pPr>
        <w:pStyle w:val="100"/>
        <w:spacing w:line="440" w:lineRule="exact"/>
        <w:jc w:val="left"/>
        <w:rPr>
          <w:rFonts w:ascii="宋体" w:hAnsi="宋体"/>
          <w:spacing w:val="20"/>
          <w:sz w:val="24"/>
          <w:szCs w:val="24"/>
          <w:u w:val="single"/>
        </w:rPr>
      </w:pPr>
    </w:p>
    <w:p w14:paraId="52526ED4"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65" w:name="_Toc3385"/>
      <w:bookmarkStart w:id="266" w:name="_Toc531359064"/>
      <w:bookmarkStart w:id="267" w:name="_Toc18827"/>
      <w:bookmarkStart w:id="268" w:name="_Toc19857"/>
      <w:bookmarkStart w:id="269" w:name="_Toc87534287"/>
      <w:r w:rsidRPr="00726B13">
        <w:rPr>
          <w:rFonts w:ascii="宋体" w:eastAsia="宋体" w:hAnsi="宋体" w:cs="宋体"/>
          <w:sz w:val="24"/>
          <w:szCs w:val="24"/>
        </w:rPr>
        <w:lastRenderedPageBreak/>
        <w:t>2.</w:t>
      </w:r>
      <w:bookmarkEnd w:id="259"/>
      <w:bookmarkEnd w:id="260"/>
      <w:bookmarkEnd w:id="265"/>
      <w:bookmarkEnd w:id="266"/>
      <w:bookmarkEnd w:id="267"/>
      <w:bookmarkEnd w:id="268"/>
      <w:r w:rsidRPr="00726B13">
        <w:rPr>
          <w:rFonts w:ascii="宋体" w:eastAsia="宋体" w:hAnsi="宋体" w:cs="宋体"/>
          <w:sz w:val="24"/>
          <w:szCs w:val="24"/>
        </w:rPr>
        <w:t>8</w:t>
      </w:r>
      <w:r w:rsidRPr="00726B13">
        <w:rPr>
          <w:rFonts w:ascii="宋体" w:eastAsia="宋体" w:hAnsi="宋体" w:cs="宋体" w:hint="eastAsia"/>
          <w:sz w:val="24"/>
          <w:szCs w:val="24"/>
        </w:rPr>
        <w:t>项目团队</w:t>
      </w:r>
      <w:bookmarkEnd w:id="269"/>
    </w:p>
    <w:p w14:paraId="3F729EAC" w14:textId="77777777" w:rsidR="00161FD4" w:rsidRPr="00726B13" w:rsidRDefault="00AA64E5">
      <w:pPr>
        <w:pStyle w:val="130"/>
        <w:spacing w:line="360" w:lineRule="auto"/>
        <w:jc w:val="center"/>
        <w:rPr>
          <w:rFonts w:ascii="宋体" w:hAnsi="宋体"/>
          <w:sz w:val="24"/>
          <w:szCs w:val="24"/>
        </w:rPr>
      </w:pPr>
      <w:r w:rsidRPr="00726B13">
        <w:rPr>
          <w:rFonts w:ascii="宋体" w:hAnsi="宋体" w:cs="宋体" w:hint="eastAsia"/>
          <w:sz w:val="24"/>
          <w:szCs w:val="24"/>
        </w:rPr>
        <w:t>（格式自行设计）</w:t>
      </w:r>
    </w:p>
    <w:p w14:paraId="2B3DF64A" w14:textId="77777777" w:rsidR="00161FD4" w:rsidRPr="00726B13" w:rsidRDefault="00161FD4">
      <w:pPr>
        <w:pStyle w:val="130"/>
        <w:spacing w:line="360" w:lineRule="auto"/>
        <w:jc w:val="left"/>
        <w:rPr>
          <w:rFonts w:ascii="宋体" w:hAnsi="宋体"/>
          <w:sz w:val="24"/>
          <w:szCs w:val="24"/>
        </w:rPr>
      </w:pPr>
    </w:p>
    <w:p w14:paraId="031E4B81"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投标人盖章：</w:t>
      </w:r>
    </w:p>
    <w:p w14:paraId="3C434671"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日期：</w:t>
      </w:r>
    </w:p>
    <w:p w14:paraId="7BF227D4"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70" w:name="_Toc87534288"/>
      <w:r w:rsidRPr="00726B13">
        <w:rPr>
          <w:rFonts w:ascii="宋体" w:eastAsia="宋体" w:hAnsi="宋体" w:cs="宋体"/>
          <w:sz w:val="24"/>
          <w:szCs w:val="24"/>
        </w:rPr>
        <w:t>2.9</w:t>
      </w:r>
      <w:r w:rsidRPr="00726B13">
        <w:rPr>
          <w:rFonts w:ascii="宋体" w:eastAsia="宋体" w:hAnsi="宋体" w:cs="宋体" w:hint="eastAsia"/>
          <w:sz w:val="24"/>
          <w:szCs w:val="24"/>
        </w:rPr>
        <w:t>售后服务</w:t>
      </w:r>
      <w:bookmarkEnd w:id="270"/>
    </w:p>
    <w:p w14:paraId="13EEEB80" w14:textId="77777777" w:rsidR="00161FD4" w:rsidRPr="00726B13" w:rsidRDefault="00AA64E5">
      <w:pPr>
        <w:pStyle w:val="130"/>
        <w:spacing w:line="360" w:lineRule="auto"/>
        <w:jc w:val="center"/>
        <w:rPr>
          <w:rFonts w:ascii="宋体" w:hAnsi="宋体"/>
          <w:sz w:val="24"/>
          <w:szCs w:val="24"/>
        </w:rPr>
      </w:pPr>
      <w:r w:rsidRPr="00726B13">
        <w:rPr>
          <w:rFonts w:ascii="宋体" w:hAnsi="宋体" w:cs="宋体" w:hint="eastAsia"/>
          <w:sz w:val="24"/>
          <w:szCs w:val="24"/>
        </w:rPr>
        <w:t>（格式自行设计）</w:t>
      </w:r>
    </w:p>
    <w:p w14:paraId="4FCD4E2A"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投标人盖章：</w:t>
      </w:r>
    </w:p>
    <w:p w14:paraId="123C71BC"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日期：</w:t>
      </w:r>
    </w:p>
    <w:p w14:paraId="33E3EFEC" w14:textId="77777777" w:rsidR="00161FD4" w:rsidRPr="00726B13" w:rsidRDefault="00161FD4">
      <w:pPr>
        <w:pStyle w:val="100"/>
        <w:spacing w:line="440" w:lineRule="exact"/>
        <w:jc w:val="left"/>
        <w:rPr>
          <w:rFonts w:ascii="宋体" w:hAnsi="宋体"/>
          <w:spacing w:val="20"/>
          <w:sz w:val="24"/>
          <w:szCs w:val="24"/>
          <w:u w:val="single"/>
        </w:rPr>
      </w:pPr>
    </w:p>
    <w:p w14:paraId="4A77F42B" w14:textId="77777777" w:rsidR="00161FD4" w:rsidRPr="00726B13" w:rsidRDefault="00161FD4">
      <w:pPr>
        <w:pStyle w:val="100"/>
        <w:spacing w:line="360" w:lineRule="auto"/>
        <w:ind w:firstLine="480"/>
        <w:jc w:val="right"/>
        <w:rPr>
          <w:rFonts w:ascii="宋体" w:hAnsi="宋体"/>
          <w:sz w:val="24"/>
          <w:szCs w:val="24"/>
          <w:u w:val="single"/>
        </w:rPr>
      </w:pPr>
      <w:bookmarkStart w:id="271" w:name="_Toc493956070"/>
      <w:bookmarkStart w:id="272" w:name="_Toc530551894"/>
      <w:bookmarkStart w:id="273" w:name="_Toc531359070"/>
    </w:p>
    <w:p w14:paraId="76DF01BD" w14:textId="77777777" w:rsidR="00161FD4" w:rsidRPr="00726B13" w:rsidRDefault="00161FD4">
      <w:pPr>
        <w:pStyle w:val="100"/>
        <w:spacing w:line="360" w:lineRule="auto"/>
        <w:jc w:val="left"/>
        <w:rPr>
          <w:rFonts w:ascii="宋体" w:hAnsi="宋体"/>
          <w:sz w:val="24"/>
          <w:szCs w:val="24"/>
          <w:u w:val="single"/>
        </w:rPr>
      </w:pPr>
    </w:p>
    <w:p w14:paraId="6452B3FB" w14:textId="77777777" w:rsidR="00161FD4" w:rsidRPr="00726B13" w:rsidRDefault="00161FD4">
      <w:pPr>
        <w:pStyle w:val="100"/>
        <w:spacing w:line="360" w:lineRule="auto"/>
        <w:jc w:val="left"/>
        <w:rPr>
          <w:rFonts w:ascii="宋体" w:hAnsi="宋体"/>
          <w:sz w:val="24"/>
          <w:szCs w:val="24"/>
          <w:u w:val="single"/>
        </w:rPr>
      </w:pPr>
    </w:p>
    <w:bookmarkEnd w:id="271"/>
    <w:bookmarkEnd w:id="272"/>
    <w:bookmarkEnd w:id="273"/>
    <w:p w14:paraId="53CF9BFE" w14:textId="77777777" w:rsidR="00161FD4" w:rsidRPr="00726B13" w:rsidRDefault="00161FD4">
      <w:pPr>
        <w:pStyle w:val="100"/>
        <w:spacing w:line="360" w:lineRule="auto"/>
        <w:jc w:val="left"/>
        <w:rPr>
          <w:rFonts w:ascii="宋体" w:hAnsi="宋体"/>
          <w:spacing w:val="20"/>
          <w:sz w:val="24"/>
          <w:szCs w:val="24"/>
          <w:u w:val="single"/>
        </w:rPr>
      </w:pPr>
    </w:p>
    <w:p w14:paraId="5EA04A1F"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74" w:name="_Toc515526271"/>
      <w:bookmarkStart w:id="275" w:name="_Toc303756458"/>
      <w:bookmarkStart w:id="276" w:name="_Toc305144129"/>
      <w:bookmarkStart w:id="277" w:name="_Toc87534289"/>
      <w:bookmarkStart w:id="278" w:name="_Toc359934644"/>
      <w:bookmarkStart w:id="279" w:name="_Toc4269"/>
      <w:bookmarkStart w:id="280" w:name="_Toc531359072"/>
      <w:bookmarkStart w:id="281" w:name="_Toc30689"/>
      <w:bookmarkStart w:id="282" w:name="_Toc1532"/>
      <w:bookmarkStart w:id="283" w:name="_Toc377979050"/>
      <w:bookmarkStart w:id="284" w:name="_Toc341260008"/>
      <w:bookmarkStart w:id="285" w:name="_Toc409172377"/>
      <w:r w:rsidRPr="00726B13">
        <w:rPr>
          <w:rFonts w:ascii="宋体" w:eastAsia="宋体" w:hAnsi="宋体" w:cs="宋体"/>
          <w:sz w:val="24"/>
          <w:szCs w:val="24"/>
        </w:rPr>
        <w:t xml:space="preserve">2.10  </w:t>
      </w:r>
      <w:r w:rsidRPr="00726B13">
        <w:rPr>
          <w:rFonts w:ascii="宋体" w:eastAsia="宋体" w:hAnsi="宋体" w:cs="宋体" w:hint="eastAsia"/>
          <w:sz w:val="24"/>
          <w:szCs w:val="24"/>
        </w:rPr>
        <w:t>投标人需要说明的其他文件和说明</w:t>
      </w:r>
      <w:bookmarkEnd w:id="274"/>
      <w:bookmarkEnd w:id="275"/>
      <w:bookmarkEnd w:id="276"/>
      <w:bookmarkEnd w:id="277"/>
      <w:bookmarkEnd w:id="278"/>
      <w:bookmarkEnd w:id="279"/>
      <w:bookmarkEnd w:id="280"/>
      <w:bookmarkEnd w:id="281"/>
      <w:bookmarkEnd w:id="282"/>
      <w:bookmarkEnd w:id="283"/>
      <w:bookmarkEnd w:id="284"/>
      <w:bookmarkEnd w:id="285"/>
    </w:p>
    <w:p w14:paraId="464861DA" w14:textId="77777777" w:rsidR="00161FD4" w:rsidRPr="00726B13" w:rsidRDefault="00AA64E5">
      <w:pPr>
        <w:pStyle w:val="130"/>
        <w:spacing w:line="360" w:lineRule="auto"/>
        <w:jc w:val="center"/>
        <w:rPr>
          <w:rFonts w:ascii="宋体" w:hAnsi="宋体"/>
          <w:sz w:val="24"/>
          <w:szCs w:val="24"/>
        </w:rPr>
      </w:pPr>
      <w:r w:rsidRPr="00726B13">
        <w:rPr>
          <w:rFonts w:ascii="宋体" w:hAnsi="宋体" w:cs="宋体" w:hint="eastAsia"/>
          <w:sz w:val="24"/>
          <w:szCs w:val="24"/>
        </w:rPr>
        <w:t>（格式自行设计）</w:t>
      </w:r>
    </w:p>
    <w:p w14:paraId="61DEB2D2" w14:textId="77777777" w:rsidR="00161FD4" w:rsidRPr="00726B13" w:rsidRDefault="00161FD4">
      <w:pPr>
        <w:pStyle w:val="130"/>
        <w:spacing w:line="360" w:lineRule="auto"/>
        <w:jc w:val="left"/>
        <w:rPr>
          <w:rFonts w:ascii="宋体" w:hAnsi="宋体"/>
          <w:sz w:val="24"/>
          <w:szCs w:val="24"/>
        </w:rPr>
      </w:pPr>
    </w:p>
    <w:p w14:paraId="377F1F32"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投标人盖章：</w:t>
      </w:r>
    </w:p>
    <w:p w14:paraId="22DC9323"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日期：</w:t>
      </w:r>
    </w:p>
    <w:p w14:paraId="0305749E" w14:textId="77777777" w:rsidR="00161FD4" w:rsidRPr="00726B13" w:rsidRDefault="00161FD4">
      <w:pPr>
        <w:spacing w:line="720" w:lineRule="auto"/>
        <w:rPr>
          <w:rFonts w:ascii="宋体" w:hAnsi="宋体"/>
        </w:rPr>
      </w:pPr>
    </w:p>
    <w:p w14:paraId="03578F25" w14:textId="77777777" w:rsidR="00161FD4" w:rsidRPr="00726B13" w:rsidRDefault="00161FD4">
      <w:pPr>
        <w:spacing w:line="720" w:lineRule="auto"/>
        <w:rPr>
          <w:rFonts w:ascii="宋体" w:hAnsi="宋体"/>
        </w:rPr>
      </w:pPr>
    </w:p>
    <w:p w14:paraId="511B2555" w14:textId="77777777" w:rsidR="00161FD4" w:rsidRPr="00726B13" w:rsidRDefault="00161FD4">
      <w:pPr>
        <w:pStyle w:val="af7"/>
        <w:spacing w:beforeLines="100" w:afterLines="100" w:after="240"/>
        <w:outlineLvl w:val="1"/>
        <w:rPr>
          <w:rFonts w:ascii="宋体" w:hAnsi="宋体" w:cs="Times New Roman"/>
          <w:sz w:val="44"/>
          <w:szCs w:val="44"/>
        </w:rPr>
        <w:sectPr w:rsidR="00161FD4" w:rsidRPr="00726B13">
          <w:pgSz w:w="11906" w:h="16838"/>
          <w:pgMar w:top="1440" w:right="1440" w:bottom="1440" w:left="1440" w:header="851" w:footer="851" w:gutter="0"/>
          <w:cols w:space="720"/>
          <w:docGrid w:linePitch="312"/>
        </w:sectPr>
      </w:pPr>
      <w:bookmarkStart w:id="286" w:name="_Toc531359073"/>
      <w:bookmarkStart w:id="287" w:name="_Toc530551896"/>
    </w:p>
    <w:p w14:paraId="197402C4" w14:textId="77777777" w:rsidR="00161FD4" w:rsidRPr="00726B13" w:rsidRDefault="00AA64E5">
      <w:pPr>
        <w:pStyle w:val="af7"/>
        <w:spacing w:beforeLines="100" w:afterLines="100" w:after="240"/>
        <w:outlineLvl w:val="1"/>
        <w:rPr>
          <w:rFonts w:ascii="宋体" w:hAnsi="宋体" w:cs="Times New Roman"/>
          <w:sz w:val="44"/>
          <w:szCs w:val="44"/>
        </w:rPr>
      </w:pPr>
      <w:bookmarkStart w:id="288" w:name="_Toc87534290"/>
      <w:bookmarkStart w:id="289" w:name="_Toc11741"/>
      <w:bookmarkStart w:id="290" w:name="_Toc61598981"/>
      <w:bookmarkStart w:id="291" w:name="_Toc16534"/>
      <w:bookmarkStart w:id="292" w:name="_Toc2926"/>
      <w:r w:rsidRPr="00726B13">
        <w:rPr>
          <w:rFonts w:ascii="宋体" w:hAnsi="宋体" w:cs="宋体" w:hint="eastAsia"/>
          <w:sz w:val="44"/>
          <w:szCs w:val="44"/>
        </w:rPr>
        <w:lastRenderedPageBreak/>
        <w:t>三报价文件格式</w:t>
      </w:r>
      <w:bookmarkEnd w:id="286"/>
      <w:bookmarkEnd w:id="287"/>
      <w:bookmarkEnd w:id="288"/>
      <w:bookmarkEnd w:id="289"/>
      <w:bookmarkEnd w:id="290"/>
      <w:bookmarkEnd w:id="291"/>
      <w:bookmarkEnd w:id="292"/>
    </w:p>
    <w:p w14:paraId="129ADC0B" w14:textId="77777777" w:rsidR="00161FD4" w:rsidRPr="00726B13" w:rsidRDefault="00161FD4">
      <w:pPr>
        <w:spacing w:line="360" w:lineRule="auto"/>
        <w:rPr>
          <w:rFonts w:ascii="宋体" w:hAnsi="宋体"/>
          <w:sz w:val="24"/>
          <w:szCs w:val="24"/>
        </w:rPr>
      </w:pPr>
    </w:p>
    <w:p w14:paraId="59F8465F"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93" w:name="_Toc87534291"/>
      <w:bookmarkStart w:id="294" w:name="_Toc26026"/>
      <w:bookmarkStart w:id="295" w:name="_Toc24816"/>
      <w:bookmarkStart w:id="296" w:name="_Toc18786"/>
      <w:bookmarkStart w:id="297" w:name="_Toc531359074"/>
      <w:bookmarkStart w:id="298" w:name="_Toc530551897"/>
      <w:bookmarkStart w:id="299" w:name="_Toc493956072"/>
      <w:r w:rsidRPr="00726B13">
        <w:rPr>
          <w:rFonts w:ascii="宋体" w:eastAsia="宋体" w:hAnsi="宋体" w:cs="宋体"/>
          <w:sz w:val="24"/>
          <w:szCs w:val="24"/>
        </w:rPr>
        <w:t xml:space="preserve">3.1     </w:t>
      </w:r>
      <w:r w:rsidRPr="00726B13">
        <w:rPr>
          <w:rFonts w:ascii="宋体" w:eastAsia="宋体" w:hAnsi="宋体" w:cs="宋体" w:hint="eastAsia"/>
          <w:sz w:val="24"/>
          <w:szCs w:val="24"/>
        </w:rPr>
        <w:t>报价文件文件封面格式</w:t>
      </w:r>
      <w:bookmarkEnd w:id="293"/>
      <w:bookmarkEnd w:id="294"/>
      <w:bookmarkEnd w:id="295"/>
      <w:bookmarkEnd w:id="296"/>
    </w:p>
    <w:p w14:paraId="24B08314" w14:textId="77777777" w:rsidR="00161FD4" w:rsidRPr="00726B13" w:rsidRDefault="00AA64E5">
      <w:pPr>
        <w:pStyle w:val="a1"/>
        <w:spacing w:line="360" w:lineRule="auto"/>
        <w:ind w:firstLine="0"/>
        <w:jc w:val="center"/>
        <w:rPr>
          <w:rFonts w:ascii="宋体" w:hAnsi="宋体"/>
          <w:sz w:val="24"/>
          <w:szCs w:val="24"/>
        </w:rPr>
      </w:pPr>
      <w:r w:rsidRPr="00726B13">
        <w:rPr>
          <w:rFonts w:ascii="宋体" w:hAnsi="宋体" w:cs="宋体" w:hint="eastAsia"/>
          <w:b/>
          <w:bCs/>
          <w:sz w:val="32"/>
          <w:szCs w:val="32"/>
        </w:rPr>
        <w:t>投标文件</w:t>
      </w:r>
    </w:p>
    <w:tbl>
      <w:tblPr>
        <w:tblW w:w="7054" w:type="dxa"/>
        <w:jc w:val="center"/>
        <w:tblLayout w:type="fixed"/>
        <w:tblLook w:val="04A0" w:firstRow="1" w:lastRow="0" w:firstColumn="1" w:lastColumn="0" w:noHBand="0" w:noVBand="1"/>
      </w:tblPr>
      <w:tblGrid>
        <w:gridCol w:w="2518"/>
        <w:gridCol w:w="4536"/>
      </w:tblGrid>
      <w:tr w:rsidR="00726B13" w:rsidRPr="00726B13" w14:paraId="0B22CDEA" w14:textId="77777777">
        <w:trPr>
          <w:trHeight w:val="397"/>
          <w:jc w:val="center"/>
        </w:trPr>
        <w:tc>
          <w:tcPr>
            <w:tcW w:w="2518" w:type="dxa"/>
            <w:vAlign w:val="center"/>
          </w:tcPr>
          <w:p w14:paraId="22A16491"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投标文件名称：</w:t>
            </w:r>
          </w:p>
        </w:tc>
        <w:tc>
          <w:tcPr>
            <w:tcW w:w="4536" w:type="dxa"/>
            <w:vAlign w:val="center"/>
          </w:tcPr>
          <w:p w14:paraId="249BE166" w14:textId="77777777" w:rsidR="00161FD4" w:rsidRPr="00726B13" w:rsidRDefault="00AA64E5">
            <w:pPr>
              <w:jc w:val="left"/>
              <w:rPr>
                <w:rFonts w:ascii="宋体" w:hAnsi="宋体"/>
                <w:sz w:val="24"/>
                <w:szCs w:val="24"/>
              </w:rPr>
            </w:pPr>
            <w:r w:rsidRPr="00726B13">
              <w:rPr>
                <w:rFonts w:ascii="宋体" w:hAnsi="宋体" w:cs="宋体" w:hint="eastAsia"/>
                <w:sz w:val="24"/>
                <w:szCs w:val="24"/>
                <w:u w:val="single"/>
              </w:rPr>
              <w:t>报价文件</w:t>
            </w:r>
          </w:p>
        </w:tc>
      </w:tr>
      <w:tr w:rsidR="00726B13" w:rsidRPr="00726B13" w14:paraId="7AFA5268" w14:textId="77777777">
        <w:trPr>
          <w:trHeight w:val="397"/>
          <w:jc w:val="center"/>
        </w:trPr>
        <w:tc>
          <w:tcPr>
            <w:tcW w:w="2518" w:type="dxa"/>
            <w:vAlign w:val="center"/>
          </w:tcPr>
          <w:p w14:paraId="514244E7"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采购编号：</w:t>
            </w:r>
          </w:p>
        </w:tc>
        <w:tc>
          <w:tcPr>
            <w:tcW w:w="4536" w:type="dxa"/>
            <w:vAlign w:val="center"/>
          </w:tcPr>
          <w:p w14:paraId="765A22EA" w14:textId="77777777" w:rsidR="00161FD4" w:rsidRPr="00726B13" w:rsidRDefault="00161FD4">
            <w:pPr>
              <w:jc w:val="left"/>
              <w:rPr>
                <w:rFonts w:ascii="宋体" w:hAnsi="宋体"/>
                <w:sz w:val="24"/>
                <w:szCs w:val="24"/>
              </w:rPr>
            </w:pPr>
          </w:p>
        </w:tc>
      </w:tr>
      <w:tr w:rsidR="00726B13" w:rsidRPr="00726B13" w14:paraId="02ACB07D" w14:textId="77777777">
        <w:trPr>
          <w:trHeight w:val="397"/>
          <w:jc w:val="center"/>
        </w:trPr>
        <w:tc>
          <w:tcPr>
            <w:tcW w:w="2518" w:type="dxa"/>
            <w:vAlign w:val="center"/>
          </w:tcPr>
          <w:p w14:paraId="70385318"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项目名称：</w:t>
            </w:r>
          </w:p>
        </w:tc>
        <w:tc>
          <w:tcPr>
            <w:tcW w:w="4536" w:type="dxa"/>
            <w:vAlign w:val="center"/>
          </w:tcPr>
          <w:p w14:paraId="3BD8AE8A" w14:textId="77777777" w:rsidR="00161FD4" w:rsidRPr="00726B13" w:rsidRDefault="00161FD4">
            <w:pPr>
              <w:jc w:val="left"/>
              <w:rPr>
                <w:rFonts w:ascii="宋体" w:hAnsi="宋体"/>
                <w:sz w:val="24"/>
                <w:szCs w:val="24"/>
              </w:rPr>
            </w:pPr>
          </w:p>
        </w:tc>
      </w:tr>
      <w:tr w:rsidR="00726B13" w:rsidRPr="00726B13" w14:paraId="468A2BF8" w14:textId="77777777">
        <w:trPr>
          <w:trHeight w:val="397"/>
          <w:jc w:val="center"/>
        </w:trPr>
        <w:tc>
          <w:tcPr>
            <w:tcW w:w="2518" w:type="dxa"/>
            <w:vAlign w:val="center"/>
          </w:tcPr>
          <w:p w14:paraId="35FB6269"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标项：</w:t>
            </w:r>
          </w:p>
        </w:tc>
        <w:tc>
          <w:tcPr>
            <w:tcW w:w="4536" w:type="dxa"/>
            <w:vAlign w:val="center"/>
          </w:tcPr>
          <w:p w14:paraId="07FB1611" w14:textId="77777777" w:rsidR="00161FD4" w:rsidRPr="00726B13" w:rsidRDefault="00AA64E5">
            <w:pPr>
              <w:jc w:val="left"/>
              <w:rPr>
                <w:rFonts w:ascii="宋体" w:hAnsi="宋体"/>
                <w:sz w:val="24"/>
                <w:szCs w:val="24"/>
                <w:u w:val="single"/>
              </w:rPr>
            </w:pPr>
            <w:r w:rsidRPr="00726B13">
              <w:rPr>
                <w:rFonts w:ascii="宋体" w:hAnsi="宋体" w:cs="宋体" w:hint="eastAsia"/>
                <w:sz w:val="24"/>
                <w:szCs w:val="24"/>
                <w:u w:val="single"/>
              </w:rPr>
              <w:t>（若有）</w:t>
            </w:r>
          </w:p>
        </w:tc>
      </w:tr>
      <w:tr w:rsidR="00726B13" w:rsidRPr="00726B13" w14:paraId="5155F802" w14:textId="77777777">
        <w:trPr>
          <w:trHeight w:val="397"/>
          <w:jc w:val="center"/>
        </w:trPr>
        <w:tc>
          <w:tcPr>
            <w:tcW w:w="2518" w:type="dxa"/>
            <w:vAlign w:val="center"/>
          </w:tcPr>
          <w:p w14:paraId="3DC59FDC" w14:textId="77777777" w:rsidR="00161FD4" w:rsidRPr="00726B13" w:rsidRDefault="00161FD4">
            <w:pPr>
              <w:jc w:val="distribute"/>
              <w:rPr>
                <w:rFonts w:ascii="宋体" w:hAnsi="宋体"/>
                <w:sz w:val="24"/>
                <w:szCs w:val="24"/>
              </w:rPr>
            </w:pPr>
          </w:p>
        </w:tc>
        <w:tc>
          <w:tcPr>
            <w:tcW w:w="4536" w:type="dxa"/>
            <w:vAlign w:val="center"/>
          </w:tcPr>
          <w:p w14:paraId="6192A1CC" w14:textId="77777777" w:rsidR="00161FD4" w:rsidRPr="00726B13" w:rsidRDefault="00161FD4">
            <w:pPr>
              <w:jc w:val="left"/>
              <w:rPr>
                <w:rFonts w:ascii="宋体" w:hAnsi="宋体"/>
                <w:sz w:val="24"/>
                <w:szCs w:val="24"/>
              </w:rPr>
            </w:pPr>
          </w:p>
        </w:tc>
      </w:tr>
      <w:tr w:rsidR="00726B13" w:rsidRPr="00726B13" w14:paraId="060C991B" w14:textId="77777777">
        <w:trPr>
          <w:trHeight w:val="397"/>
          <w:jc w:val="center"/>
        </w:trPr>
        <w:tc>
          <w:tcPr>
            <w:tcW w:w="2518" w:type="dxa"/>
            <w:vAlign w:val="center"/>
          </w:tcPr>
          <w:p w14:paraId="6A1849F4"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投标人全称（盖章）：</w:t>
            </w:r>
          </w:p>
        </w:tc>
        <w:tc>
          <w:tcPr>
            <w:tcW w:w="4536" w:type="dxa"/>
            <w:vAlign w:val="center"/>
          </w:tcPr>
          <w:p w14:paraId="40D9FEB1" w14:textId="77777777" w:rsidR="00161FD4" w:rsidRPr="00726B13" w:rsidRDefault="00161FD4">
            <w:pPr>
              <w:jc w:val="left"/>
              <w:rPr>
                <w:rFonts w:ascii="宋体" w:hAnsi="宋体"/>
                <w:sz w:val="24"/>
                <w:szCs w:val="24"/>
              </w:rPr>
            </w:pPr>
          </w:p>
        </w:tc>
      </w:tr>
      <w:tr w:rsidR="00726B13" w:rsidRPr="00726B13" w14:paraId="38061706" w14:textId="77777777">
        <w:trPr>
          <w:trHeight w:val="397"/>
          <w:jc w:val="center"/>
        </w:trPr>
        <w:tc>
          <w:tcPr>
            <w:tcW w:w="2518" w:type="dxa"/>
            <w:vAlign w:val="center"/>
          </w:tcPr>
          <w:p w14:paraId="2C5A5B41"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投标人地址：</w:t>
            </w:r>
          </w:p>
        </w:tc>
        <w:tc>
          <w:tcPr>
            <w:tcW w:w="4536" w:type="dxa"/>
            <w:vAlign w:val="center"/>
          </w:tcPr>
          <w:p w14:paraId="216B9A2B" w14:textId="77777777" w:rsidR="00161FD4" w:rsidRPr="00726B13" w:rsidRDefault="00161FD4">
            <w:pPr>
              <w:jc w:val="left"/>
              <w:rPr>
                <w:rFonts w:ascii="宋体" w:hAnsi="宋体"/>
                <w:sz w:val="24"/>
                <w:szCs w:val="24"/>
              </w:rPr>
            </w:pPr>
          </w:p>
        </w:tc>
      </w:tr>
      <w:tr w:rsidR="00726B13" w:rsidRPr="00726B13" w14:paraId="1C0ABA9D" w14:textId="77777777">
        <w:trPr>
          <w:trHeight w:val="397"/>
          <w:jc w:val="center"/>
        </w:trPr>
        <w:tc>
          <w:tcPr>
            <w:tcW w:w="7054" w:type="dxa"/>
            <w:gridSpan w:val="2"/>
            <w:vAlign w:val="center"/>
          </w:tcPr>
          <w:p w14:paraId="5CAE0BE2" w14:textId="77777777" w:rsidR="00161FD4" w:rsidRPr="00726B13" w:rsidRDefault="00161FD4">
            <w:pPr>
              <w:jc w:val="left"/>
              <w:rPr>
                <w:rFonts w:ascii="宋体" w:hAnsi="宋体"/>
                <w:sz w:val="24"/>
                <w:szCs w:val="24"/>
                <w:u w:val="single"/>
              </w:rPr>
            </w:pPr>
          </w:p>
        </w:tc>
      </w:tr>
      <w:tr w:rsidR="00161FD4" w:rsidRPr="00726B13" w14:paraId="119761BE" w14:textId="77777777">
        <w:trPr>
          <w:trHeight w:val="397"/>
          <w:jc w:val="center"/>
        </w:trPr>
        <w:tc>
          <w:tcPr>
            <w:tcW w:w="7054" w:type="dxa"/>
            <w:gridSpan w:val="2"/>
            <w:vAlign w:val="center"/>
          </w:tcPr>
          <w:p w14:paraId="62A5E6E2"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年月日</w:t>
            </w:r>
          </w:p>
        </w:tc>
      </w:tr>
    </w:tbl>
    <w:p w14:paraId="778D703D" w14:textId="77777777" w:rsidR="00161FD4" w:rsidRPr="00726B13" w:rsidRDefault="00161FD4">
      <w:pPr>
        <w:pStyle w:val="a1"/>
        <w:spacing w:line="360" w:lineRule="auto"/>
        <w:ind w:firstLine="0"/>
        <w:jc w:val="left"/>
        <w:rPr>
          <w:rFonts w:ascii="宋体" w:hAnsi="宋体"/>
          <w:sz w:val="24"/>
          <w:szCs w:val="24"/>
        </w:rPr>
      </w:pPr>
    </w:p>
    <w:p w14:paraId="0817D989" w14:textId="77777777" w:rsidR="00161FD4" w:rsidRPr="00726B13" w:rsidRDefault="00161FD4">
      <w:pPr>
        <w:pStyle w:val="3"/>
        <w:spacing w:before="0" w:after="0"/>
        <w:ind w:firstLineChars="0" w:firstLine="0"/>
        <w:jc w:val="left"/>
        <w:rPr>
          <w:rFonts w:ascii="宋体" w:eastAsia="宋体" w:hAnsi="宋体" w:cs="Times New Roman"/>
          <w:sz w:val="24"/>
          <w:szCs w:val="24"/>
        </w:rPr>
        <w:sectPr w:rsidR="00161FD4" w:rsidRPr="00726B13">
          <w:pgSz w:w="11906" w:h="16838"/>
          <w:pgMar w:top="1440" w:right="1440" w:bottom="1440" w:left="1440" w:header="851" w:footer="851" w:gutter="0"/>
          <w:cols w:space="720"/>
          <w:docGrid w:linePitch="312"/>
        </w:sectPr>
      </w:pPr>
    </w:p>
    <w:p w14:paraId="16011C89"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300" w:name="_Toc18606"/>
      <w:bookmarkStart w:id="301" w:name="_Toc87534293"/>
      <w:bookmarkStart w:id="302" w:name="_Toc21005"/>
      <w:bookmarkStart w:id="303" w:name="_Toc3870"/>
      <w:r w:rsidRPr="00726B13">
        <w:rPr>
          <w:rFonts w:ascii="宋体" w:eastAsia="宋体" w:hAnsi="宋体" w:cs="宋体"/>
          <w:sz w:val="24"/>
          <w:szCs w:val="24"/>
        </w:rPr>
        <w:lastRenderedPageBreak/>
        <w:t>3.2</w:t>
      </w:r>
      <w:r w:rsidRPr="00726B13">
        <w:rPr>
          <w:rFonts w:ascii="宋体" w:eastAsia="宋体" w:hAnsi="宋体" w:cs="宋体" w:hint="eastAsia"/>
          <w:sz w:val="24"/>
          <w:szCs w:val="24"/>
        </w:rPr>
        <w:t>开标一览表</w:t>
      </w:r>
      <w:bookmarkEnd w:id="297"/>
      <w:bookmarkEnd w:id="298"/>
      <w:bookmarkEnd w:id="299"/>
      <w:r w:rsidRPr="00726B13">
        <w:rPr>
          <w:rFonts w:ascii="宋体" w:eastAsia="宋体" w:hAnsi="宋体" w:cs="宋体" w:hint="eastAsia"/>
          <w:sz w:val="24"/>
          <w:szCs w:val="24"/>
        </w:rPr>
        <w:t>格式</w:t>
      </w:r>
      <w:bookmarkEnd w:id="300"/>
      <w:bookmarkEnd w:id="301"/>
      <w:bookmarkEnd w:id="302"/>
      <w:bookmarkEnd w:id="303"/>
    </w:p>
    <w:p w14:paraId="43B07D59" w14:textId="77777777" w:rsidR="00161FD4" w:rsidRPr="00726B13" w:rsidRDefault="00AA64E5">
      <w:pPr>
        <w:pStyle w:val="a1"/>
        <w:spacing w:line="360" w:lineRule="auto"/>
        <w:ind w:firstLine="0"/>
        <w:jc w:val="center"/>
        <w:rPr>
          <w:rFonts w:ascii="宋体" w:hAnsi="宋体"/>
          <w:b/>
          <w:bCs/>
          <w:sz w:val="32"/>
          <w:szCs w:val="32"/>
        </w:rPr>
      </w:pPr>
      <w:r w:rsidRPr="00726B13">
        <w:rPr>
          <w:rFonts w:ascii="宋体" w:hAnsi="宋体" w:cs="宋体" w:hint="eastAsia"/>
          <w:b/>
          <w:bCs/>
          <w:sz w:val="32"/>
          <w:szCs w:val="32"/>
        </w:rPr>
        <w:t>开标一览表</w:t>
      </w:r>
    </w:p>
    <w:p w14:paraId="64C5A768" w14:textId="77777777" w:rsidR="00161FD4" w:rsidRPr="00726B13" w:rsidRDefault="00AA64E5">
      <w:pPr>
        <w:spacing w:line="360" w:lineRule="auto"/>
        <w:jc w:val="left"/>
        <w:rPr>
          <w:rFonts w:ascii="宋体" w:hAnsi="宋体"/>
          <w:sz w:val="24"/>
          <w:szCs w:val="24"/>
        </w:rPr>
      </w:pPr>
      <w:r w:rsidRPr="00726B13">
        <w:rPr>
          <w:rFonts w:ascii="宋体" w:hAnsi="宋体" w:cs="宋体" w:hint="eastAsia"/>
          <w:sz w:val="24"/>
          <w:szCs w:val="24"/>
        </w:rPr>
        <w:t>项目编号：</w:t>
      </w:r>
    </w:p>
    <w:p w14:paraId="0DB42616" w14:textId="77777777" w:rsidR="00161FD4" w:rsidRPr="00726B13" w:rsidRDefault="00AA64E5">
      <w:pPr>
        <w:snapToGrid w:val="0"/>
        <w:spacing w:before="50" w:after="50"/>
        <w:ind w:right="480"/>
        <w:jc w:val="left"/>
        <w:rPr>
          <w:rFonts w:ascii="宋体" w:hAnsi="宋体"/>
          <w:sz w:val="24"/>
          <w:szCs w:val="24"/>
        </w:rPr>
      </w:pPr>
      <w:r w:rsidRPr="00726B13">
        <w:rPr>
          <w:rFonts w:ascii="宋体" w:hAnsi="宋体" w:cs="宋体" w:hint="eastAsia"/>
          <w:sz w:val="24"/>
          <w:szCs w:val="24"/>
        </w:rPr>
        <w:t>项目名称：标项：</w:t>
      </w:r>
      <w:r w:rsidRPr="00726B13">
        <w:rPr>
          <w:rFonts w:ascii="宋体" w:hAnsi="宋体" w:cs="宋体" w:hint="eastAsia"/>
          <w:sz w:val="24"/>
          <w:szCs w:val="24"/>
          <w:u w:val="single"/>
        </w:rPr>
        <w:t>（若有）</w:t>
      </w:r>
      <w:r w:rsidRPr="00726B13">
        <w:rPr>
          <w:rFonts w:ascii="宋体" w:hAnsi="宋体" w:cs="宋体" w:hint="eastAsia"/>
          <w:sz w:val="24"/>
          <w:szCs w:val="24"/>
        </w:rPr>
        <w:t>单位：元</w:t>
      </w:r>
    </w:p>
    <w:tbl>
      <w:tblPr>
        <w:tblW w:w="9180" w:type="dxa"/>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7092"/>
      </w:tblGrid>
      <w:tr w:rsidR="00726B13" w:rsidRPr="00726B13" w14:paraId="2D26E7BB" w14:textId="77777777">
        <w:trPr>
          <w:trHeight w:val="837"/>
        </w:trPr>
        <w:tc>
          <w:tcPr>
            <w:tcW w:w="2088" w:type="dxa"/>
            <w:tcBorders>
              <w:top w:val="single" w:sz="4" w:space="0" w:color="auto"/>
              <w:bottom w:val="single" w:sz="4" w:space="0" w:color="auto"/>
              <w:right w:val="single" w:sz="4" w:space="0" w:color="auto"/>
            </w:tcBorders>
            <w:vAlign w:val="center"/>
          </w:tcPr>
          <w:p w14:paraId="5325E3A5" w14:textId="77777777" w:rsidR="00161FD4" w:rsidRPr="00726B13" w:rsidRDefault="00AA64E5">
            <w:pPr>
              <w:snapToGrid w:val="0"/>
              <w:spacing w:before="100" w:beforeAutospacing="1" w:after="100" w:afterAutospacing="1" w:line="276" w:lineRule="auto"/>
              <w:jc w:val="center"/>
              <w:rPr>
                <w:rFonts w:ascii="宋体" w:hAnsi="宋体"/>
                <w:b/>
                <w:bCs/>
              </w:rPr>
            </w:pPr>
            <w:r w:rsidRPr="00726B13">
              <w:rPr>
                <w:rFonts w:ascii="宋体" w:hAnsi="宋体" w:cs="宋体" w:hint="eastAsia"/>
                <w:b/>
                <w:bCs/>
              </w:rPr>
              <w:t>项目名称</w:t>
            </w:r>
          </w:p>
        </w:tc>
        <w:tc>
          <w:tcPr>
            <w:tcW w:w="7092" w:type="dxa"/>
            <w:tcBorders>
              <w:top w:val="single" w:sz="4" w:space="0" w:color="auto"/>
              <w:left w:val="single" w:sz="4" w:space="0" w:color="auto"/>
              <w:bottom w:val="single" w:sz="4" w:space="0" w:color="auto"/>
            </w:tcBorders>
            <w:vAlign w:val="center"/>
          </w:tcPr>
          <w:p w14:paraId="6F9B1FFC" w14:textId="77777777" w:rsidR="00161FD4" w:rsidRPr="00726B13" w:rsidRDefault="00161FD4">
            <w:pPr>
              <w:snapToGrid w:val="0"/>
              <w:spacing w:before="100" w:beforeAutospacing="1" w:after="100" w:afterAutospacing="1" w:line="276" w:lineRule="auto"/>
              <w:rPr>
                <w:rFonts w:ascii="宋体" w:hAnsi="宋体"/>
                <w:b/>
                <w:bCs/>
              </w:rPr>
            </w:pPr>
          </w:p>
        </w:tc>
      </w:tr>
      <w:tr w:rsidR="00726B13" w:rsidRPr="00726B13" w14:paraId="5E53134B" w14:textId="77777777">
        <w:trPr>
          <w:cantSplit/>
          <w:trHeight w:val="717"/>
        </w:trPr>
        <w:tc>
          <w:tcPr>
            <w:tcW w:w="2088" w:type="dxa"/>
            <w:tcBorders>
              <w:top w:val="single" w:sz="4" w:space="0" w:color="auto"/>
              <w:bottom w:val="single" w:sz="4" w:space="0" w:color="auto"/>
              <w:right w:val="single" w:sz="4" w:space="0" w:color="auto"/>
            </w:tcBorders>
            <w:vAlign w:val="center"/>
          </w:tcPr>
          <w:p w14:paraId="4894BB0A" w14:textId="77777777" w:rsidR="00161FD4" w:rsidRPr="00726B13" w:rsidRDefault="00AA64E5">
            <w:pPr>
              <w:snapToGrid w:val="0"/>
              <w:spacing w:before="100" w:beforeAutospacing="1" w:after="100" w:afterAutospacing="1" w:line="276" w:lineRule="auto"/>
              <w:jc w:val="center"/>
              <w:rPr>
                <w:rFonts w:ascii="宋体" w:hAnsi="宋体"/>
                <w:b/>
                <w:bCs/>
              </w:rPr>
            </w:pPr>
            <w:r w:rsidRPr="00726B13">
              <w:rPr>
                <w:rFonts w:ascii="宋体" w:hAnsi="宋体" w:cs="宋体" w:hint="eastAsia"/>
                <w:b/>
                <w:bCs/>
              </w:rPr>
              <w:t>总报价（小写）</w:t>
            </w:r>
          </w:p>
        </w:tc>
        <w:tc>
          <w:tcPr>
            <w:tcW w:w="7092" w:type="dxa"/>
            <w:tcBorders>
              <w:top w:val="single" w:sz="4" w:space="0" w:color="auto"/>
              <w:left w:val="single" w:sz="4" w:space="0" w:color="auto"/>
              <w:bottom w:val="single" w:sz="4" w:space="0" w:color="auto"/>
            </w:tcBorders>
            <w:vAlign w:val="center"/>
          </w:tcPr>
          <w:p w14:paraId="0CD83AC3" w14:textId="77777777" w:rsidR="00161FD4" w:rsidRPr="00726B13" w:rsidRDefault="00161FD4">
            <w:pPr>
              <w:snapToGrid w:val="0"/>
              <w:spacing w:before="100" w:beforeAutospacing="1" w:after="100" w:afterAutospacing="1" w:line="276" w:lineRule="auto"/>
              <w:rPr>
                <w:rFonts w:ascii="宋体" w:hAnsi="宋体"/>
              </w:rPr>
            </w:pPr>
          </w:p>
        </w:tc>
      </w:tr>
      <w:tr w:rsidR="00726B13" w:rsidRPr="00726B13" w14:paraId="08B633F6" w14:textId="77777777">
        <w:trPr>
          <w:cantSplit/>
          <w:trHeight w:val="877"/>
        </w:trPr>
        <w:tc>
          <w:tcPr>
            <w:tcW w:w="2088" w:type="dxa"/>
            <w:tcBorders>
              <w:top w:val="single" w:sz="4" w:space="0" w:color="auto"/>
              <w:bottom w:val="single" w:sz="4" w:space="0" w:color="auto"/>
              <w:right w:val="single" w:sz="4" w:space="0" w:color="auto"/>
            </w:tcBorders>
            <w:vAlign w:val="center"/>
          </w:tcPr>
          <w:p w14:paraId="341816E3" w14:textId="77777777" w:rsidR="00161FD4" w:rsidRPr="00726B13" w:rsidRDefault="00AA64E5">
            <w:pPr>
              <w:snapToGrid w:val="0"/>
              <w:spacing w:before="100" w:beforeAutospacing="1" w:after="100" w:afterAutospacing="1" w:line="276" w:lineRule="auto"/>
              <w:jc w:val="center"/>
              <w:rPr>
                <w:rFonts w:ascii="宋体" w:hAnsi="宋体"/>
                <w:b/>
                <w:bCs/>
              </w:rPr>
            </w:pPr>
            <w:r w:rsidRPr="00726B13">
              <w:rPr>
                <w:rFonts w:ascii="宋体" w:hAnsi="宋体" w:cs="宋体" w:hint="eastAsia"/>
                <w:b/>
                <w:bCs/>
              </w:rPr>
              <w:t>总报价（大写）</w:t>
            </w:r>
          </w:p>
        </w:tc>
        <w:tc>
          <w:tcPr>
            <w:tcW w:w="7092" w:type="dxa"/>
            <w:tcBorders>
              <w:top w:val="single" w:sz="4" w:space="0" w:color="auto"/>
              <w:left w:val="single" w:sz="4" w:space="0" w:color="auto"/>
              <w:bottom w:val="single" w:sz="4" w:space="0" w:color="auto"/>
            </w:tcBorders>
            <w:vAlign w:val="center"/>
          </w:tcPr>
          <w:p w14:paraId="1B32D8DC" w14:textId="77777777" w:rsidR="00161FD4" w:rsidRPr="00726B13" w:rsidRDefault="00AA64E5">
            <w:pPr>
              <w:snapToGrid w:val="0"/>
              <w:spacing w:before="100" w:beforeAutospacing="1" w:after="100" w:afterAutospacing="1" w:line="276" w:lineRule="auto"/>
              <w:rPr>
                <w:rFonts w:ascii="宋体" w:hAnsi="宋体"/>
              </w:rPr>
            </w:pPr>
            <w:r w:rsidRPr="00726B13">
              <w:rPr>
                <w:rFonts w:ascii="宋体" w:hAnsi="宋体" w:cs="宋体" w:hint="eastAsia"/>
              </w:rPr>
              <w:t>人民币</w:t>
            </w:r>
          </w:p>
        </w:tc>
      </w:tr>
    </w:tbl>
    <w:p w14:paraId="50F41525" w14:textId="77777777" w:rsidR="00161FD4" w:rsidRPr="00726B13" w:rsidRDefault="00AA64E5">
      <w:pPr>
        <w:pStyle w:val="210"/>
        <w:spacing w:line="440" w:lineRule="exact"/>
        <w:rPr>
          <w:rFonts w:ascii="宋体" w:hAnsi="宋体"/>
          <w:b/>
          <w:bCs/>
          <w:spacing w:val="20"/>
          <w:sz w:val="24"/>
          <w:szCs w:val="24"/>
        </w:rPr>
      </w:pPr>
      <w:r w:rsidRPr="00726B13">
        <w:rPr>
          <w:rFonts w:ascii="宋体" w:hAnsi="宋体" w:cs="宋体" w:hint="eastAsia"/>
          <w:b/>
          <w:bCs/>
          <w:spacing w:val="20"/>
          <w:sz w:val="24"/>
          <w:szCs w:val="24"/>
        </w:rPr>
        <w:t>注：</w:t>
      </w:r>
    </w:p>
    <w:p w14:paraId="3EDC0FCC" w14:textId="77777777" w:rsidR="00161FD4" w:rsidRPr="00726B13" w:rsidRDefault="00AA64E5">
      <w:pPr>
        <w:pStyle w:val="210"/>
        <w:numPr>
          <w:ilvl w:val="0"/>
          <w:numId w:val="3"/>
        </w:numPr>
        <w:spacing w:line="360" w:lineRule="auto"/>
        <w:jc w:val="left"/>
        <w:rPr>
          <w:rFonts w:ascii="宋体" w:hAnsi="宋体"/>
          <w:sz w:val="24"/>
          <w:szCs w:val="24"/>
        </w:rPr>
      </w:pPr>
      <w:r w:rsidRPr="00726B13">
        <w:rPr>
          <w:rFonts w:ascii="宋体" w:hAnsi="宋体" w:cs="宋体" w:hint="eastAsia"/>
          <w:sz w:val="24"/>
          <w:szCs w:val="24"/>
        </w:rPr>
        <w:t>总报价一经涂改，应在涂改处加盖单位公章或投标人代表签字（或盖章），否则其投标作无效标处理。</w:t>
      </w:r>
    </w:p>
    <w:p w14:paraId="1B56D968" w14:textId="77777777" w:rsidR="00161FD4" w:rsidRPr="00726B13" w:rsidRDefault="00AA64E5">
      <w:pPr>
        <w:pStyle w:val="aff8"/>
        <w:numPr>
          <w:ilvl w:val="0"/>
          <w:numId w:val="3"/>
        </w:numPr>
        <w:snapToGrid w:val="0"/>
        <w:spacing w:line="480" w:lineRule="auto"/>
        <w:ind w:firstLineChars="0"/>
        <w:jc w:val="left"/>
        <w:rPr>
          <w:rFonts w:ascii="宋体" w:hAnsi="宋体"/>
        </w:rPr>
      </w:pPr>
      <w:r w:rsidRPr="00726B13">
        <w:rPr>
          <w:rFonts w:ascii="宋体" w:hAnsi="宋体" w:cs="宋体" w:hint="eastAsia"/>
        </w:rPr>
        <w:t>项目费用包括一切税金和费用（包括员工工资、福利、奖金、补贴、伙食费、社会保险费、管理费，税金，设备维修工具用品费、政策性文件规定及合同包含的所有风险、责任等各项应有费用）。</w:t>
      </w:r>
    </w:p>
    <w:p w14:paraId="6DDF2B84" w14:textId="77777777" w:rsidR="00161FD4" w:rsidRPr="00726B13" w:rsidRDefault="00AA64E5">
      <w:pPr>
        <w:pStyle w:val="210"/>
        <w:numPr>
          <w:ilvl w:val="0"/>
          <w:numId w:val="3"/>
        </w:numPr>
        <w:spacing w:line="480" w:lineRule="auto"/>
        <w:rPr>
          <w:rFonts w:ascii="宋体" w:hAnsi="宋体"/>
          <w:sz w:val="24"/>
          <w:szCs w:val="24"/>
        </w:rPr>
      </w:pPr>
      <w:r w:rsidRPr="00726B13">
        <w:rPr>
          <w:rFonts w:ascii="宋体" w:hAnsi="宋体" w:cs="宋体" w:hint="eastAsia"/>
          <w:sz w:val="24"/>
          <w:szCs w:val="24"/>
        </w:rPr>
        <w:t>以上报价应与“投标报价明细表”相一致。</w:t>
      </w:r>
    </w:p>
    <w:p w14:paraId="259564C2" w14:textId="77777777" w:rsidR="00161FD4" w:rsidRPr="00726B13" w:rsidRDefault="00161FD4">
      <w:pPr>
        <w:spacing w:line="360" w:lineRule="auto"/>
        <w:jc w:val="left"/>
        <w:rPr>
          <w:rFonts w:ascii="宋体" w:hAnsi="宋体"/>
          <w:spacing w:val="20"/>
          <w:sz w:val="24"/>
          <w:szCs w:val="24"/>
        </w:rPr>
      </w:pPr>
    </w:p>
    <w:p w14:paraId="6F473F6A" w14:textId="77777777" w:rsidR="00161FD4" w:rsidRPr="00726B13" w:rsidRDefault="00161FD4">
      <w:pPr>
        <w:pStyle w:val="100"/>
        <w:wordWrap w:val="0"/>
        <w:spacing w:line="360" w:lineRule="auto"/>
        <w:ind w:firstLine="480"/>
        <w:jc w:val="right"/>
        <w:rPr>
          <w:rFonts w:ascii="宋体" w:hAnsi="宋体"/>
          <w:spacing w:val="20"/>
          <w:sz w:val="24"/>
          <w:szCs w:val="24"/>
          <w:u w:val="single"/>
        </w:rPr>
      </w:pPr>
      <w:bookmarkStart w:id="304" w:name="_Toc530551898"/>
      <w:bookmarkStart w:id="305" w:name="_Toc531359075"/>
      <w:bookmarkStart w:id="306" w:name="_Toc493956073"/>
    </w:p>
    <w:p w14:paraId="1B58B6A7"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投标人盖章：</w:t>
      </w:r>
    </w:p>
    <w:p w14:paraId="3563E2EF"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日期：</w:t>
      </w:r>
    </w:p>
    <w:p w14:paraId="5405C27D" w14:textId="77777777" w:rsidR="00161FD4" w:rsidRPr="00726B13" w:rsidRDefault="00161FD4">
      <w:pPr>
        <w:pStyle w:val="3"/>
        <w:spacing w:before="0" w:after="0"/>
        <w:ind w:firstLineChars="0" w:firstLine="0"/>
        <w:jc w:val="right"/>
        <w:rPr>
          <w:rFonts w:ascii="宋体" w:eastAsia="宋体" w:hAnsi="宋体" w:cs="Times New Roman"/>
          <w:sz w:val="28"/>
          <w:szCs w:val="28"/>
        </w:rPr>
      </w:pPr>
    </w:p>
    <w:p w14:paraId="7C03232D" w14:textId="77777777" w:rsidR="00161FD4" w:rsidRPr="00726B13" w:rsidRDefault="00161FD4">
      <w:pPr>
        <w:pStyle w:val="a1"/>
        <w:rPr>
          <w:rFonts w:ascii="宋体" w:hAnsi="宋体"/>
        </w:rPr>
      </w:pPr>
    </w:p>
    <w:p w14:paraId="1F697986" w14:textId="77777777" w:rsidR="00161FD4" w:rsidRPr="00726B13" w:rsidRDefault="00161FD4">
      <w:pPr>
        <w:pStyle w:val="a1"/>
        <w:rPr>
          <w:rFonts w:ascii="宋体" w:hAnsi="宋体"/>
        </w:rPr>
      </w:pPr>
    </w:p>
    <w:p w14:paraId="2C67CD0B" w14:textId="77777777" w:rsidR="00161FD4" w:rsidRPr="00726B13" w:rsidRDefault="00161FD4">
      <w:pPr>
        <w:snapToGrid w:val="0"/>
        <w:spacing w:before="50" w:after="50" w:line="360" w:lineRule="auto"/>
        <w:jc w:val="center"/>
        <w:rPr>
          <w:rFonts w:ascii="宋体" w:hAnsi="宋体"/>
          <w:b/>
          <w:bCs/>
          <w:sz w:val="24"/>
          <w:szCs w:val="24"/>
        </w:rPr>
      </w:pPr>
    </w:p>
    <w:p w14:paraId="2531DDCA" w14:textId="77777777" w:rsidR="00161FD4" w:rsidRPr="00726B13" w:rsidRDefault="00161FD4">
      <w:pPr>
        <w:snapToGrid w:val="0"/>
        <w:spacing w:before="50" w:after="50" w:line="360" w:lineRule="auto"/>
        <w:jc w:val="center"/>
        <w:rPr>
          <w:rFonts w:ascii="宋体" w:hAnsi="宋体"/>
          <w:b/>
          <w:bCs/>
          <w:sz w:val="24"/>
          <w:szCs w:val="24"/>
        </w:rPr>
      </w:pPr>
    </w:p>
    <w:p w14:paraId="05164A1B" w14:textId="77777777" w:rsidR="00161FD4" w:rsidRPr="00726B13" w:rsidRDefault="00161FD4">
      <w:pPr>
        <w:snapToGrid w:val="0"/>
        <w:spacing w:before="50" w:after="50" w:line="360" w:lineRule="auto"/>
        <w:jc w:val="center"/>
        <w:rPr>
          <w:rFonts w:ascii="宋体" w:hAnsi="宋体"/>
          <w:b/>
          <w:bCs/>
          <w:sz w:val="24"/>
          <w:szCs w:val="24"/>
        </w:rPr>
      </w:pPr>
    </w:p>
    <w:p w14:paraId="4325985E" w14:textId="77777777" w:rsidR="00161FD4" w:rsidRPr="00726B13" w:rsidRDefault="00161FD4">
      <w:pPr>
        <w:snapToGrid w:val="0"/>
        <w:spacing w:before="50" w:after="50" w:line="360" w:lineRule="auto"/>
        <w:jc w:val="center"/>
        <w:rPr>
          <w:rFonts w:ascii="宋体" w:hAnsi="宋体"/>
          <w:b/>
          <w:bCs/>
          <w:sz w:val="24"/>
          <w:szCs w:val="24"/>
        </w:rPr>
      </w:pPr>
    </w:p>
    <w:p w14:paraId="14532E96" w14:textId="77777777" w:rsidR="00161FD4" w:rsidRPr="00726B13" w:rsidRDefault="00161FD4">
      <w:pPr>
        <w:snapToGrid w:val="0"/>
        <w:spacing w:before="50" w:after="50" w:line="360" w:lineRule="auto"/>
        <w:jc w:val="center"/>
        <w:rPr>
          <w:rFonts w:ascii="宋体" w:hAnsi="宋体"/>
          <w:b/>
          <w:bCs/>
          <w:sz w:val="24"/>
          <w:szCs w:val="24"/>
        </w:rPr>
      </w:pPr>
    </w:p>
    <w:p w14:paraId="562EDB33" w14:textId="77777777" w:rsidR="00161FD4" w:rsidRPr="00726B13" w:rsidRDefault="00AA64E5">
      <w:pPr>
        <w:pStyle w:val="ab"/>
        <w:spacing w:line="600" w:lineRule="exact"/>
        <w:jc w:val="center"/>
        <w:rPr>
          <w:rFonts w:ascii="宋体" w:hAnsi="宋体" w:cs="宋体"/>
          <w:b/>
          <w:bCs/>
          <w:snapToGrid w:val="0"/>
          <w:sz w:val="28"/>
          <w:szCs w:val="28"/>
        </w:rPr>
      </w:pPr>
      <w:r w:rsidRPr="00726B13">
        <w:rPr>
          <w:rFonts w:ascii="宋体" w:hAnsi="宋体" w:cs="宋体" w:hint="eastAsia"/>
          <w:b/>
          <w:bCs/>
          <w:snapToGrid w:val="0"/>
          <w:sz w:val="28"/>
          <w:szCs w:val="28"/>
        </w:rPr>
        <w:lastRenderedPageBreak/>
        <w:t>投标报价明细表</w:t>
      </w:r>
    </w:p>
    <w:p w14:paraId="5E9C21E5" w14:textId="77777777" w:rsidR="00161FD4" w:rsidRPr="00726B13" w:rsidRDefault="00AA64E5">
      <w:pPr>
        <w:spacing w:line="360" w:lineRule="auto"/>
        <w:jc w:val="left"/>
        <w:rPr>
          <w:rFonts w:ascii="宋体" w:hAnsi="宋体"/>
          <w:sz w:val="24"/>
          <w:szCs w:val="24"/>
        </w:rPr>
      </w:pPr>
      <w:r w:rsidRPr="00726B13">
        <w:rPr>
          <w:rFonts w:ascii="宋体" w:hAnsi="宋体" w:cs="宋体" w:hint="eastAsia"/>
          <w:sz w:val="24"/>
          <w:szCs w:val="24"/>
        </w:rPr>
        <w:t>项目编号：</w:t>
      </w:r>
    </w:p>
    <w:p w14:paraId="26CD3D63" w14:textId="77777777" w:rsidR="00161FD4" w:rsidRPr="00726B13" w:rsidRDefault="00AA64E5">
      <w:pPr>
        <w:snapToGrid w:val="0"/>
        <w:spacing w:before="50" w:after="50"/>
        <w:ind w:right="480"/>
        <w:jc w:val="left"/>
        <w:rPr>
          <w:rFonts w:ascii="宋体" w:hAnsi="宋体"/>
          <w:sz w:val="24"/>
          <w:szCs w:val="24"/>
        </w:rPr>
      </w:pPr>
      <w:r w:rsidRPr="00726B13">
        <w:rPr>
          <w:rFonts w:ascii="宋体" w:hAnsi="宋体" w:cs="宋体" w:hint="eastAsia"/>
          <w:sz w:val="24"/>
          <w:szCs w:val="24"/>
        </w:rPr>
        <w:t>项目名称：标项：</w:t>
      </w:r>
      <w:r w:rsidRPr="00726B13">
        <w:rPr>
          <w:rFonts w:ascii="宋体" w:hAnsi="宋体" w:cs="宋体" w:hint="eastAsia"/>
          <w:sz w:val="24"/>
          <w:szCs w:val="24"/>
          <w:u w:val="single"/>
        </w:rPr>
        <w:t>（若有）</w:t>
      </w:r>
      <w:r w:rsidRPr="00726B13">
        <w:rPr>
          <w:rFonts w:ascii="宋体" w:hAnsi="宋体" w:cs="宋体" w:hint="eastAsia"/>
          <w:sz w:val="24"/>
          <w:szCs w:val="24"/>
        </w:rPr>
        <w:t>单位：元</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470"/>
        <w:gridCol w:w="1791"/>
        <w:gridCol w:w="1275"/>
        <w:gridCol w:w="1276"/>
        <w:gridCol w:w="1155"/>
        <w:gridCol w:w="2292"/>
      </w:tblGrid>
      <w:tr w:rsidR="00726B13" w:rsidRPr="00726B13" w14:paraId="34955105" w14:textId="77777777">
        <w:trPr>
          <w:trHeight w:val="591"/>
        </w:trPr>
        <w:tc>
          <w:tcPr>
            <w:tcW w:w="1470" w:type="dxa"/>
            <w:tcBorders>
              <w:top w:val="double" w:sz="4" w:space="0" w:color="auto"/>
              <w:bottom w:val="single" w:sz="4" w:space="0" w:color="auto"/>
            </w:tcBorders>
            <w:vAlign w:val="center"/>
          </w:tcPr>
          <w:p w14:paraId="2AB8C7B9"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序号</w:t>
            </w:r>
          </w:p>
        </w:tc>
        <w:tc>
          <w:tcPr>
            <w:tcW w:w="1791" w:type="dxa"/>
            <w:tcBorders>
              <w:top w:val="double" w:sz="4" w:space="0" w:color="auto"/>
              <w:bottom w:val="single" w:sz="4" w:space="0" w:color="auto"/>
            </w:tcBorders>
            <w:vAlign w:val="center"/>
          </w:tcPr>
          <w:p w14:paraId="0DD2C5FF"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费用名称</w:t>
            </w:r>
          </w:p>
        </w:tc>
        <w:tc>
          <w:tcPr>
            <w:tcW w:w="1275" w:type="dxa"/>
            <w:tcBorders>
              <w:top w:val="double" w:sz="4" w:space="0" w:color="auto"/>
              <w:bottom w:val="single" w:sz="4" w:space="0" w:color="auto"/>
            </w:tcBorders>
            <w:vAlign w:val="center"/>
          </w:tcPr>
          <w:p w14:paraId="6A028D8B"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金  额</w:t>
            </w:r>
          </w:p>
        </w:tc>
        <w:tc>
          <w:tcPr>
            <w:tcW w:w="1276" w:type="dxa"/>
            <w:tcBorders>
              <w:top w:val="double" w:sz="4" w:space="0" w:color="auto"/>
              <w:bottom w:val="single" w:sz="4" w:space="0" w:color="auto"/>
            </w:tcBorders>
            <w:vAlign w:val="bottom"/>
          </w:tcPr>
          <w:p w14:paraId="7EFCF964"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数量</w:t>
            </w:r>
          </w:p>
        </w:tc>
        <w:tc>
          <w:tcPr>
            <w:tcW w:w="1155" w:type="dxa"/>
            <w:tcBorders>
              <w:top w:val="double" w:sz="4" w:space="0" w:color="auto"/>
              <w:bottom w:val="single" w:sz="4" w:space="0" w:color="auto"/>
            </w:tcBorders>
            <w:vAlign w:val="bottom"/>
          </w:tcPr>
          <w:p w14:paraId="49F860BF"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合计</w:t>
            </w:r>
          </w:p>
        </w:tc>
        <w:tc>
          <w:tcPr>
            <w:tcW w:w="2292" w:type="dxa"/>
            <w:tcBorders>
              <w:top w:val="double" w:sz="4" w:space="0" w:color="auto"/>
              <w:bottom w:val="single" w:sz="4" w:space="0" w:color="auto"/>
            </w:tcBorders>
            <w:vAlign w:val="bottom"/>
          </w:tcPr>
          <w:p w14:paraId="58A45D1F"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备    注</w:t>
            </w:r>
          </w:p>
        </w:tc>
      </w:tr>
      <w:tr w:rsidR="00726B13" w:rsidRPr="00726B13" w14:paraId="7EFBDECA" w14:textId="77777777">
        <w:trPr>
          <w:cantSplit/>
          <w:trHeight w:val="601"/>
        </w:trPr>
        <w:tc>
          <w:tcPr>
            <w:tcW w:w="1470" w:type="dxa"/>
            <w:tcBorders>
              <w:top w:val="single" w:sz="4" w:space="0" w:color="auto"/>
              <w:bottom w:val="single" w:sz="4" w:space="0" w:color="auto"/>
            </w:tcBorders>
            <w:vAlign w:val="center"/>
          </w:tcPr>
          <w:p w14:paraId="5F51EFBA"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1</w:t>
            </w:r>
          </w:p>
        </w:tc>
        <w:tc>
          <w:tcPr>
            <w:tcW w:w="1791" w:type="dxa"/>
            <w:tcBorders>
              <w:top w:val="single" w:sz="4" w:space="0" w:color="auto"/>
              <w:bottom w:val="single" w:sz="4" w:space="0" w:color="auto"/>
            </w:tcBorders>
            <w:vAlign w:val="bottom"/>
          </w:tcPr>
          <w:p w14:paraId="65669446"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保安主管</w:t>
            </w:r>
          </w:p>
          <w:p w14:paraId="2B533C3D"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（总负责人）</w:t>
            </w:r>
          </w:p>
        </w:tc>
        <w:tc>
          <w:tcPr>
            <w:tcW w:w="1275" w:type="dxa"/>
            <w:tcBorders>
              <w:top w:val="single" w:sz="4" w:space="0" w:color="auto"/>
              <w:bottom w:val="single" w:sz="4" w:space="0" w:color="auto"/>
            </w:tcBorders>
            <w:vAlign w:val="center"/>
          </w:tcPr>
          <w:p w14:paraId="333ABED6"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/年/人</w:t>
            </w:r>
          </w:p>
        </w:tc>
        <w:tc>
          <w:tcPr>
            <w:tcW w:w="1276" w:type="dxa"/>
            <w:tcBorders>
              <w:top w:val="single" w:sz="4" w:space="0" w:color="auto"/>
              <w:bottom w:val="single" w:sz="4" w:space="0" w:color="auto"/>
            </w:tcBorders>
            <w:vAlign w:val="center"/>
          </w:tcPr>
          <w:p w14:paraId="6FB7E6F0"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 xml:space="preserve"> </w:t>
            </w:r>
          </w:p>
        </w:tc>
        <w:tc>
          <w:tcPr>
            <w:tcW w:w="1155" w:type="dxa"/>
            <w:tcBorders>
              <w:top w:val="single" w:sz="4" w:space="0" w:color="auto"/>
              <w:bottom w:val="single" w:sz="4" w:space="0" w:color="auto"/>
            </w:tcBorders>
            <w:vAlign w:val="center"/>
          </w:tcPr>
          <w:p w14:paraId="7D238529" w14:textId="77777777" w:rsidR="00161FD4" w:rsidRPr="00726B13" w:rsidRDefault="00161FD4">
            <w:pPr>
              <w:pStyle w:val="aff2"/>
              <w:rPr>
                <w:rFonts w:ascii="宋体" w:hAnsi="宋体" w:cs="宋体"/>
                <w:sz w:val="24"/>
                <w:szCs w:val="24"/>
              </w:rPr>
            </w:pPr>
          </w:p>
        </w:tc>
        <w:tc>
          <w:tcPr>
            <w:tcW w:w="2292" w:type="dxa"/>
            <w:tcBorders>
              <w:top w:val="single" w:sz="4" w:space="0" w:color="auto"/>
              <w:bottom w:val="single" w:sz="4" w:space="0" w:color="auto"/>
            </w:tcBorders>
            <w:vAlign w:val="center"/>
          </w:tcPr>
          <w:p w14:paraId="56B87F63" w14:textId="77777777" w:rsidR="00161FD4" w:rsidRPr="00726B13" w:rsidRDefault="00161FD4">
            <w:pPr>
              <w:pStyle w:val="aff2"/>
              <w:rPr>
                <w:rFonts w:ascii="宋体" w:hAnsi="宋体" w:cs="宋体"/>
                <w:sz w:val="24"/>
                <w:szCs w:val="24"/>
              </w:rPr>
            </w:pPr>
          </w:p>
        </w:tc>
      </w:tr>
      <w:tr w:rsidR="00726B13" w:rsidRPr="00726B13" w14:paraId="5A3EA3D0" w14:textId="77777777">
        <w:trPr>
          <w:cantSplit/>
          <w:trHeight w:val="440"/>
        </w:trPr>
        <w:tc>
          <w:tcPr>
            <w:tcW w:w="1470" w:type="dxa"/>
            <w:tcBorders>
              <w:top w:val="single" w:sz="4" w:space="0" w:color="auto"/>
              <w:bottom w:val="single" w:sz="4" w:space="0" w:color="auto"/>
            </w:tcBorders>
            <w:vAlign w:val="center"/>
          </w:tcPr>
          <w:p w14:paraId="1F9EE5D1"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2</w:t>
            </w:r>
          </w:p>
        </w:tc>
        <w:tc>
          <w:tcPr>
            <w:tcW w:w="1791" w:type="dxa"/>
            <w:tcBorders>
              <w:top w:val="single" w:sz="4" w:space="0" w:color="auto"/>
              <w:bottom w:val="single" w:sz="4" w:space="0" w:color="auto"/>
            </w:tcBorders>
            <w:vAlign w:val="bottom"/>
          </w:tcPr>
          <w:p w14:paraId="2DE35546"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保安人员</w:t>
            </w:r>
          </w:p>
        </w:tc>
        <w:tc>
          <w:tcPr>
            <w:tcW w:w="1275" w:type="dxa"/>
            <w:tcBorders>
              <w:top w:val="single" w:sz="4" w:space="0" w:color="auto"/>
              <w:bottom w:val="single" w:sz="4" w:space="0" w:color="auto"/>
            </w:tcBorders>
            <w:vAlign w:val="center"/>
          </w:tcPr>
          <w:p w14:paraId="054B29D0"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/年/人</w:t>
            </w:r>
          </w:p>
        </w:tc>
        <w:tc>
          <w:tcPr>
            <w:tcW w:w="1276" w:type="dxa"/>
            <w:tcBorders>
              <w:top w:val="single" w:sz="4" w:space="0" w:color="auto"/>
              <w:bottom w:val="single" w:sz="4" w:space="0" w:color="auto"/>
            </w:tcBorders>
            <w:vAlign w:val="center"/>
          </w:tcPr>
          <w:p w14:paraId="2F8FB9B3" w14:textId="77777777" w:rsidR="00161FD4" w:rsidRPr="00726B13" w:rsidRDefault="00161FD4">
            <w:pPr>
              <w:pStyle w:val="aff2"/>
              <w:rPr>
                <w:rFonts w:ascii="宋体" w:hAnsi="宋体" w:cs="宋体"/>
                <w:sz w:val="24"/>
                <w:szCs w:val="24"/>
              </w:rPr>
            </w:pPr>
          </w:p>
        </w:tc>
        <w:tc>
          <w:tcPr>
            <w:tcW w:w="1155" w:type="dxa"/>
            <w:tcBorders>
              <w:top w:val="single" w:sz="4" w:space="0" w:color="auto"/>
              <w:bottom w:val="single" w:sz="4" w:space="0" w:color="auto"/>
            </w:tcBorders>
            <w:vAlign w:val="center"/>
          </w:tcPr>
          <w:p w14:paraId="37D3D727" w14:textId="77777777" w:rsidR="00161FD4" w:rsidRPr="00726B13" w:rsidRDefault="00161FD4">
            <w:pPr>
              <w:pStyle w:val="aff2"/>
              <w:rPr>
                <w:rFonts w:ascii="宋体" w:hAnsi="宋体" w:cs="宋体"/>
                <w:sz w:val="24"/>
                <w:szCs w:val="24"/>
              </w:rPr>
            </w:pPr>
          </w:p>
        </w:tc>
        <w:tc>
          <w:tcPr>
            <w:tcW w:w="2292" w:type="dxa"/>
            <w:tcBorders>
              <w:top w:val="single" w:sz="4" w:space="0" w:color="auto"/>
              <w:bottom w:val="single" w:sz="4" w:space="0" w:color="auto"/>
            </w:tcBorders>
            <w:vAlign w:val="center"/>
          </w:tcPr>
          <w:p w14:paraId="54F1C5D0" w14:textId="77777777" w:rsidR="00161FD4" w:rsidRPr="00726B13" w:rsidRDefault="00161FD4">
            <w:pPr>
              <w:pStyle w:val="aff2"/>
              <w:rPr>
                <w:rFonts w:ascii="宋体" w:hAnsi="宋体" w:cs="宋体"/>
                <w:sz w:val="24"/>
                <w:szCs w:val="24"/>
              </w:rPr>
            </w:pPr>
          </w:p>
        </w:tc>
      </w:tr>
      <w:tr w:rsidR="00726B13" w:rsidRPr="00726B13" w14:paraId="3FF23617" w14:textId="77777777">
        <w:trPr>
          <w:cantSplit/>
          <w:trHeight w:val="515"/>
        </w:trPr>
        <w:tc>
          <w:tcPr>
            <w:tcW w:w="1470" w:type="dxa"/>
            <w:tcBorders>
              <w:top w:val="single" w:sz="4" w:space="0" w:color="auto"/>
              <w:bottom w:val="single" w:sz="4" w:space="0" w:color="auto"/>
            </w:tcBorders>
            <w:vAlign w:val="center"/>
          </w:tcPr>
          <w:p w14:paraId="301F47F1"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3</w:t>
            </w:r>
          </w:p>
        </w:tc>
        <w:tc>
          <w:tcPr>
            <w:tcW w:w="1791" w:type="dxa"/>
            <w:tcBorders>
              <w:top w:val="single" w:sz="4" w:space="0" w:color="auto"/>
              <w:bottom w:val="single" w:sz="4" w:space="0" w:color="auto"/>
            </w:tcBorders>
            <w:vAlign w:val="bottom"/>
          </w:tcPr>
          <w:p w14:paraId="3B17B92D"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管理费率</w:t>
            </w:r>
          </w:p>
        </w:tc>
        <w:tc>
          <w:tcPr>
            <w:tcW w:w="1275" w:type="dxa"/>
            <w:tcBorders>
              <w:top w:val="single" w:sz="4" w:space="0" w:color="auto"/>
              <w:bottom w:val="single" w:sz="4" w:space="0" w:color="auto"/>
            </w:tcBorders>
            <w:vAlign w:val="center"/>
          </w:tcPr>
          <w:p w14:paraId="1827B7E9"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/年</w:t>
            </w:r>
          </w:p>
        </w:tc>
        <w:tc>
          <w:tcPr>
            <w:tcW w:w="1276" w:type="dxa"/>
            <w:tcBorders>
              <w:top w:val="single" w:sz="4" w:space="0" w:color="auto"/>
              <w:bottom w:val="single" w:sz="4" w:space="0" w:color="auto"/>
            </w:tcBorders>
            <w:vAlign w:val="center"/>
          </w:tcPr>
          <w:p w14:paraId="46C720D6"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 xml:space="preserve"> </w:t>
            </w:r>
          </w:p>
        </w:tc>
        <w:tc>
          <w:tcPr>
            <w:tcW w:w="1155" w:type="dxa"/>
            <w:tcBorders>
              <w:top w:val="single" w:sz="4" w:space="0" w:color="auto"/>
              <w:bottom w:val="single" w:sz="4" w:space="0" w:color="auto"/>
            </w:tcBorders>
            <w:vAlign w:val="center"/>
          </w:tcPr>
          <w:p w14:paraId="60439E9D" w14:textId="77777777" w:rsidR="00161FD4" w:rsidRPr="00726B13" w:rsidRDefault="00161FD4">
            <w:pPr>
              <w:pStyle w:val="aff2"/>
              <w:rPr>
                <w:rFonts w:ascii="宋体" w:hAnsi="宋体" w:cs="宋体"/>
                <w:sz w:val="24"/>
                <w:szCs w:val="24"/>
              </w:rPr>
            </w:pPr>
          </w:p>
        </w:tc>
        <w:tc>
          <w:tcPr>
            <w:tcW w:w="2292" w:type="dxa"/>
            <w:tcBorders>
              <w:top w:val="single" w:sz="4" w:space="0" w:color="auto"/>
              <w:bottom w:val="single" w:sz="4" w:space="0" w:color="auto"/>
            </w:tcBorders>
            <w:vAlign w:val="center"/>
          </w:tcPr>
          <w:p w14:paraId="1D28C3F4" w14:textId="77777777" w:rsidR="00161FD4" w:rsidRPr="00726B13" w:rsidRDefault="00161FD4">
            <w:pPr>
              <w:pStyle w:val="aff2"/>
              <w:rPr>
                <w:rFonts w:ascii="宋体" w:hAnsi="宋体" w:cs="宋体"/>
                <w:sz w:val="24"/>
                <w:szCs w:val="24"/>
              </w:rPr>
            </w:pPr>
          </w:p>
        </w:tc>
      </w:tr>
      <w:tr w:rsidR="00726B13" w:rsidRPr="00726B13" w14:paraId="3A35D52F" w14:textId="77777777">
        <w:trPr>
          <w:cantSplit/>
          <w:trHeight w:val="564"/>
        </w:trPr>
        <w:tc>
          <w:tcPr>
            <w:tcW w:w="1470" w:type="dxa"/>
            <w:tcBorders>
              <w:top w:val="single" w:sz="4" w:space="0" w:color="auto"/>
              <w:bottom w:val="single" w:sz="4" w:space="0" w:color="auto"/>
            </w:tcBorders>
            <w:vAlign w:val="center"/>
          </w:tcPr>
          <w:p w14:paraId="4A11F103"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4</w:t>
            </w:r>
          </w:p>
        </w:tc>
        <w:tc>
          <w:tcPr>
            <w:tcW w:w="1791" w:type="dxa"/>
            <w:tcBorders>
              <w:top w:val="single" w:sz="4" w:space="0" w:color="auto"/>
              <w:bottom w:val="single" w:sz="4" w:space="0" w:color="auto"/>
            </w:tcBorders>
            <w:vAlign w:val="bottom"/>
          </w:tcPr>
          <w:p w14:paraId="2D57E612"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税率</w:t>
            </w:r>
          </w:p>
        </w:tc>
        <w:tc>
          <w:tcPr>
            <w:tcW w:w="1275" w:type="dxa"/>
            <w:tcBorders>
              <w:top w:val="single" w:sz="4" w:space="0" w:color="auto"/>
              <w:bottom w:val="single" w:sz="4" w:space="0" w:color="auto"/>
            </w:tcBorders>
            <w:vAlign w:val="center"/>
          </w:tcPr>
          <w:p w14:paraId="2021FC2F"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/年</w:t>
            </w:r>
          </w:p>
        </w:tc>
        <w:tc>
          <w:tcPr>
            <w:tcW w:w="1276" w:type="dxa"/>
            <w:tcBorders>
              <w:top w:val="single" w:sz="4" w:space="0" w:color="auto"/>
              <w:bottom w:val="single" w:sz="4" w:space="0" w:color="auto"/>
            </w:tcBorders>
            <w:vAlign w:val="center"/>
          </w:tcPr>
          <w:p w14:paraId="52D46107" w14:textId="77777777" w:rsidR="00161FD4" w:rsidRPr="00726B13" w:rsidRDefault="00161FD4">
            <w:pPr>
              <w:pStyle w:val="aff2"/>
              <w:rPr>
                <w:rFonts w:ascii="宋体" w:hAnsi="宋体" w:cs="宋体"/>
                <w:sz w:val="24"/>
                <w:szCs w:val="24"/>
              </w:rPr>
            </w:pPr>
          </w:p>
        </w:tc>
        <w:tc>
          <w:tcPr>
            <w:tcW w:w="1155" w:type="dxa"/>
            <w:tcBorders>
              <w:top w:val="single" w:sz="4" w:space="0" w:color="auto"/>
              <w:bottom w:val="single" w:sz="4" w:space="0" w:color="auto"/>
            </w:tcBorders>
            <w:vAlign w:val="center"/>
          </w:tcPr>
          <w:p w14:paraId="389B2E19" w14:textId="77777777" w:rsidR="00161FD4" w:rsidRPr="00726B13" w:rsidRDefault="00161FD4">
            <w:pPr>
              <w:pStyle w:val="aff2"/>
              <w:rPr>
                <w:rFonts w:ascii="宋体" w:hAnsi="宋体" w:cs="宋体"/>
                <w:sz w:val="24"/>
                <w:szCs w:val="24"/>
              </w:rPr>
            </w:pPr>
          </w:p>
        </w:tc>
        <w:tc>
          <w:tcPr>
            <w:tcW w:w="2292" w:type="dxa"/>
            <w:tcBorders>
              <w:top w:val="single" w:sz="4" w:space="0" w:color="auto"/>
              <w:bottom w:val="single" w:sz="4" w:space="0" w:color="auto"/>
            </w:tcBorders>
            <w:vAlign w:val="center"/>
          </w:tcPr>
          <w:p w14:paraId="344445C8" w14:textId="77777777" w:rsidR="00161FD4" w:rsidRPr="00726B13" w:rsidRDefault="00161FD4">
            <w:pPr>
              <w:pStyle w:val="aff2"/>
              <w:rPr>
                <w:rFonts w:ascii="宋体" w:hAnsi="宋体" w:cs="宋体"/>
                <w:sz w:val="24"/>
                <w:szCs w:val="24"/>
              </w:rPr>
            </w:pPr>
          </w:p>
        </w:tc>
      </w:tr>
      <w:tr w:rsidR="00726B13" w:rsidRPr="00726B13" w14:paraId="5760E361" w14:textId="77777777">
        <w:trPr>
          <w:cantSplit/>
          <w:trHeight w:val="564"/>
        </w:trPr>
        <w:tc>
          <w:tcPr>
            <w:tcW w:w="1470" w:type="dxa"/>
            <w:tcBorders>
              <w:top w:val="single" w:sz="4" w:space="0" w:color="auto"/>
              <w:bottom w:val="single" w:sz="4" w:space="0" w:color="auto"/>
            </w:tcBorders>
            <w:vAlign w:val="center"/>
          </w:tcPr>
          <w:p w14:paraId="3E404983"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5</w:t>
            </w:r>
          </w:p>
        </w:tc>
        <w:tc>
          <w:tcPr>
            <w:tcW w:w="1791" w:type="dxa"/>
            <w:tcBorders>
              <w:top w:val="single" w:sz="4" w:space="0" w:color="auto"/>
              <w:bottom w:val="single" w:sz="4" w:space="0" w:color="auto"/>
            </w:tcBorders>
            <w:vAlign w:val="bottom"/>
          </w:tcPr>
          <w:p w14:paraId="4350ED79"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其他</w:t>
            </w:r>
          </w:p>
        </w:tc>
        <w:tc>
          <w:tcPr>
            <w:tcW w:w="1275" w:type="dxa"/>
            <w:tcBorders>
              <w:top w:val="single" w:sz="4" w:space="0" w:color="auto"/>
              <w:bottom w:val="single" w:sz="4" w:space="0" w:color="auto"/>
            </w:tcBorders>
            <w:vAlign w:val="center"/>
          </w:tcPr>
          <w:p w14:paraId="12B30E5B"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/年</w:t>
            </w:r>
          </w:p>
        </w:tc>
        <w:tc>
          <w:tcPr>
            <w:tcW w:w="1276" w:type="dxa"/>
            <w:tcBorders>
              <w:top w:val="single" w:sz="4" w:space="0" w:color="auto"/>
              <w:bottom w:val="single" w:sz="4" w:space="0" w:color="auto"/>
            </w:tcBorders>
            <w:vAlign w:val="center"/>
          </w:tcPr>
          <w:p w14:paraId="7A3A72E6" w14:textId="77777777" w:rsidR="00161FD4" w:rsidRPr="00726B13" w:rsidRDefault="00161FD4">
            <w:pPr>
              <w:pStyle w:val="aff2"/>
              <w:rPr>
                <w:rFonts w:ascii="宋体" w:hAnsi="宋体" w:cs="宋体"/>
                <w:sz w:val="24"/>
                <w:szCs w:val="24"/>
              </w:rPr>
            </w:pPr>
          </w:p>
        </w:tc>
        <w:tc>
          <w:tcPr>
            <w:tcW w:w="1155" w:type="dxa"/>
            <w:tcBorders>
              <w:top w:val="single" w:sz="4" w:space="0" w:color="auto"/>
              <w:bottom w:val="single" w:sz="4" w:space="0" w:color="auto"/>
            </w:tcBorders>
            <w:vAlign w:val="center"/>
          </w:tcPr>
          <w:p w14:paraId="2F56EA73" w14:textId="77777777" w:rsidR="00161FD4" w:rsidRPr="00726B13" w:rsidRDefault="00161FD4">
            <w:pPr>
              <w:pStyle w:val="aff2"/>
              <w:rPr>
                <w:rFonts w:ascii="宋体" w:hAnsi="宋体" w:cs="宋体"/>
                <w:sz w:val="24"/>
                <w:szCs w:val="24"/>
              </w:rPr>
            </w:pPr>
          </w:p>
        </w:tc>
        <w:tc>
          <w:tcPr>
            <w:tcW w:w="2292" w:type="dxa"/>
            <w:tcBorders>
              <w:top w:val="single" w:sz="4" w:space="0" w:color="auto"/>
              <w:bottom w:val="single" w:sz="4" w:space="0" w:color="auto"/>
            </w:tcBorders>
            <w:vAlign w:val="center"/>
          </w:tcPr>
          <w:p w14:paraId="346D1239" w14:textId="77777777" w:rsidR="00161FD4" w:rsidRPr="00726B13" w:rsidRDefault="00161FD4">
            <w:pPr>
              <w:pStyle w:val="aff2"/>
              <w:rPr>
                <w:rFonts w:ascii="宋体" w:hAnsi="宋体" w:cs="宋体"/>
                <w:sz w:val="24"/>
                <w:szCs w:val="24"/>
              </w:rPr>
            </w:pPr>
          </w:p>
        </w:tc>
      </w:tr>
      <w:tr w:rsidR="00161FD4" w:rsidRPr="00726B13" w14:paraId="07689620" w14:textId="77777777">
        <w:trPr>
          <w:cantSplit/>
          <w:trHeight w:val="612"/>
        </w:trPr>
        <w:tc>
          <w:tcPr>
            <w:tcW w:w="1470" w:type="dxa"/>
            <w:tcBorders>
              <w:top w:val="double" w:sz="4" w:space="0" w:color="auto"/>
              <w:bottom w:val="double" w:sz="4" w:space="0" w:color="auto"/>
            </w:tcBorders>
            <w:vAlign w:val="center"/>
          </w:tcPr>
          <w:p w14:paraId="3AFFF5CD"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总计</w:t>
            </w:r>
          </w:p>
        </w:tc>
        <w:tc>
          <w:tcPr>
            <w:tcW w:w="7789" w:type="dxa"/>
            <w:gridSpan w:val="5"/>
            <w:tcBorders>
              <w:top w:val="double" w:sz="4" w:space="0" w:color="auto"/>
              <w:bottom w:val="double" w:sz="4" w:space="0" w:color="auto"/>
            </w:tcBorders>
            <w:vAlign w:val="center"/>
          </w:tcPr>
          <w:p w14:paraId="08859317"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(大写)                     元/年</w:t>
            </w:r>
          </w:p>
        </w:tc>
      </w:tr>
    </w:tbl>
    <w:p w14:paraId="52540903" w14:textId="77777777" w:rsidR="00161FD4" w:rsidRPr="00726B13" w:rsidRDefault="00161FD4">
      <w:pPr>
        <w:pStyle w:val="aff2"/>
        <w:rPr>
          <w:rFonts w:ascii="宋体" w:hAnsi="宋体" w:cs="宋体"/>
          <w:sz w:val="21"/>
          <w:szCs w:val="21"/>
        </w:rPr>
      </w:pPr>
    </w:p>
    <w:p w14:paraId="7CEAAB8D"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注：费用包括实施本项目所需的其他一切费用。</w:t>
      </w:r>
    </w:p>
    <w:p w14:paraId="51C43CE7" w14:textId="77777777" w:rsidR="00161FD4" w:rsidRPr="00726B13" w:rsidRDefault="00161FD4">
      <w:pPr>
        <w:pStyle w:val="aff2"/>
        <w:rPr>
          <w:rFonts w:ascii="宋体" w:hAnsi="宋体" w:cs="宋体"/>
          <w:sz w:val="24"/>
          <w:szCs w:val="24"/>
          <w:u w:val="single"/>
        </w:rPr>
      </w:pPr>
    </w:p>
    <w:p w14:paraId="70614D58"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法定代表人（负责人）盖章：</w:t>
      </w:r>
    </w:p>
    <w:p w14:paraId="5FE12A98" w14:textId="77777777" w:rsidR="00161FD4" w:rsidRPr="00726B13" w:rsidRDefault="00161FD4">
      <w:pPr>
        <w:pStyle w:val="aff2"/>
        <w:rPr>
          <w:rFonts w:ascii="宋体" w:hAnsi="宋体" w:cs="宋体"/>
          <w:sz w:val="24"/>
          <w:szCs w:val="24"/>
        </w:rPr>
      </w:pPr>
    </w:p>
    <w:p w14:paraId="5C2BEC59" w14:textId="77777777" w:rsidR="00161FD4" w:rsidRPr="00726B13" w:rsidRDefault="00AA64E5">
      <w:pPr>
        <w:pStyle w:val="aff2"/>
        <w:rPr>
          <w:rFonts w:ascii="宋体" w:hAnsi="宋体" w:cs="宋体"/>
          <w:sz w:val="24"/>
          <w:szCs w:val="24"/>
          <w:u w:val="single"/>
        </w:rPr>
      </w:pPr>
      <w:r w:rsidRPr="00726B13">
        <w:rPr>
          <w:rFonts w:ascii="宋体" w:hAnsi="宋体" w:cs="宋体" w:hint="eastAsia"/>
          <w:sz w:val="24"/>
          <w:szCs w:val="24"/>
        </w:rPr>
        <w:t>投标人名称（盖章）：           日  期：</w:t>
      </w:r>
    </w:p>
    <w:p w14:paraId="1C16F816" w14:textId="77777777" w:rsidR="00161FD4" w:rsidRPr="00726B13" w:rsidRDefault="00161FD4">
      <w:pPr>
        <w:pStyle w:val="aff2"/>
        <w:rPr>
          <w:rFonts w:ascii="宋体" w:hAnsi="宋体"/>
          <w:sz w:val="21"/>
          <w:szCs w:val="21"/>
        </w:rPr>
      </w:pPr>
    </w:p>
    <w:p w14:paraId="38383118" w14:textId="77777777" w:rsidR="00161FD4" w:rsidRPr="00726B13" w:rsidRDefault="00161FD4">
      <w:pPr>
        <w:pStyle w:val="a1"/>
        <w:rPr>
          <w:rFonts w:ascii="宋体" w:hAnsi="宋体"/>
        </w:rPr>
        <w:sectPr w:rsidR="00161FD4" w:rsidRPr="00726B13">
          <w:pgSz w:w="11906" w:h="16838"/>
          <w:pgMar w:top="1440" w:right="1440" w:bottom="1440" w:left="1440" w:header="851" w:footer="851" w:gutter="0"/>
          <w:cols w:space="720"/>
          <w:docGrid w:linePitch="312"/>
        </w:sectPr>
      </w:pPr>
    </w:p>
    <w:p w14:paraId="5EC03C09" w14:textId="77777777" w:rsidR="00161FD4" w:rsidRPr="00726B13" w:rsidRDefault="00AA64E5">
      <w:pPr>
        <w:pStyle w:val="4"/>
        <w:spacing w:before="0" w:after="0" w:line="240" w:lineRule="auto"/>
        <w:rPr>
          <w:rFonts w:ascii="宋体" w:eastAsia="宋体" w:hAnsi="宋体" w:cs="Times New Roman"/>
          <w:color w:val="auto"/>
          <w:sz w:val="24"/>
          <w:szCs w:val="24"/>
        </w:rPr>
      </w:pPr>
      <w:bookmarkStart w:id="307" w:name="_Toc530551899"/>
      <w:bookmarkStart w:id="308" w:name="_Toc47756041"/>
      <w:bookmarkStart w:id="309" w:name="_Toc15813259"/>
      <w:bookmarkStart w:id="310" w:name="_Toc45506740"/>
      <w:bookmarkEnd w:id="304"/>
      <w:bookmarkEnd w:id="305"/>
      <w:bookmarkEnd w:id="306"/>
      <w:r w:rsidRPr="00726B13">
        <w:rPr>
          <w:rFonts w:ascii="宋体" w:eastAsia="宋体" w:hAnsi="宋体" w:cs="宋体" w:hint="eastAsia"/>
          <w:color w:val="auto"/>
          <w:sz w:val="24"/>
          <w:szCs w:val="24"/>
        </w:rPr>
        <w:lastRenderedPageBreak/>
        <w:t>附件</w:t>
      </w:r>
      <w:r w:rsidRPr="00726B13">
        <w:rPr>
          <w:rFonts w:ascii="宋体" w:eastAsia="宋体" w:hAnsi="宋体" w:cs="宋体"/>
          <w:color w:val="auto"/>
          <w:sz w:val="24"/>
          <w:szCs w:val="24"/>
        </w:rPr>
        <w:t>1</w:t>
      </w:r>
      <w:r w:rsidRPr="00726B13">
        <w:rPr>
          <w:rFonts w:ascii="宋体" w:eastAsia="宋体" w:hAnsi="宋体" w:cs="宋体" w:hint="eastAsia"/>
          <w:color w:val="auto"/>
          <w:sz w:val="24"/>
          <w:szCs w:val="24"/>
        </w:rPr>
        <w:t>：</w:t>
      </w:r>
      <w:r w:rsidRPr="00726B13">
        <w:rPr>
          <w:rFonts w:ascii="宋体" w:eastAsia="宋体" w:hAnsi="宋体" w:cs="宋体" w:hint="eastAsia"/>
          <w:color w:val="auto"/>
          <w:kern w:val="0"/>
          <w:sz w:val="24"/>
          <w:szCs w:val="24"/>
        </w:rPr>
        <w:t>中小企业声明函</w:t>
      </w:r>
    </w:p>
    <w:p w14:paraId="0FCC08B4" w14:textId="77777777" w:rsidR="00161FD4" w:rsidRPr="00726B13" w:rsidRDefault="00AA64E5">
      <w:pPr>
        <w:pStyle w:val="18"/>
        <w:keepNext w:val="0"/>
        <w:pageBreakBefore w:val="0"/>
        <w:tabs>
          <w:tab w:val="clear" w:pos="720"/>
        </w:tabs>
        <w:snapToGrid w:val="0"/>
        <w:spacing w:before="120" w:after="120"/>
        <w:ind w:firstLine="643"/>
        <w:outlineLvl w:val="9"/>
        <w:rPr>
          <w:rFonts w:ascii="宋体" w:eastAsia="宋体" w:hAnsi="宋体"/>
          <w:kern w:val="2"/>
          <w:sz w:val="32"/>
          <w:szCs w:val="32"/>
        </w:rPr>
      </w:pPr>
      <w:r w:rsidRPr="00726B13">
        <w:rPr>
          <w:rFonts w:ascii="宋体" w:eastAsia="宋体" w:hAnsi="宋体" w:cs="宋体" w:hint="eastAsia"/>
          <w:kern w:val="2"/>
          <w:sz w:val="32"/>
          <w:szCs w:val="32"/>
        </w:rPr>
        <w:t>中小企业声明函</w:t>
      </w:r>
    </w:p>
    <w:p w14:paraId="2176964B" w14:textId="77777777" w:rsidR="00161FD4" w:rsidRPr="00726B13" w:rsidRDefault="00161FD4">
      <w:pPr>
        <w:spacing w:line="360" w:lineRule="auto"/>
        <w:rPr>
          <w:rFonts w:ascii="宋体" w:hAnsi="宋体"/>
        </w:rPr>
      </w:pPr>
    </w:p>
    <w:p w14:paraId="5D7077DD" w14:textId="77777777" w:rsidR="00161FD4" w:rsidRPr="00726B13" w:rsidRDefault="00AA64E5">
      <w:pPr>
        <w:spacing w:line="360" w:lineRule="auto"/>
        <w:ind w:firstLineChars="150" w:firstLine="360"/>
        <w:jc w:val="left"/>
        <w:rPr>
          <w:rFonts w:ascii="宋体" w:hAnsi="宋体"/>
          <w:sz w:val="24"/>
          <w:szCs w:val="24"/>
        </w:rPr>
      </w:pPr>
      <w:r w:rsidRPr="00726B13">
        <w:rPr>
          <w:rFonts w:ascii="宋体" w:hAnsi="宋体" w:cs="宋体" w:hint="eastAsia"/>
          <w:sz w:val="24"/>
          <w:szCs w:val="24"/>
        </w:rPr>
        <w:t>本公司（联合体）郑重声明，根据《政府采购促进中小企业发展管理办法》（财库﹝</w:t>
      </w:r>
      <w:r w:rsidRPr="00726B13">
        <w:rPr>
          <w:rFonts w:ascii="宋体" w:hAnsi="宋体" w:cs="宋体"/>
          <w:sz w:val="24"/>
          <w:szCs w:val="24"/>
        </w:rPr>
        <w:t>2020</w:t>
      </w:r>
      <w:r w:rsidRPr="00726B13">
        <w:rPr>
          <w:rFonts w:ascii="宋体" w:hAnsi="宋体" w:cs="宋体" w:hint="eastAsia"/>
          <w:sz w:val="24"/>
          <w:szCs w:val="24"/>
        </w:rPr>
        <w:t>﹞</w:t>
      </w:r>
      <w:r w:rsidRPr="00726B13">
        <w:rPr>
          <w:rFonts w:ascii="宋体" w:hAnsi="宋体" w:cs="宋体"/>
          <w:sz w:val="24"/>
          <w:szCs w:val="24"/>
        </w:rPr>
        <w:t xml:space="preserve">46 </w:t>
      </w:r>
      <w:r w:rsidRPr="00726B13">
        <w:rPr>
          <w:rFonts w:ascii="宋体" w:hAnsi="宋体" w:cs="宋体" w:hint="eastAsia"/>
          <w:sz w:val="24"/>
          <w:szCs w:val="24"/>
        </w:rPr>
        <w:t>号）的规定，本公司（联合体）参加（单位名称）的（项目名称）（标项:</w:t>
      </w:r>
      <w:r w:rsidRPr="00726B13">
        <w:rPr>
          <w:rFonts w:ascii="宋体" w:hAnsi="宋体" w:cs="宋体"/>
          <w:sz w:val="24"/>
          <w:szCs w:val="24"/>
        </w:rPr>
        <w:t>）</w:t>
      </w:r>
      <w:r w:rsidRPr="00726B13">
        <w:rPr>
          <w:rFonts w:ascii="宋体" w:hAnsi="宋体" w:cs="宋体"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EB3311A" w14:textId="77777777" w:rsidR="00161FD4" w:rsidRPr="00726B13" w:rsidRDefault="00AA64E5">
      <w:pPr>
        <w:spacing w:line="360" w:lineRule="auto"/>
        <w:ind w:firstLineChars="200" w:firstLine="480"/>
        <w:jc w:val="left"/>
        <w:rPr>
          <w:rFonts w:ascii="宋体" w:hAnsi="宋体"/>
          <w:sz w:val="24"/>
          <w:szCs w:val="24"/>
        </w:rPr>
      </w:pPr>
      <w:r w:rsidRPr="00726B13">
        <w:rPr>
          <w:rFonts w:ascii="宋体" w:hAnsi="宋体" w:cs="宋体"/>
          <w:sz w:val="24"/>
          <w:szCs w:val="24"/>
        </w:rPr>
        <w:t>1.</w:t>
      </w:r>
      <w:r w:rsidRPr="00726B13">
        <w:rPr>
          <w:rFonts w:ascii="宋体" w:hAnsi="宋体" w:cs="宋体" w:hint="eastAsia"/>
          <w:sz w:val="24"/>
          <w:szCs w:val="24"/>
          <w:u w:val="single"/>
        </w:rPr>
        <w:t>（标的名称）（标项:</w:t>
      </w:r>
      <w:r w:rsidRPr="00726B13">
        <w:rPr>
          <w:rFonts w:ascii="宋体" w:hAnsi="宋体" w:cs="宋体"/>
          <w:sz w:val="24"/>
          <w:szCs w:val="24"/>
          <w:u w:val="single"/>
        </w:rPr>
        <w:t>）</w:t>
      </w:r>
      <w:r w:rsidRPr="00726B13">
        <w:rPr>
          <w:rFonts w:ascii="宋体" w:hAnsi="宋体" w:cs="宋体" w:hint="eastAsia"/>
          <w:sz w:val="24"/>
          <w:szCs w:val="24"/>
        </w:rPr>
        <w:t>，属于</w:t>
      </w:r>
      <w:r w:rsidRPr="00726B13">
        <w:rPr>
          <w:rFonts w:ascii="宋体" w:hAnsi="宋体" w:cs="宋体" w:hint="eastAsia"/>
          <w:sz w:val="24"/>
          <w:szCs w:val="24"/>
          <w:u w:val="single"/>
        </w:rPr>
        <w:t>（采购文件中明确的所属行业）</w:t>
      </w:r>
      <w:r w:rsidRPr="00726B13">
        <w:rPr>
          <w:rFonts w:ascii="宋体" w:hAnsi="宋体" w:cs="宋体" w:hint="eastAsia"/>
          <w:sz w:val="24"/>
          <w:szCs w:val="24"/>
        </w:rPr>
        <w:t>；承建（承接）企业为</w:t>
      </w:r>
      <w:r w:rsidRPr="00726B13">
        <w:rPr>
          <w:rFonts w:ascii="宋体" w:hAnsi="宋体" w:cs="宋体" w:hint="eastAsia"/>
          <w:sz w:val="24"/>
          <w:szCs w:val="24"/>
          <w:u w:val="single"/>
        </w:rPr>
        <w:t>（企业名称）</w:t>
      </w:r>
      <w:r w:rsidRPr="00726B13">
        <w:rPr>
          <w:rFonts w:ascii="宋体" w:hAnsi="宋体" w:cs="宋体" w:hint="eastAsia"/>
          <w:sz w:val="24"/>
          <w:szCs w:val="24"/>
        </w:rPr>
        <w:t>，从业人员人，营业收入为万元，资产总额为万元属于</w:t>
      </w:r>
      <w:r w:rsidRPr="00726B13">
        <w:rPr>
          <w:rFonts w:ascii="宋体" w:hAnsi="宋体" w:cs="宋体" w:hint="eastAsia"/>
          <w:sz w:val="24"/>
          <w:szCs w:val="24"/>
          <w:u w:val="single"/>
        </w:rPr>
        <w:t>（中型企业、小型企业、微型企业）</w:t>
      </w:r>
      <w:r w:rsidRPr="00726B13">
        <w:rPr>
          <w:rFonts w:ascii="宋体" w:hAnsi="宋体" w:cs="宋体" w:hint="eastAsia"/>
          <w:sz w:val="24"/>
          <w:szCs w:val="24"/>
        </w:rPr>
        <w:t>；</w:t>
      </w:r>
    </w:p>
    <w:p w14:paraId="7B6F87C9" w14:textId="77777777" w:rsidR="00161FD4" w:rsidRPr="00726B13" w:rsidRDefault="00AA64E5">
      <w:pPr>
        <w:spacing w:line="360" w:lineRule="auto"/>
        <w:ind w:firstLineChars="200" w:firstLine="480"/>
        <w:jc w:val="left"/>
        <w:rPr>
          <w:rFonts w:ascii="宋体" w:hAnsi="宋体"/>
          <w:sz w:val="24"/>
          <w:szCs w:val="24"/>
        </w:rPr>
      </w:pPr>
      <w:r w:rsidRPr="00726B13">
        <w:rPr>
          <w:rFonts w:ascii="宋体" w:hAnsi="宋体" w:cs="宋体"/>
          <w:sz w:val="24"/>
          <w:szCs w:val="24"/>
        </w:rPr>
        <w:t>2.</w:t>
      </w:r>
      <w:r w:rsidRPr="00726B13">
        <w:rPr>
          <w:rFonts w:ascii="宋体" w:hAnsi="宋体" w:cs="宋体" w:hint="eastAsia"/>
          <w:sz w:val="24"/>
          <w:szCs w:val="24"/>
          <w:u w:val="single"/>
        </w:rPr>
        <w:t>（标的名称）（标项:</w:t>
      </w:r>
      <w:r w:rsidRPr="00726B13">
        <w:rPr>
          <w:rFonts w:ascii="宋体" w:hAnsi="宋体" w:cs="宋体"/>
          <w:sz w:val="24"/>
          <w:szCs w:val="24"/>
          <w:u w:val="single"/>
        </w:rPr>
        <w:t>）</w:t>
      </w:r>
      <w:r w:rsidRPr="00726B13">
        <w:rPr>
          <w:rFonts w:ascii="宋体" w:hAnsi="宋体" w:cs="宋体" w:hint="eastAsia"/>
          <w:sz w:val="24"/>
          <w:szCs w:val="24"/>
        </w:rPr>
        <w:t>，属于</w:t>
      </w:r>
      <w:r w:rsidRPr="00726B13">
        <w:rPr>
          <w:rFonts w:ascii="宋体" w:hAnsi="宋体" w:cs="宋体" w:hint="eastAsia"/>
          <w:sz w:val="24"/>
          <w:szCs w:val="24"/>
          <w:u w:val="single"/>
        </w:rPr>
        <w:t>（采购文件中明确的所属行业）</w:t>
      </w:r>
      <w:r w:rsidRPr="00726B13">
        <w:rPr>
          <w:rFonts w:ascii="宋体" w:hAnsi="宋体" w:cs="宋体" w:hint="eastAsia"/>
          <w:sz w:val="24"/>
          <w:szCs w:val="24"/>
        </w:rPr>
        <w:t>；承建（承接）企业为</w:t>
      </w:r>
      <w:r w:rsidRPr="00726B13">
        <w:rPr>
          <w:rFonts w:ascii="宋体" w:hAnsi="宋体" w:cs="宋体" w:hint="eastAsia"/>
          <w:sz w:val="24"/>
          <w:szCs w:val="24"/>
          <w:u w:val="single"/>
        </w:rPr>
        <w:t>（企业名称）</w:t>
      </w:r>
      <w:r w:rsidRPr="00726B13">
        <w:rPr>
          <w:rFonts w:ascii="宋体" w:hAnsi="宋体" w:cs="宋体" w:hint="eastAsia"/>
          <w:sz w:val="24"/>
          <w:szCs w:val="24"/>
        </w:rPr>
        <w:t>，从业人员人，营业收入为万元，资产总额为万元，属于</w:t>
      </w:r>
      <w:r w:rsidRPr="00726B13">
        <w:rPr>
          <w:rFonts w:ascii="宋体" w:hAnsi="宋体" w:cs="宋体" w:hint="eastAsia"/>
          <w:sz w:val="24"/>
          <w:szCs w:val="24"/>
          <w:u w:val="single"/>
        </w:rPr>
        <w:t>（中型企业、小型企业、微型企业）</w:t>
      </w:r>
      <w:r w:rsidRPr="00726B13">
        <w:rPr>
          <w:rFonts w:ascii="宋体" w:hAnsi="宋体" w:cs="宋体" w:hint="eastAsia"/>
          <w:sz w:val="24"/>
          <w:szCs w:val="24"/>
        </w:rPr>
        <w:t>；</w:t>
      </w:r>
    </w:p>
    <w:p w14:paraId="00B925F5" w14:textId="77777777" w:rsidR="00161FD4" w:rsidRPr="00726B13" w:rsidRDefault="00AA64E5">
      <w:pPr>
        <w:spacing w:line="360" w:lineRule="auto"/>
        <w:ind w:firstLineChars="200" w:firstLine="480"/>
        <w:jc w:val="left"/>
        <w:rPr>
          <w:rFonts w:ascii="宋体" w:hAnsi="宋体"/>
          <w:sz w:val="24"/>
          <w:szCs w:val="24"/>
        </w:rPr>
      </w:pPr>
      <w:r w:rsidRPr="00726B13">
        <w:rPr>
          <w:rFonts w:ascii="宋体" w:hAnsi="宋体" w:cs="宋体" w:hint="eastAsia"/>
          <w:sz w:val="24"/>
          <w:szCs w:val="24"/>
        </w:rPr>
        <w:t>……</w:t>
      </w:r>
    </w:p>
    <w:p w14:paraId="59F1C5E6" w14:textId="77777777" w:rsidR="00161FD4" w:rsidRPr="00726B13" w:rsidRDefault="00AA64E5">
      <w:pPr>
        <w:spacing w:line="360" w:lineRule="auto"/>
        <w:ind w:firstLineChars="200" w:firstLine="480"/>
        <w:jc w:val="left"/>
        <w:rPr>
          <w:rFonts w:ascii="宋体" w:hAnsi="宋体"/>
          <w:sz w:val="24"/>
          <w:szCs w:val="24"/>
        </w:rPr>
      </w:pPr>
      <w:r w:rsidRPr="00726B13">
        <w:rPr>
          <w:rFonts w:ascii="宋体" w:hAnsi="宋体" w:cs="宋体" w:hint="eastAsia"/>
          <w:sz w:val="24"/>
          <w:szCs w:val="24"/>
        </w:rPr>
        <w:t>以上企业，不属于大企业的分支机构，不存在控股股东为大企业的情形，也不存在与大企业的负责人为同一人的情形。</w:t>
      </w:r>
    </w:p>
    <w:p w14:paraId="2B41F49B" w14:textId="77777777" w:rsidR="00161FD4" w:rsidRPr="00726B13" w:rsidRDefault="00AA64E5">
      <w:pPr>
        <w:spacing w:line="360" w:lineRule="auto"/>
        <w:ind w:firstLineChars="200" w:firstLine="480"/>
        <w:jc w:val="left"/>
        <w:rPr>
          <w:rFonts w:ascii="宋体" w:hAnsi="宋体"/>
          <w:sz w:val="24"/>
          <w:szCs w:val="24"/>
        </w:rPr>
      </w:pPr>
      <w:r w:rsidRPr="00726B13">
        <w:rPr>
          <w:rFonts w:ascii="宋体" w:hAnsi="宋体" w:cs="宋体" w:hint="eastAsia"/>
          <w:sz w:val="24"/>
          <w:szCs w:val="24"/>
        </w:rPr>
        <w:t>本企业对上述声明内容的真实性负责。如有虚假，将依法承担相应责任。</w:t>
      </w:r>
    </w:p>
    <w:p w14:paraId="1C519A67" w14:textId="77777777" w:rsidR="00161FD4" w:rsidRPr="00726B13" w:rsidRDefault="00AA64E5">
      <w:pPr>
        <w:spacing w:line="360" w:lineRule="auto"/>
        <w:ind w:right="1040"/>
        <w:jc w:val="right"/>
        <w:rPr>
          <w:rFonts w:ascii="宋体" w:hAnsi="宋体"/>
          <w:sz w:val="24"/>
          <w:szCs w:val="24"/>
        </w:rPr>
      </w:pPr>
      <w:r w:rsidRPr="00726B13">
        <w:rPr>
          <w:rFonts w:ascii="宋体" w:hAnsi="宋体" w:cs="宋体" w:hint="eastAsia"/>
          <w:sz w:val="24"/>
          <w:szCs w:val="24"/>
        </w:rPr>
        <w:t>投标人名称（盖章</w:t>
      </w:r>
      <w:r w:rsidRPr="00726B13">
        <w:rPr>
          <w:rFonts w:ascii="宋体" w:hAnsi="宋体" w:cs="宋体"/>
          <w:sz w:val="24"/>
          <w:szCs w:val="24"/>
        </w:rPr>
        <w:t>/</w:t>
      </w:r>
      <w:r w:rsidRPr="00726B13">
        <w:rPr>
          <w:rFonts w:ascii="宋体" w:hAnsi="宋体" w:cs="宋体" w:hint="eastAsia"/>
          <w:sz w:val="24"/>
          <w:szCs w:val="24"/>
        </w:rPr>
        <w:t>电子签名）：</w:t>
      </w:r>
    </w:p>
    <w:p w14:paraId="019D2ED3" w14:textId="77777777" w:rsidR="00161FD4" w:rsidRPr="00726B13" w:rsidRDefault="00AA64E5">
      <w:pPr>
        <w:spacing w:line="360" w:lineRule="auto"/>
        <w:ind w:right="1120" w:firstLineChars="1950" w:firstLine="4680"/>
        <w:rPr>
          <w:rFonts w:ascii="宋体" w:hAnsi="宋体"/>
          <w:sz w:val="24"/>
          <w:szCs w:val="24"/>
        </w:rPr>
      </w:pPr>
      <w:r w:rsidRPr="00726B13">
        <w:rPr>
          <w:rFonts w:ascii="宋体" w:hAnsi="宋体" w:cs="宋体" w:hint="eastAsia"/>
          <w:sz w:val="24"/>
          <w:szCs w:val="24"/>
        </w:rPr>
        <w:t>日期：</w:t>
      </w:r>
    </w:p>
    <w:p w14:paraId="0619FA1F" w14:textId="77777777" w:rsidR="00161FD4" w:rsidRPr="00726B13" w:rsidRDefault="00AA64E5">
      <w:pPr>
        <w:spacing w:line="360" w:lineRule="auto"/>
        <w:ind w:firstLineChars="147" w:firstLine="310"/>
        <w:jc w:val="left"/>
        <w:rPr>
          <w:rFonts w:ascii="宋体" w:hAnsi="宋体"/>
          <w:b/>
          <w:bCs/>
        </w:rPr>
      </w:pPr>
      <w:r w:rsidRPr="00726B13">
        <w:rPr>
          <w:rFonts w:ascii="宋体" w:hAnsi="宋体" w:cs="宋体" w:hint="eastAsia"/>
          <w:b/>
          <w:bCs/>
        </w:rPr>
        <w:t>从业人员、营业收入、资产总额填报上一年度数据，无上一年度数据的新成立企业可不填报。</w:t>
      </w:r>
    </w:p>
    <w:p w14:paraId="2D9D23D9" w14:textId="77777777" w:rsidR="00161FD4" w:rsidRPr="00726B13" w:rsidRDefault="00161FD4">
      <w:pPr>
        <w:spacing w:line="360" w:lineRule="auto"/>
        <w:ind w:right="420"/>
        <w:rPr>
          <w:rFonts w:ascii="宋体" w:hAnsi="宋体"/>
          <w:sz w:val="24"/>
          <w:szCs w:val="24"/>
        </w:rPr>
      </w:pPr>
    </w:p>
    <w:p w14:paraId="0074FDBB" w14:textId="77777777" w:rsidR="00161FD4" w:rsidRPr="00726B13" w:rsidRDefault="00161FD4">
      <w:pPr>
        <w:spacing w:line="360" w:lineRule="auto"/>
        <w:ind w:right="420"/>
        <w:rPr>
          <w:rFonts w:ascii="宋体" w:hAnsi="宋体"/>
          <w:sz w:val="24"/>
          <w:szCs w:val="24"/>
        </w:rPr>
      </w:pPr>
    </w:p>
    <w:p w14:paraId="2336A479" w14:textId="77777777" w:rsidR="00161FD4" w:rsidRPr="00726B13" w:rsidRDefault="00161FD4">
      <w:pPr>
        <w:pStyle w:val="aff2"/>
        <w:rPr>
          <w:rFonts w:ascii="宋体" w:hAnsi="宋体"/>
        </w:rPr>
      </w:pPr>
    </w:p>
    <w:p w14:paraId="02507444" w14:textId="77777777" w:rsidR="00161FD4" w:rsidRPr="00726B13" w:rsidRDefault="00161FD4">
      <w:pPr>
        <w:pStyle w:val="a9"/>
        <w:rPr>
          <w:rFonts w:ascii="宋体" w:eastAsia="宋体" w:hAnsi="宋体" w:cs="Times New Roman"/>
        </w:rPr>
      </w:pPr>
    </w:p>
    <w:p w14:paraId="638901CF" w14:textId="77777777" w:rsidR="00161FD4" w:rsidRPr="00726B13" w:rsidRDefault="00161FD4">
      <w:pPr>
        <w:pStyle w:val="a9"/>
        <w:rPr>
          <w:rFonts w:ascii="宋体" w:eastAsia="宋体" w:hAnsi="宋体" w:cs="Times New Roman"/>
        </w:rPr>
      </w:pPr>
    </w:p>
    <w:p w14:paraId="1A174961" w14:textId="77777777" w:rsidR="00161FD4" w:rsidRPr="00726B13" w:rsidRDefault="00161FD4">
      <w:pPr>
        <w:pStyle w:val="a9"/>
        <w:rPr>
          <w:rFonts w:ascii="宋体" w:eastAsia="宋体" w:hAnsi="宋体" w:cs="Times New Roman"/>
        </w:rPr>
      </w:pPr>
    </w:p>
    <w:p w14:paraId="0A66DD4B" w14:textId="77777777" w:rsidR="00161FD4" w:rsidRPr="00726B13" w:rsidRDefault="00161FD4">
      <w:pPr>
        <w:pStyle w:val="a9"/>
        <w:rPr>
          <w:rFonts w:ascii="宋体" w:eastAsia="宋体" w:hAnsi="宋体" w:cs="Times New Roman"/>
        </w:rPr>
      </w:pPr>
    </w:p>
    <w:p w14:paraId="27442B90" w14:textId="77777777" w:rsidR="00161FD4" w:rsidRPr="00726B13" w:rsidRDefault="00AA64E5">
      <w:pPr>
        <w:pStyle w:val="4"/>
        <w:spacing w:before="0" w:after="0" w:line="240" w:lineRule="auto"/>
        <w:rPr>
          <w:rFonts w:ascii="宋体" w:eastAsia="宋体" w:hAnsi="宋体" w:cs="Times New Roman"/>
          <w:color w:val="auto"/>
          <w:sz w:val="24"/>
          <w:szCs w:val="24"/>
        </w:rPr>
      </w:pPr>
      <w:r w:rsidRPr="00726B13">
        <w:rPr>
          <w:rFonts w:ascii="宋体" w:eastAsia="宋体" w:hAnsi="宋体" w:cs="宋体" w:hint="eastAsia"/>
          <w:color w:val="auto"/>
          <w:sz w:val="24"/>
          <w:szCs w:val="24"/>
        </w:rPr>
        <w:lastRenderedPageBreak/>
        <w:t>附件</w:t>
      </w:r>
      <w:r w:rsidRPr="00726B13">
        <w:rPr>
          <w:rFonts w:ascii="宋体" w:eastAsia="宋体" w:hAnsi="宋体" w:cs="宋体"/>
          <w:color w:val="auto"/>
          <w:sz w:val="24"/>
          <w:szCs w:val="24"/>
        </w:rPr>
        <w:t>2</w:t>
      </w:r>
      <w:r w:rsidRPr="00726B13">
        <w:rPr>
          <w:rFonts w:ascii="宋体" w:eastAsia="宋体" w:hAnsi="宋体" w:cs="宋体" w:hint="eastAsia"/>
          <w:color w:val="auto"/>
          <w:sz w:val="24"/>
          <w:szCs w:val="24"/>
        </w:rPr>
        <w:t>：监狱企业声明函</w:t>
      </w:r>
    </w:p>
    <w:p w14:paraId="7D47F851" w14:textId="77777777" w:rsidR="00161FD4" w:rsidRPr="00726B13" w:rsidRDefault="00AA64E5">
      <w:pPr>
        <w:pStyle w:val="a1"/>
        <w:spacing w:line="360" w:lineRule="auto"/>
        <w:ind w:firstLine="0"/>
        <w:jc w:val="center"/>
        <w:rPr>
          <w:rFonts w:ascii="宋体" w:hAnsi="宋体"/>
          <w:b/>
          <w:bCs/>
          <w:sz w:val="32"/>
          <w:szCs w:val="32"/>
        </w:rPr>
      </w:pPr>
      <w:r w:rsidRPr="00726B13">
        <w:rPr>
          <w:rFonts w:ascii="宋体" w:hAnsi="宋体" w:cs="宋体" w:hint="eastAsia"/>
          <w:b/>
          <w:bCs/>
          <w:sz w:val="32"/>
          <w:szCs w:val="32"/>
        </w:rPr>
        <w:t>监狱企业声明函</w:t>
      </w:r>
    </w:p>
    <w:p w14:paraId="4D0E46CB" w14:textId="77777777" w:rsidR="00161FD4" w:rsidRPr="00726B13" w:rsidRDefault="00AA64E5">
      <w:pPr>
        <w:pStyle w:val="a1"/>
        <w:ind w:firstLine="0"/>
        <w:jc w:val="center"/>
        <w:rPr>
          <w:rFonts w:ascii="宋体" w:hAnsi="宋体"/>
          <w:sz w:val="24"/>
          <w:szCs w:val="24"/>
        </w:rPr>
      </w:pPr>
      <w:r w:rsidRPr="00726B13">
        <w:rPr>
          <w:rFonts w:ascii="宋体" w:hAnsi="宋体" w:cs="宋体" w:hint="eastAsia"/>
          <w:sz w:val="24"/>
          <w:szCs w:val="24"/>
        </w:rPr>
        <w:t>【监狱企业提供】</w:t>
      </w:r>
    </w:p>
    <w:p w14:paraId="37BEADE4" w14:textId="77777777" w:rsidR="00161FD4" w:rsidRPr="00726B13" w:rsidRDefault="00161FD4">
      <w:pPr>
        <w:pStyle w:val="a1"/>
        <w:ind w:firstLine="0"/>
        <w:jc w:val="center"/>
        <w:rPr>
          <w:rFonts w:ascii="宋体" w:hAnsi="宋体"/>
          <w:sz w:val="24"/>
          <w:szCs w:val="24"/>
        </w:rPr>
      </w:pPr>
    </w:p>
    <w:p w14:paraId="2921DCFF" w14:textId="77777777" w:rsidR="00161FD4" w:rsidRPr="00726B13" w:rsidRDefault="00AA64E5">
      <w:pPr>
        <w:pStyle w:val="42"/>
        <w:spacing w:line="360" w:lineRule="auto"/>
        <w:ind w:firstLineChars="200" w:firstLine="504"/>
        <w:rPr>
          <w:rFonts w:ascii="宋体" w:hAnsi="宋体"/>
          <w:spacing w:val="6"/>
          <w:sz w:val="24"/>
          <w:szCs w:val="24"/>
        </w:rPr>
      </w:pPr>
      <w:r w:rsidRPr="00726B13">
        <w:rPr>
          <w:rFonts w:ascii="宋体" w:hAnsi="宋体" w:cs="宋体" w:hint="eastAsia"/>
          <w:spacing w:val="6"/>
          <w:sz w:val="24"/>
          <w:szCs w:val="24"/>
        </w:rPr>
        <w:t>本公司郑重声明，根据</w:t>
      </w:r>
      <w:r w:rsidRPr="00726B13">
        <w:rPr>
          <w:rFonts w:ascii="宋体" w:hAnsi="宋体" w:cs="宋体" w:hint="eastAsia"/>
          <w:sz w:val="24"/>
          <w:szCs w:val="24"/>
        </w:rPr>
        <w:t>《财政部、司法部关于政府采购支持监狱企业发展有关问题的通知》（财库〔</w:t>
      </w:r>
      <w:r w:rsidRPr="00726B13">
        <w:rPr>
          <w:rFonts w:ascii="宋体" w:hAnsi="宋体" w:cs="宋体"/>
          <w:sz w:val="24"/>
          <w:szCs w:val="24"/>
        </w:rPr>
        <w:t>2014</w:t>
      </w:r>
      <w:r w:rsidRPr="00726B13">
        <w:rPr>
          <w:rFonts w:ascii="宋体" w:hAnsi="宋体" w:cs="宋体" w:hint="eastAsia"/>
          <w:sz w:val="24"/>
          <w:szCs w:val="24"/>
        </w:rPr>
        <w:t>〕</w:t>
      </w:r>
      <w:r w:rsidRPr="00726B13">
        <w:rPr>
          <w:rFonts w:ascii="宋体" w:hAnsi="宋体" w:cs="宋体"/>
          <w:sz w:val="24"/>
          <w:szCs w:val="24"/>
        </w:rPr>
        <w:t>68</w:t>
      </w:r>
      <w:r w:rsidRPr="00726B13">
        <w:rPr>
          <w:rFonts w:ascii="宋体" w:hAnsi="宋体" w:cs="宋体" w:hint="eastAsia"/>
          <w:sz w:val="24"/>
          <w:szCs w:val="24"/>
        </w:rPr>
        <w:t>号）</w:t>
      </w:r>
      <w:r w:rsidRPr="00726B13">
        <w:rPr>
          <w:rFonts w:ascii="宋体" w:hAnsi="宋体" w:cs="宋体" w:hint="eastAsia"/>
          <w:spacing w:val="6"/>
          <w:sz w:val="24"/>
          <w:szCs w:val="24"/>
        </w:rPr>
        <w:t>的规定，本公司为监狱企业。</w:t>
      </w:r>
    </w:p>
    <w:p w14:paraId="1327DBF6" w14:textId="77777777" w:rsidR="00161FD4" w:rsidRPr="00726B13" w:rsidRDefault="00AA64E5">
      <w:pPr>
        <w:pStyle w:val="42"/>
        <w:spacing w:line="360" w:lineRule="auto"/>
        <w:ind w:firstLineChars="200" w:firstLine="504"/>
        <w:rPr>
          <w:rFonts w:ascii="宋体" w:hAnsi="宋体"/>
          <w:sz w:val="24"/>
          <w:szCs w:val="24"/>
        </w:rPr>
      </w:pPr>
      <w:r w:rsidRPr="00726B13">
        <w:rPr>
          <w:rFonts w:ascii="宋体" w:hAnsi="宋体" w:cs="宋体" w:hint="eastAsia"/>
          <w:spacing w:val="6"/>
          <w:sz w:val="24"/>
          <w:szCs w:val="24"/>
        </w:rPr>
        <w:t>本公司参加</w:t>
      </w:r>
      <w:r w:rsidRPr="00726B13">
        <w:rPr>
          <w:rFonts w:ascii="宋体" w:hAnsi="宋体" w:cs="宋体" w:hint="eastAsia"/>
          <w:spacing w:val="6"/>
          <w:sz w:val="24"/>
          <w:szCs w:val="24"/>
          <w:u w:val="single"/>
        </w:rPr>
        <w:t>（采购人名称）</w:t>
      </w:r>
      <w:r w:rsidRPr="00726B13">
        <w:rPr>
          <w:rFonts w:ascii="宋体" w:hAnsi="宋体" w:cs="宋体" w:hint="eastAsia"/>
          <w:spacing w:val="6"/>
          <w:sz w:val="24"/>
          <w:szCs w:val="24"/>
        </w:rPr>
        <w:t>的</w:t>
      </w:r>
      <w:r w:rsidRPr="00726B13">
        <w:rPr>
          <w:rFonts w:ascii="宋体" w:hAnsi="宋体" w:cs="宋体" w:hint="eastAsia"/>
          <w:spacing w:val="6"/>
          <w:sz w:val="24"/>
          <w:szCs w:val="24"/>
          <w:u w:val="single"/>
        </w:rPr>
        <w:t>（项目名称）（项目编号）（标项）</w:t>
      </w:r>
      <w:r w:rsidRPr="00726B13">
        <w:rPr>
          <w:rFonts w:ascii="宋体" w:hAnsi="宋体" w:cs="宋体" w:hint="eastAsia"/>
          <w:spacing w:val="6"/>
          <w:sz w:val="24"/>
          <w:szCs w:val="24"/>
        </w:rPr>
        <w:t>供本企业制造的货物，或者提供其他监狱企业制造的货物（本条所称货物不包括使用其他非监狱企业</w:t>
      </w:r>
      <w:r w:rsidRPr="00726B13">
        <w:rPr>
          <w:rFonts w:ascii="宋体" w:hAnsi="宋体" w:cs="宋体" w:hint="eastAsia"/>
          <w:sz w:val="24"/>
          <w:szCs w:val="24"/>
        </w:rPr>
        <w:t>注册商标的货物</w:t>
      </w:r>
      <w:r w:rsidRPr="00726B13">
        <w:rPr>
          <w:rFonts w:ascii="宋体" w:hAnsi="宋体" w:cs="宋体" w:hint="eastAsia"/>
          <w:spacing w:val="6"/>
          <w:sz w:val="24"/>
          <w:szCs w:val="24"/>
        </w:rPr>
        <w:t>）。</w:t>
      </w:r>
    </w:p>
    <w:p w14:paraId="7B2E1E1E" w14:textId="77777777" w:rsidR="00161FD4" w:rsidRPr="00726B13" w:rsidRDefault="00AA64E5">
      <w:pPr>
        <w:pStyle w:val="42"/>
        <w:spacing w:line="360" w:lineRule="auto"/>
        <w:ind w:firstLineChars="200" w:firstLine="504"/>
        <w:rPr>
          <w:rFonts w:ascii="宋体" w:hAnsi="宋体"/>
          <w:spacing w:val="6"/>
          <w:sz w:val="24"/>
          <w:szCs w:val="24"/>
        </w:rPr>
      </w:pPr>
      <w:r w:rsidRPr="00726B13">
        <w:rPr>
          <w:rFonts w:ascii="宋体" w:hAnsi="宋体" w:cs="宋体" w:hint="eastAsia"/>
          <w:spacing w:val="6"/>
          <w:sz w:val="24"/>
          <w:szCs w:val="24"/>
        </w:rPr>
        <w:t>本公司对上述声明的真实性负责。如有虚假，将依法承担相应责任。</w:t>
      </w:r>
    </w:p>
    <w:p w14:paraId="3346561E" w14:textId="77777777" w:rsidR="00161FD4" w:rsidRPr="00726B13" w:rsidRDefault="00161FD4">
      <w:pPr>
        <w:pStyle w:val="af5"/>
        <w:snapToGrid w:val="0"/>
        <w:spacing w:line="360" w:lineRule="auto"/>
        <w:ind w:left="482" w:hanging="482"/>
        <w:jc w:val="left"/>
        <w:rPr>
          <w:rFonts w:ascii="宋体" w:hAnsi="宋体"/>
          <w:b/>
          <w:bCs/>
          <w:sz w:val="24"/>
          <w:szCs w:val="24"/>
        </w:rPr>
      </w:pPr>
    </w:p>
    <w:p w14:paraId="2C62820F" w14:textId="77777777" w:rsidR="00161FD4" w:rsidRPr="00726B13" w:rsidRDefault="00AA64E5">
      <w:pPr>
        <w:pStyle w:val="af5"/>
        <w:wordWrap w:val="0"/>
        <w:snapToGrid w:val="0"/>
        <w:spacing w:line="360" w:lineRule="auto"/>
        <w:ind w:left="480" w:hanging="480"/>
        <w:jc w:val="right"/>
        <w:rPr>
          <w:rFonts w:ascii="宋体" w:hAnsi="宋体"/>
          <w:sz w:val="24"/>
          <w:szCs w:val="24"/>
        </w:rPr>
      </w:pPr>
      <w:r w:rsidRPr="00726B13">
        <w:rPr>
          <w:rFonts w:ascii="宋体" w:hAnsi="宋体" w:cs="宋体" w:hint="eastAsia"/>
          <w:sz w:val="24"/>
          <w:szCs w:val="24"/>
        </w:rPr>
        <w:t>监狱企业盖章：</w:t>
      </w:r>
    </w:p>
    <w:p w14:paraId="5A244606" w14:textId="77777777" w:rsidR="00161FD4" w:rsidRPr="00726B13" w:rsidRDefault="00AA64E5">
      <w:pPr>
        <w:pStyle w:val="100"/>
        <w:wordWrap w:val="0"/>
        <w:spacing w:line="360" w:lineRule="auto"/>
        <w:jc w:val="right"/>
        <w:rPr>
          <w:rFonts w:ascii="宋体" w:hAnsi="宋体"/>
          <w:sz w:val="24"/>
          <w:szCs w:val="24"/>
          <w:u w:val="single"/>
        </w:rPr>
      </w:pPr>
      <w:r w:rsidRPr="00726B13">
        <w:rPr>
          <w:rFonts w:ascii="宋体" w:hAnsi="宋体" w:cs="宋体" w:hint="eastAsia"/>
          <w:sz w:val="24"/>
          <w:szCs w:val="24"/>
        </w:rPr>
        <w:t>日期：</w:t>
      </w:r>
    </w:p>
    <w:p w14:paraId="3C9F4672" w14:textId="77777777" w:rsidR="00161FD4" w:rsidRPr="00726B13" w:rsidRDefault="00161FD4">
      <w:pPr>
        <w:pStyle w:val="100"/>
        <w:spacing w:line="360" w:lineRule="auto"/>
        <w:jc w:val="left"/>
        <w:rPr>
          <w:rFonts w:ascii="宋体" w:hAnsi="宋体"/>
          <w:sz w:val="24"/>
          <w:szCs w:val="24"/>
          <w:u w:val="single"/>
        </w:rPr>
      </w:pPr>
    </w:p>
    <w:p w14:paraId="455E5D54" w14:textId="77777777" w:rsidR="00161FD4" w:rsidRPr="00726B13" w:rsidRDefault="00AA64E5">
      <w:pPr>
        <w:pStyle w:val="af5"/>
        <w:snapToGrid w:val="0"/>
        <w:ind w:left="756" w:hangingChars="300" w:hanging="756"/>
        <w:jc w:val="left"/>
        <w:rPr>
          <w:rFonts w:ascii="宋体" w:hAnsi="宋体"/>
          <w:kern w:val="0"/>
          <w:sz w:val="24"/>
          <w:szCs w:val="24"/>
        </w:rPr>
      </w:pPr>
      <w:r w:rsidRPr="00726B13">
        <w:rPr>
          <w:rFonts w:ascii="宋体" w:hAnsi="宋体" w:cs="宋体" w:hint="eastAsia"/>
          <w:spacing w:val="6"/>
          <w:sz w:val="24"/>
          <w:szCs w:val="24"/>
        </w:rPr>
        <w:t>注：</w:t>
      </w:r>
      <w:r w:rsidRPr="00726B13">
        <w:rPr>
          <w:rFonts w:ascii="宋体" w:hAnsi="宋体" w:cs="宋体"/>
          <w:spacing w:val="6"/>
          <w:sz w:val="24"/>
          <w:szCs w:val="24"/>
        </w:rPr>
        <w:t>1.</w:t>
      </w:r>
      <w:r w:rsidRPr="00726B13">
        <w:rPr>
          <w:rFonts w:ascii="宋体" w:hAnsi="宋体" w:cs="宋体" w:hint="eastAsia"/>
          <w:kern w:val="0"/>
          <w:sz w:val="24"/>
          <w:szCs w:val="24"/>
        </w:rPr>
        <w:t>须附省级以上监狱管理局、戒毒管理局（含新疆生产建设兵团）出具的属于监狱企业的证明文件，否则视为非监狱企业。</w:t>
      </w:r>
    </w:p>
    <w:p w14:paraId="502F3828" w14:textId="77777777" w:rsidR="00161FD4" w:rsidRPr="00726B13" w:rsidRDefault="00AA64E5">
      <w:pPr>
        <w:pStyle w:val="42"/>
        <w:tabs>
          <w:tab w:val="left" w:pos="4860"/>
        </w:tabs>
        <w:ind w:leftChars="250" w:left="777" w:right="-17" w:hangingChars="100" w:hanging="252"/>
        <w:jc w:val="left"/>
        <w:rPr>
          <w:rFonts w:ascii="宋体" w:hAnsi="宋体"/>
          <w:spacing w:val="6"/>
          <w:sz w:val="24"/>
          <w:szCs w:val="24"/>
        </w:rPr>
      </w:pPr>
      <w:r w:rsidRPr="00726B13">
        <w:rPr>
          <w:rFonts w:ascii="宋体" w:hAnsi="宋体" w:cs="宋体"/>
          <w:spacing w:val="6"/>
          <w:sz w:val="24"/>
          <w:szCs w:val="24"/>
        </w:rPr>
        <w:t>2.</w:t>
      </w:r>
      <w:r w:rsidRPr="00726B13">
        <w:rPr>
          <w:rFonts w:ascii="宋体" w:hAnsi="宋体" w:cs="宋体" w:hint="eastAsia"/>
          <w:spacing w:val="6"/>
          <w:sz w:val="24"/>
          <w:szCs w:val="24"/>
        </w:rPr>
        <w:t>提供的货物须按附表要求填写并作为监狱企业声明函附件。</w:t>
      </w:r>
    </w:p>
    <w:p w14:paraId="3E8A2BCD" w14:textId="77777777" w:rsidR="00161FD4" w:rsidRPr="00726B13" w:rsidRDefault="00161FD4">
      <w:pPr>
        <w:pStyle w:val="4"/>
        <w:spacing w:before="0" w:after="0" w:line="240" w:lineRule="auto"/>
        <w:rPr>
          <w:rFonts w:ascii="宋体" w:eastAsia="宋体" w:hAnsi="宋体" w:cs="Times New Roman"/>
          <w:color w:val="auto"/>
          <w:sz w:val="24"/>
          <w:szCs w:val="24"/>
        </w:rPr>
        <w:sectPr w:rsidR="00161FD4" w:rsidRPr="00726B13">
          <w:pgSz w:w="11906" w:h="16838"/>
          <w:pgMar w:top="1440" w:right="1440" w:bottom="1440" w:left="1440" w:header="851" w:footer="851" w:gutter="0"/>
          <w:cols w:space="720"/>
          <w:docGrid w:linePitch="312"/>
        </w:sectPr>
      </w:pPr>
    </w:p>
    <w:p w14:paraId="55BF2612" w14:textId="77777777" w:rsidR="00161FD4" w:rsidRPr="00726B13" w:rsidRDefault="00AA64E5">
      <w:pPr>
        <w:pStyle w:val="4"/>
        <w:spacing w:before="0" w:after="0" w:line="240" w:lineRule="auto"/>
        <w:rPr>
          <w:rFonts w:ascii="宋体" w:eastAsia="宋体" w:hAnsi="宋体" w:cs="Times New Roman"/>
          <w:color w:val="auto"/>
          <w:sz w:val="24"/>
          <w:szCs w:val="24"/>
        </w:rPr>
      </w:pPr>
      <w:r w:rsidRPr="00726B13">
        <w:rPr>
          <w:rFonts w:ascii="宋体" w:eastAsia="宋体" w:hAnsi="宋体" w:cs="宋体" w:hint="eastAsia"/>
          <w:color w:val="auto"/>
          <w:sz w:val="24"/>
          <w:szCs w:val="24"/>
        </w:rPr>
        <w:lastRenderedPageBreak/>
        <w:t>附件</w:t>
      </w:r>
      <w:r w:rsidRPr="00726B13">
        <w:rPr>
          <w:rFonts w:ascii="宋体" w:eastAsia="宋体" w:hAnsi="宋体" w:cs="宋体"/>
          <w:color w:val="auto"/>
          <w:sz w:val="24"/>
          <w:szCs w:val="24"/>
        </w:rPr>
        <w:t>3</w:t>
      </w:r>
      <w:r w:rsidRPr="00726B13">
        <w:rPr>
          <w:rFonts w:ascii="宋体" w:eastAsia="宋体" w:hAnsi="宋体" w:cs="宋体" w:hint="eastAsia"/>
          <w:color w:val="auto"/>
          <w:sz w:val="24"/>
          <w:szCs w:val="24"/>
        </w:rPr>
        <w:t>：残疾人福利性企业声明函</w:t>
      </w:r>
    </w:p>
    <w:p w14:paraId="21246F23" w14:textId="77777777" w:rsidR="00161FD4" w:rsidRPr="00726B13" w:rsidRDefault="00AA64E5">
      <w:pPr>
        <w:pStyle w:val="a1"/>
        <w:spacing w:line="360" w:lineRule="auto"/>
        <w:ind w:firstLine="0"/>
        <w:jc w:val="center"/>
        <w:rPr>
          <w:rFonts w:ascii="宋体" w:hAnsi="宋体"/>
          <w:b/>
          <w:bCs/>
          <w:sz w:val="32"/>
          <w:szCs w:val="32"/>
        </w:rPr>
      </w:pPr>
      <w:r w:rsidRPr="00726B13">
        <w:rPr>
          <w:rFonts w:ascii="宋体" w:hAnsi="宋体" w:cs="宋体" w:hint="eastAsia"/>
          <w:b/>
          <w:bCs/>
          <w:sz w:val="32"/>
          <w:szCs w:val="32"/>
        </w:rPr>
        <w:t>残疾人福利性企业声明函</w:t>
      </w:r>
    </w:p>
    <w:p w14:paraId="0DC84917" w14:textId="77777777" w:rsidR="00161FD4" w:rsidRPr="00726B13" w:rsidRDefault="00AA64E5">
      <w:pPr>
        <w:pStyle w:val="a1"/>
        <w:ind w:firstLine="0"/>
        <w:jc w:val="center"/>
        <w:rPr>
          <w:rFonts w:ascii="宋体" w:hAnsi="宋体"/>
          <w:sz w:val="24"/>
          <w:szCs w:val="24"/>
        </w:rPr>
      </w:pPr>
      <w:r w:rsidRPr="00726B13">
        <w:rPr>
          <w:rFonts w:ascii="宋体" w:hAnsi="宋体" w:cs="宋体" w:hint="eastAsia"/>
          <w:sz w:val="24"/>
          <w:szCs w:val="24"/>
        </w:rPr>
        <w:t>【残疾人福利性企业提供】</w:t>
      </w:r>
    </w:p>
    <w:p w14:paraId="57A8B3BF" w14:textId="77777777" w:rsidR="00161FD4" w:rsidRPr="00726B13" w:rsidRDefault="00161FD4">
      <w:pPr>
        <w:spacing w:line="360" w:lineRule="auto"/>
        <w:rPr>
          <w:rFonts w:ascii="宋体" w:hAnsi="宋体"/>
        </w:rPr>
      </w:pPr>
    </w:p>
    <w:p w14:paraId="7E048FA8" w14:textId="77777777" w:rsidR="00161FD4" w:rsidRPr="00726B13" w:rsidRDefault="00AA64E5">
      <w:pPr>
        <w:spacing w:line="360" w:lineRule="auto"/>
        <w:ind w:firstLineChars="200" w:firstLine="480"/>
        <w:rPr>
          <w:rFonts w:ascii="宋体" w:hAnsi="宋体"/>
          <w:sz w:val="24"/>
          <w:szCs w:val="24"/>
        </w:rPr>
      </w:pPr>
      <w:r w:rsidRPr="00726B13">
        <w:rPr>
          <w:rFonts w:ascii="宋体" w:hAnsi="宋体" w:cs="宋体" w:hint="eastAsia"/>
          <w:sz w:val="24"/>
          <w:szCs w:val="24"/>
        </w:rPr>
        <w:t>本单位郑重声明，根据《财政部民政部中国残疾人联合会关于促进残疾人就业政府采购政策的通知》（财库〔</w:t>
      </w:r>
      <w:r w:rsidRPr="00726B13">
        <w:rPr>
          <w:rFonts w:ascii="宋体" w:hAnsi="宋体" w:cs="宋体"/>
          <w:sz w:val="24"/>
          <w:szCs w:val="24"/>
        </w:rPr>
        <w:t>2017</w:t>
      </w:r>
      <w:r w:rsidRPr="00726B13">
        <w:rPr>
          <w:rFonts w:ascii="宋体" w:hAnsi="宋体" w:cs="宋体" w:hint="eastAsia"/>
          <w:sz w:val="24"/>
          <w:szCs w:val="24"/>
        </w:rPr>
        <w:t>〕</w:t>
      </w:r>
      <w:r w:rsidRPr="00726B13">
        <w:rPr>
          <w:rFonts w:ascii="宋体" w:hAnsi="宋体" w:cs="宋体"/>
          <w:sz w:val="24"/>
          <w:szCs w:val="24"/>
        </w:rPr>
        <w:t>141</w:t>
      </w:r>
      <w:r w:rsidRPr="00726B13">
        <w:rPr>
          <w:rFonts w:ascii="宋体" w:hAnsi="宋体" w:cs="宋体" w:hint="eastAsia"/>
          <w:sz w:val="24"/>
          <w:szCs w:val="24"/>
        </w:rPr>
        <w:t>号）的规定，本企业为符合条件的残疾人福利性单位，且本单位参加</w:t>
      </w:r>
      <w:r w:rsidRPr="00726B13">
        <w:rPr>
          <w:rFonts w:ascii="宋体" w:hAnsi="宋体" w:cs="宋体" w:hint="eastAsia"/>
          <w:spacing w:val="6"/>
          <w:sz w:val="24"/>
          <w:szCs w:val="24"/>
          <w:u w:val="single"/>
        </w:rPr>
        <w:t>（采购人名称）</w:t>
      </w:r>
      <w:r w:rsidRPr="00726B13">
        <w:rPr>
          <w:rFonts w:ascii="宋体" w:hAnsi="宋体" w:cs="宋体" w:hint="eastAsia"/>
          <w:spacing w:val="6"/>
          <w:sz w:val="24"/>
          <w:szCs w:val="24"/>
        </w:rPr>
        <w:t>的</w:t>
      </w:r>
      <w:r w:rsidRPr="00726B13">
        <w:rPr>
          <w:rFonts w:ascii="宋体" w:hAnsi="宋体" w:cs="宋体" w:hint="eastAsia"/>
          <w:spacing w:val="6"/>
          <w:sz w:val="24"/>
          <w:szCs w:val="24"/>
          <w:u w:val="single"/>
        </w:rPr>
        <w:t>（项目名称）（项目编号）（标项）</w:t>
      </w:r>
      <w:r w:rsidRPr="00726B13">
        <w:rPr>
          <w:rFonts w:ascii="宋体" w:hAnsi="宋体" w:cs="宋体" w:hint="eastAsia"/>
          <w:sz w:val="24"/>
          <w:szCs w:val="24"/>
        </w:rPr>
        <w:t>项目采购活动提供本单位制造的货物，或者提供其他残疾人福利性单位制造的货物（本条不包括使用非残疾人福利性单位注册商标的货物）。</w:t>
      </w:r>
    </w:p>
    <w:p w14:paraId="1008281B" w14:textId="77777777" w:rsidR="00161FD4" w:rsidRPr="00726B13" w:rsidRDefault="00AA64E5">
      <w:pPr>
        <w:spacing w:line="360" w:lineRule="auto"/>
        <w:ind w:firstLineChars="200" w:firstLine="480"/>
        <w:rPr>
          <w:rFonts w:ascii="宋体" w:hAnsi="宋体"/>
          <w:sz w:val="24"/>
          <w:szCs w:val="24"/>
        </w:rPr>
      </w:pPr>
      <w:r w:rsidRPr="00726B13">
        <w:rPr>
          <w:rFonts w:ascii="宋体" w:hAnsi="宋体" w:cs="宋体" w:hint="eastAsia"/>
          <w:sz w:val="24"/>
          <w:szCs w:val="24"/>
        </w:rPr>
        <w:t>本公司对上述声明的真实性负责。如有虚假，将依法承担相应责任。</w:t>
      </w:r>
    </w:p>
    <w:p w14:paraId="23F741E4" w14:textId="77777777" w:rsidR="00161FD4" w:rsidRPr="00726B13" w:rsidRDefault="00161FD4">
      <w:pPr>
        <w:pStyle w:val="af5"/>
        <w:snapToGrid w:val="0"/>
        <w:spacing w:line="360" w:lineRule="auto"/>
        <w:ind w:hangingChars="83"/>
        <w:jc w:val="left"/>
        <w:rPr>
          <w:rFonts w:ascii="宋体" w:hAnsi="宋体"/>
          <w:b/>
          <w:bCs/>
          <w:sz w:val="24"/>
          <w:szCs w:val="24"/>
        </w:rPr>
      </w:pPr>
    </w:p>
    <w:p w14:paraId="5FA79680" w14:textId="77777777" w:rsidR="00161FD4" w:rsidRPr="00726B13" w:rsidRDefault="00AA64E5">
      <w:pPr>
        <w:pStyle w:val="af5"/>
        <w:wordWrap w:val="0"/>
        <w:snapToGrid w:val="0"/>
        <w:spacing w:line="360" w:lineRule="auto"/>
        <w:ind w:left="480" w:hanging="480"/>
        <w:jc w:val="right"/>
        <w:rPr>
          <w:rFonts w:ascii="宋体" w:hAnsi="宋体"/>
          <w:sz w:val="24"/>
          <w:szCs w:val="24"/>
        </w:rPr>
      </w:pPr>
      <w:r w:rsidRPr="00726B13">
        <w:rPr>
          <w:rFonts w:ascii="宋体" w:hAnsi="宋体" w:cs="宋体" w:hint="eastAsia"/>
          <w:sz w:val="24"/>
          <w:szCs w:val="24"/>
        </w:rPr>
        <w:t>残疾人福利性企业盖章：</w:t>
      </w:r>
    </w:p>
    <w:p w14:paraId="3B45A210" w14:textId="77777777" w:rsidR="00161FD4" w:rsidRPr="00726B13" w:rsidRDefault="00AA64E5">
      <w:pPr>
        <w:pStyle w:val="100"/>
        <w:wordWrap w:val="0"/>
        <w:spacing w:line="360" w:lineRule="auto"/>
        <w:jc w:val="right"/>
        <w:rPr>
          <w:rFonts w:ascii="宋体" w:hAnsi="宋体"/>
          <w:spacing w:val="20"/>
          <w:sz w:val="24"/>
          <w:szCs w:val="24"/>
          <w:u w:val="single"/>
        </w:rPr>
      </w:pPr>
      <w:r w:rsidRPr="00726B13">
        <w:rPr>
          <w:rFonts w:ascii="宋体" w:hAnsi="宋体" w:cs="宋体" w:hint="eastAsia"/>
          <w:sz w:val="24"/>
          <w:szCs w:val="24"/>
        </w:rPr>
        <w:t>日期：</w:t>
      </w:r>
    </w:p>
    <w:p w14:paraId="7967196C" w14:textId="77777777" w:rsidR="00161FD4" w:rsidRPr="00726B13" w:rsidRDefault="00161FD4">
      <w:pPr>
        <w:pStyle w:val="af5"/>
        <w:snapToGrid w:val="0"/>
        <w:ind w:left="682" w:hangingChars="283" w:hanging="682"/>
        <w:rPr>
          <w:rFonts w:ascii="宋体" w:hAnsi="宋体"/>
          <w:b/>
          <w:bCs/>
          <w:sz w:val="24"/>
          <w:szCs w:val="24"/>
        </w:rPr>
      </w:pPr>
    </w:p>
    <w:p w14:paraId="03474DBB" w14:textId="77777777" w:rsidR="00161FD4" w:rsidRPr="00726B13" w:rsidRDefault="00161FD4">
      <w:pPr>
        <w:pStyle w:val="af5"/>
        <w:snapToGrid w:val="0"/>
        <w:ind w:left="682" w:hangingChars="283" w:hanging="682"/>
        <w:rPr>
          <w:rFonts w:ascii="宋体" w:hAnsi="宋体"/>
          <w:b/>
          <w:bCs/>
          <w:sz w:val="24"/>
          <w:szCs w:val="24"/>
        </w:rPr>
      </w:pPr>
    </w:p>
    <w:p w14:paraId="617DBE65" w14:textId="77777777" w:rsidR="00161FD4" w:rsidRPr="00726B13" w:rsidRDefault="00AA64E5">
      <w:pPr>
        <w:pStyle w:val="af5"/>
        <w:snapToGrid w:val="0"/>
        <w:ind w:left="759" w:hangingChars="300" w:hanging="759"/>
        <w:jc w:val="left"/>
        <w:rPr>
          <w:rFonts w:ascii="宋体" w:hAnsi="宋体"/>
          <w:spacing w:val="6"/>
          <w:sz w:val="24"/>
          <w:szCs w:val="24"/>
        </w:rPr>
      </w:pPr>
      <w:r w:rsidRPr="00726B13">
        <w:rPr>
          <w:rFonts w:ascii="宋体" w:hAnsi="宋体" w:cs="宋体" w:hint="eastAsia"/>
          <w:b/>
          <w:bCs/>
          <w:spacing w:val="6"/>
          <w:sz w:val="24"/>
          <w:szCs w:val="24"/>
        </w:rPr>
        <w:t>注：</w:t>
      </w:r>
      <w:r w:rsidRPr="00726B13">
        <w:rPr>
          <w:rFonts w:ascii="宋体" w:hAnsi="宋体" w:cs="宋体"/>
          <w:spacing w:val="6"/>
          <w:sz w:val="24"/>
          <w:szCs w:val="24"/>
        </w:rPr>
        <w:t>1.</w:t>
      </w:r>
      <w:r w:rsidRPr="00726B13">
        <w:rPr>
          <w:rFonts w:ascii="宋体" w:hAnsi="宋体" w:cs="宋体" w:hint="eastAsia"/>
          <w:spacing w:val="6"/>
          <w:sz w:val="24"/>
          <w:szCs w:val="24"/>
        </w:rPr>
        <w:t>须附相关主管部门（民政或残疾人联合会）的证明文件，否则视为非残疾人福利性企业。</w:t>
      </w:r>
    </w:p>
    <w:p w14:paraId="2FFE2321" w14:textId="77777777" w:rsidR="00161FD4" w:rsidRPr="00726B13" w:rsidRDefault="00AA64E5">
      <w:pPr>
        <w:pStyle w:val="af5"/>
        <w:snapToGrid w:val="0"/>
        <w:ind w:leftChars="250" w:left="651" w:hangingChars="50" w:hanging="126"/>
        <w:jc w:val="left"/>
        <w:rPr>
          <w:rFonts w:ascii="宋体" w:hAnsi="宋体"/>
          <w:spacing w:val="6"/>
          <w:sz w:val="24"/>
          <w:szCs w:val="24"/>
        </w:rPr>
        <w:sectPr w:rsidR="00161FD4" w:rsidRPr="00726B13">
          <w:pgSz w:w="11906" w:h="16838"/>
          <w:pgMar w:top="1440" w:right="1440" w:bottom="1440" w:left="1440" w:header="851" w:footer="851" w:gutter="0"/>
          <w:cols w:space="720"/>
          <w:docGrid w:linePitch="312"/>
        </w:sectPr>
      </w:pPr>
      <w:r w:rsidRPr="00726B13">
        <w:rPr>
          <w:rFonts w:ascii="宋体" w:hAnsi="宋体" w:cs="宋体"/>
          <w:spacing w:val="6"/>
          <w:sz w:val="24"/>
          <w:szCs w:val="24"/>
        </w:rPr>
        <w:t>2.</w:t>
      </w:r>
      <w:r w:rsidRPr="00726B13">
        <w:rPr>
          <w:rFonts w:ascii="宋体" w:hAnsi="宋体" w:cs="宋体" w:hint="eastAsia"/>
          <w:spacing w:val="6"/>
          <w:sz w:val="24"/>
          <w:szCs w:val="24"/>
        </w:rPr>
        <w:t>提供的货物须按附表要求填写并作为残疾人福利性企业声明函附件。</w:t>
      </w:r>
    </w:p>
    <w:p w14:paraId="43966BD3" w14:textId="77777777" w:rsidR="00161FD4" w:rsidRPr="00726B13" w:rsidRDefault="00AA64E5">
      <w:pPr>
        <w:pStyle w:val="af7"/>
        <w:spacing w:before="0" w:after="0" w:line="360" w:lineRule="auto"/>
        <w:rPr>
          <w:rFonts w:ascii="宋体" w:hAnsi="宋体" w:cs="Times New Roman"/>
          <w:sz w:val="36"/>
          <w:szCs w:val="36"/>
        </w:rPr>
      </w:pPr>
      <w:bookmarkStart w:id="311" w:name="_Toc87534294"/>
      <w:bookmarkStart w:id="312" w:name="_Toc61598982"/>
      <w:bookmarkEnd w:id="307"/>
      <w:bookmarkEnd w:id="308"/>
      <w:bookmarkEnd w:id="309"/>
      <w:bookmarkEnd w:id="310"/>
      <w:r w:rsidRPr="00726B13">
        <w:rPr>
          <w:rFonts w:ascii="宋体" w:hAnsi="宋体" w:cs="宋体" w:hint="eastAsia"/>
          <w:sz w:val="36"/>
          <w:szCs w:val="36"/>
        </w:rPr>
        <w:lastRenderedPageBreak/>
        <w:t>第六章评标办法和</w:t>
      </w:r>
      <w:bookmarkEnd w:id="215"/>
      <w:bookmarkEnd w:id="216"/>
      <w:bookmarkEnd w:id="217"/>
      <w:bookmarkEnd w:id="218"/>
      <w:r w:rsidRPr="00726B13">
        <w:rPr>
          <w:rFonts w:ascii="宋体" w:hAnsi="宋体" w:cs="宋体" w:hint="eastAsia"/>
          <w:sz w:val="36"/>
          <w:szCs w:val="36"/>
        </w:rPr>
        <w:t>评审标准</w:t>
      </w:r>
      <w:bookmarkEnd w:id="219"/>
      <w:bookmarkEnd w:id="311"/>
      <w:bookmarkEnd w:id="312"/>
    </w:p>
    <w:p w14:paraId="7CB35863" w14:textId="77777777" w:rsidR="00161FD4" w:rsidRPr="00726B13" w:rsidRDefault="00161FD4">
      <w:pPr>
        <w:pStyle w:val="21"/>
        <w:snapToGrid/>
        <w:spacing w:line="360" w:lineRule="auto"/>
        <w:ind w:firstLineChars="200"/>
        <w:rPr>
          <w:rFonts w:ascii="宋体" w:eastAsia="宋体" w:hAnsi="宋体"/>
        </w:rPr>
      </w:pPr>
    </w:p>
    <w:p w14:paraId="0752CCE6" w14:textId="77777777" w:rsidR="00161FD4" w:rsidRPr="00726B13" w:rsidRDefault="00AA64E5">
      <w:pPr>
        <w:pStyle w:val="21"/>
        <w:snapToGrid/>
        <w:spacing w:line="360" w:lineRule="auto"/>
        <w:ind w:firstLineChars="200"/>
        <w:rPr>
          <w:rFonts w:ascii="宋体" w:eastAsia="宋体" w:hAnsi="宋体"/>
        </w:rPr>
      </w:pPr>
      <w:r w:rsidRPr="00726B13">
        <w:rPr>
          <w:rFonts w:ascii="宋体" w:eastAsia="宋体" w:hAnsi="宋体" w:cs="宋体" w:hint="eastAsia"/>
        </w:rPr>
        <w:t>根据《中华人民共和国政府采购法》等有关法律法规的规定，并结合本项目的实际，特制定本办法，本办法只适用于本项目政府采购的评标。</w:t>
      </w:r>
    </w:p>
    <w:p w14:paraId="0E8B3BA5" w14:textId="77777777" w:rsidR="00161FD4" w:rsidRPr="00726B13" w:rsidRDefault="00AA64E5">
      <w:pPr>
        <w:pStyle w:val="af7"/>
        <w:spacing w:beforeLines="100" w:afterLines="100" w:after="240"/>
        <w:jc w:val="left"/>
        <w:outlineLvl w:val="1"/>
        <w:rPr>
          <w:rFonts w:ascii="宋体" w:hAnsi="宋体" w:cs="Times New Roman"/>
          <w:sz w:val="30"/>
          <w:szCs w:val="30"/>
        </w:rPr>
      </w:pPr>
      <w:bookmarkStart w:id="313" w:name="_Toc87534295"/>
      <w:r w:rsidRPr="00726B13">
        <w:rPr>
          <w:rFonts w:ascii="宋体" w:hAnsi="宋体" w:cs="宋体" w:hint="eastAsia"/>
          <w:sz w:val="30"/>
          <w:szCs w:val="30"/>
        </w:rPr>
        <w:t>一总则</w:t>
      </w:r>
      <w:bookmarkEnd w:id="313"/>
    </w:p>
    <w:p w14:paraId="0E7BE33D" w14:textId="77777777" w:rsidR="00161FD4" w:rsidRPr="00726B13" w:rsidRDefault="00AA64E5">
      <w:pPr>
        <w:pStyle w:val="21"/>
        <w:snapToGrid/>
        <w:spacing w:line="360" w:lineRule="auto"/>
        <w:ind w:firstLineChars="200"/>
        <w:rPr>
          <w:rFonts w:ascii="宋体" w:eastAsia="宋体" w:hAnsi="宋体"/>
        </w:rPr>
      </w:pPr>
      <w:r w:rsidRPr="00726B13">
        <w:rPr>
          <w:rFonts w:ascii="宋体" w:eastAsia="宋体" w:hAnsi="宋体" w:cs="宋体"/>
        </w:rPr>
        <w:t xml:space="preserve">1.1  </w:t>
      </w:r>
      <w:r w:rsidRPr="00726B13">
        <w:rPr>
          <w:rFonts w:ascii="宋体" w:eastAsia="宋体" w:hAnsi="宋体" w:cs="宋体" w:hint="eastAsia"/>
        </w:rPr>
        <w:t>评标工作遵循公正、公平、科学、择优的原则确定中标候选人。评标委员会应严格按照招标文件的资信商务及技术和报价要求，对投标文件综合分析评价并编制评标报告。评审专家必须严格遵守保密规定，不得泄漏评标有关的情况，不得索贿受贿，不得参加影响评标的任何活动。</w:t>
      </w:r>
    </w:p>
    <w:p w14:paraId="41C95AC6" w14:textId="77777777" w:rsidR="00161FD4" w:rsidRPr="00726B13" w:rsidRDefault="00AA64E5">
      <w:pPr>
        <w:pStyle w:val="21"/>
        <w:snapToGrid/>
        <w:spacing w:line="360" w:lineRule="auto"/>
        <w:ind w:firstLineChars="200"/>
        <w:rPr>
          <w:rFonts w:ascii="宋体" w:eastAsia="宋体" w:hAnsi="宋体"/>
        </w:rPr>
      </w:pPr>
      <w:r w:rsidRPr="00726B13">
        <w:rPr>
          <w:rFonts w:ascii="宋体" w:eastAsia="宋体" w:hAnsi="宋体" w:cs="宋体"/>
        </w:rPr>
        <w:t xml:space="preserve">1.2  </w:t>
      </w:r>
      <w:r w:rsidRPr="00726B13">
        <w:rPr>
          <w:rFonts w:ascii="宋体" w:eastAsia="宋体" w:hAnsi="宋体" w:cs="宋体" w:hint="eastAsia"/>
        </w:rPr>
        <w:t>本次评标采用综合评分法，按最终得分由高到低顺序排列。最终得分相同的，按投标报价由低到高顺序排列；最终得分且投标报价相同的，按技术得分由高到低顺序排列。评标委员会按顺序推荐中标候选人。评分过程中采用四舍五入法，并保留小数</w:t>
      </w:r>
      <w:r w:rsidRPr="00726B13">
        <w:rPr>
          <w:rFonts w:ascii="宋体" w:eastAsia="宋体" w:hAnsi="宋体" w:cs="宋体"/>
        </w:rPr>
        <w:t>2</w:t>
      </w:r>
      <w:r w:rsidRPr="00726B13">
        <w:rPr>
          <w:rFonts w:ascii="宋体" w:eastAsia="宋体" w:hAnsi="宋体" w:cs="宋体" w:hint="eastAsia"/>
        </w:rPr>
        <w:t>位。</w:t>
      </w:r>
    </w:p>
    <w:p w14:paraId="64AC3FEF" w14:textId="77777777" w:rsidR="00161FD4" w:rsidRPr="00726B13" w:rsidRDefault="00AA64E5">
      <w:pPr>
        <w:pStyle w:val="af7"/>
        <w:spacing w:beforeLines="100" w:afterLines="100" w:after="240"/>
        <w:jc w:val="left"/>
        <w:outlineLvl w:val="1"/>
        <w:rPr>
          <w:rFonts w:ascii="宋体" w:hAnsi="宋体" w:cs="Times New Roman"/>
          <w:sz w:val="30"/>
          <w:szCs w:val="30"/>
        </w:rPr>
      </w:pPr>
      <w:bookmarkStart w:id="314" w:name="_Toc87534296"/>
      <w:r w:rsidRPr="00726B13">
        <w:rPr>
          <w:rFonts w:ascii="宋体" w:hAnsi="宋体" w:cs="宋体" w:hint="eastAsia"/>
          <w:sz w:val="30"/>
          <w:szCs w:val="30"/>
        </w:rPr>
        <w:t>二评审一般规定</w:t>
      </w:r>
      <w:bookmarkEnd w:id="314"/>
    </w:p>
    <w:p w14:paraId="3F1DA424" w14:textId="77777777" w:rsidR="00161FD4" w:rsidRPr="00726B13" w:rsidRDefault="00AA64E5">
      <w:pPr>
        <w:pStyle w:val="21"/>
        <w:snapToGrid/>
        <w:spacing w:line="360" w:lineRule="auto"/>
        <w:ind w:firstLineChars="200"/>
        <w:rPr>
          <w:rFonts w:ascii="宋体" w:eastAsia="宋体" w:hAnsi="宋体"/>
        </w:rPr>
      </w:pPr>
      <w:r w:rsidRPr="00726B13">
        <w:rPr>
          <w:rFonts w:ascii="宋体" w:eastAsia="宋体" w:hAnsi="宋体" w:cs="宋体"/>
        </w:rPr>
        <w:t xml:space="preserve">2.1  </w:t>
      </w:r>
      <w:r w:rsidRPr="00726B13">
        <w:rPr>
          <w:rFonts w:ascii="宋体" w:eastAsia="宋体" w:hAnsi="宋体" w:cs="宋体" w:hint="eastAsia"/>
        </w:rPr>
        <w:t>本次评标采用综合评分法，总分</w:t>
      </w:r>
      <w:r w:rsidRPr="00726B13">
        <w:rPr>
          <w:rFonts w:ascii="宋体" w:eastAsia="宋体" w:hAnsi="宋体" w:cs="宋体"/>
        </w:rPr>
        <w:t>100</w:t>
      </w:r>
      <w:r w:rsidRPr="00726B13">
        <w:rPr>
          <w:rFonts w:ascii="宋体" w:eastAsia="宋体" w:hAnsi="宋体" w:cs="宋体" w:hint="eastAsia"/>
        </w:rPr>
        <w:t>分。</w:t>
      </w:r>
    </w:p>
    <w:p w14:paraId="6F2EDDA1" w14:textId="77777777" w:rsidR="00161FD4" w:rsidRPr="00726B13" w:rsidRDefault="00AA64E5">
      <w:pPr>
        <w:pStyle w:val="21"/>
        <w:snapToGrid/>
        <w:spacing w:line="360" w:lineRule="auto"/>
        <w:ind w:firstLineChars="200"/>
        <w:rPr>
          <w:rFonts w:ascii="宋体" w:eastAsia="宋体" w:hAnsi="宋体"/>
        </w:rPr>
      </w:pPr>
      <w:r w:rsidRPr="00726B13">
        <w:rPr>
          <w:rFonts w:ascii="宋体" w:eastAsia="宋体" w:hAnsi="宋体" w:cs="宋体"/>
        </w:rPr>
        <w:t xml:space="preserve">2.2  </w:t>
      </w:r>
      <w:r w:rsidRPr="00726B13">
        <w:rPr>
          <w:rFonts w:ascii="宋体" w:eastAsia="宋体" w:hAnsi="宋体" w:cs="宋体" w:hint="eastAsia"/>
        </w:rPr>
        <w:t>资信商务及技术分的权重为</w:t>
      </w:r>
      <w:r w:rsidRPr="00726B13">
        <w:rPr>
          <w:rFonts w:ascii="宋体" w:eastAsia="宋体" w:hAnsi="宋体" w:cs="宋体"/>
          <w:u w:val="single"/>
        </w:rPr>
        <w:t>70</w:t>
      </w:r>
      <w:r w:rsidRPr="00726B13">
        <w:rPr>
          <w:rFonts w:ascii="宋体" w:eastAsia="宋体" w:hAnsi="宋体" w:cs="宋体"/>
        </w:rPr>
        <w:t>%</w:t>
      </w:r>
      <w:r w:rsidRPr="00726B13">
        <w:rPr>
          <w:rFonts w:ascii="宋体" w:eastAsia="宋体" w:hAnsi="宋体" w:cs="宋体" w:hint="eastAsia"/>
        </w:rPr>
        <w:t>，评审分值为</w:t>
      </w:r>
      <w:r w:rsidRPr="00726B13">
        <w:rPr>
          <w:rFonts w:ascii="宋体" w:eastAsia="宋体" w:hAnsi="宋体" w:cs="宋体"/>
          <w:u w:val="single"/>
        </w:rPr>
        <w:t>70</w:t>
      </w:r>
      <w:r w:rsidRPr="00726B13">
        <w:rPr>
          <w:rFonts w:ascii="宋体" w:eastAsia="宋体" w:hAnsi="宋体" w:cs="宋体" w:hint="eastAsia"/>
        </w:rPr>
        <w:t>分。评审专家对各投标人的资信商务及技术文件经充分审核，讨论后，其中客观部分（即资信商务部分）应统一意见后统一给分，其他部分（即技术部分）由评审专家独立评定打分。各有效投标人的资信商务及技术得分为各评审专家对该投标人的评审得分结果汇总后的算术平均值。</w:t>
      </w:r>
    </w:p>
    <w:p w14:paraId="73F9608C" w14:textId="77777777" w:rsidR="00161FD4" w:rsidRPr="00726B13" w:rsidRDefault="00AA64E5">
      <w:pPr>
        <w:pStyle w:val="21"/>
        <w:snapToGrid/>
        <w:spacing w:line="360" w:lineRule="auto"/>
        <w:ind w:firstLineChars="200"/>
        <w:rPr>
          <w:rFonts w:ascii="宋体" w:eastAsia="宋体" w:hAnsi="宋体"/>
        </w:rPr>
      </w:pPr>
      <w:r w:rsidRPr="00726B13">
        <w:rPr>
          <w:rFonts w:ascii="宋体" w:eastAsia="宋体" w:hAnsi="宋体" w:cs="宋体"/>
        </w:rPr>
        <w:t xml:space="preserve">2.3  </w:t>
      </w:r>
      <w:r w:rsidRPr="00726B13">
        <w:rPr>
          <w:rFonts w:ascii="宋体" w:eastAsia="宋体" w:hAnsi="宋体" w:cs="宋体" w:hint="eastAsia"/>
        </w:rPr>
        <w:t>报价分的权重为</w:t>
      </w:r>
      <w:r w:rsidRPr="00726B13">
        <w:rPr>
          <w:rFonts w:ascii="宋体" w:eastAsia="宋体" w:hAnsi="宋体" w:cs="宋体"/>
          <w:u w:val="single"/>
        </w:rPr>
        <w:t>30</w:t>
      </w:r>
      <w:r w:rsidRPr="00726B13">
        <w:rPr>
          <w:rFonts w:ascii="宋体" w:eastAsia="宋体" w:hAnsi="宋体" w:cs="宋体"/>
        </w:rPr>
        <w:t>%</w:t>
      </w:r>
      <w:r w:rsidRPr="00726B13">
        <w:rPr>
          <w:rFonts w:ascii="宋体" w:eastAsia="宋体" w:hAnsi="宋体" w:cs="宋体" w:hint="eastAsia"/>
        </w:rPr>
        <w:t>，评审分值为</w:t>
      </w:r>
      <w:r w:rsidRPr="00726B13">
        <w:rPr>
          <w:rFonts w:ascii="宋体" w:eastAsia="宋体" w:hAnsi="宋体" w:cs="宋体"/>
          <w:u w:val="single"/>
        </w:rPr>
        <w:t>30</w:t>
      </w:r>
      <w:r w:rsidRPr="00726B13">
        <w:rPr>
          <w:rFonts w:ascii="宋体" w:eastAsia="宋体" w:hAnsi="宋体" w:cs="宋体" w:hint="eastAsia"/>
        </w:rPr>
        <w:t>分，由评标委员会按各投标人报价统一计算。</w:t>
      </w:r>
    </w:p>
    <w:p w14:paraId="40F9CCD3" w14:textId="77777777" w:rsidR="00161FD4" w:rsidRPr="00726B13" w:rsidRDefault="00AA64E5">
      <w:pPr>
        <w:pStyle w:val="21"/>
        <w:snapToGrid/>
        <w:spacing w:line="360" w:lineRule="auto"/>
        <w:ind w:firstLineChars="200"/>
        <w:rPr>
          <w:rFonts w:ascii="宋体" w:eastAsia="宋体" w:hAnsi="宋体"/>
        </w:rPr>
      </w:pPr>
      <w:r w:rsidRPr="00726B13">
        <w:rPr>
          <w:rFonts w:ascii="宋体" w:eastAsia="宋体" w:hAnsi="宋体" w:cs="宋体"/>
        </w:rPr>
        <w:t xml:space="preserve">2.4 </w:t>
      </w:r>
      <w:r w:rsidRPr="00726B13">
        <w:rPr>
          <w:rFonts w:ascii="宋体" w:eastAsia="宋体" w:hAnsi="宋体" w:cs="宋体" w:hint="eastAsia"/>
        </w:rPr>
        <w:t>评标委员会在详细评审时，各评审项目凡涉及档次评分的，评标委员会应先统一确定各投标人在此评审项目中的档次，再由评标委员会成员按确定的档次独立评分，超出档次范围内的评分作零分处理。</w:t>
      </w:r>
    </w:p>
    <w:p w14:paraId="4A339F22" w14:textId="77777777" w:rsidR="00161FD4" w:rsidRPr="00726B13" w:rsidRDefault="00AA64E5">
      <w:pPr>
        <w:pStyle w:val="21"/>
        <w:snapToGrid/>
        <w:spacing w:line="360" w:lineRule="auto"/>
        <w:ind w:firstLineChars="200"/>
        <w:rPr>
          <w:rFonts w:ascii="宋体" w:eastAsia="宋体" w:hAnsi="宋体"/>
        </w:rPr>
      </w:pPr>
      <w:r w:rsidRPr="00726B13">
        <w:rPr>
          <w:rFonts w:ascii="宋体" w:eastAsia="宋体" w:hAnsi="宋体" w:cs="宋体"/>
        </w:rPr>
        <w:t xml:space="preserve">2.5 </w:t>
      </w:r>
      <w:r w:rsidRPr="00726B13">
        <w:rPr>
          <w:rFonts w:ascii="宋体" w:eastAsia="宋体" w:hAnsi="宋体" w:cs="宋体" w:hint="eastAsia"/>
        </w:rPr>
        <w:t>投标人总得分</w:t>
      </w:r>
      <w:r w:rsidRPr="00726B13">
        <w:rPr>
          <w:rFonts w:ascii="宋体" w:eastAsia="宋体" w:hAnsi="宋体" w:cs="宋体"/>
        </w:rPr>
        <w:t>=</w:t>
      </w:r>
      <w:r w:rsidRPr="00726B13">
        <w:rPr>
          <w:rFonts w:ascii="宋体" w:eastAsia="宋体" w:hAnsi="宋体" w:cs="宋体" w:hint="eastAsia"/>
        </w:rPr>
        <w:t>资信商务及技术得分</w:t>
      </w:r>
      <w:r w:rsidRPr="00726B13">
        <w:rPr>
          <w:rFonts w:ascii="宋体" w:eastAsia="宋体" w:hAnsi="宋体" w:cs="宋体"/>
        </w:rPr>
        <w:t>+</w:t>
      </w:r>
      <w:r w:rsidRPr="00726B13">
        <w:rPr>
          <w:rFonts w:ascii="宋体" w:eastAsia="宋体" w:hAnsi="宋体" w:cs="宋体" w:hint="eastAsia"/>
        </w:rPr>
        <w:t>报价得分。</w:t>
      </w:r>
    </w:p>
    <w:p w14:paraId="396CA515" w14:textId="77777777" w:rsidR="00161FD4" w:rsidRPr="00726B13" w:rsidRDefault="00AA64E5">
      <w:pPr>
        <w:pStyle w:val="21"/>
        <w:snapToGrid/>
        <w:spacing w:line="360" w:lineRule="auto"/>
        <w:ind w:firstLineChars="200"/>
        <w:rPr>
          <w:rFonts w:ascii="宋体" w:eastAsia="宋体" w:hAnsi="宋体"/>
        </w:rPr>
      </w:pPr>
      <w:r w:rsidRPr="00726B13">
        <w:rPr>
          <w:rFonts w:ascii="宋体" w:eastAsia="宋体" w:hAnsi="宋体" w:cs="宋体"/>
        </w:rPr>
        <w:t xml:space="preserve">2.6 </w:t>
      </w:r>
      <w:r w:rsidRPr="00726B13">
        <w:rPr>
          <w:rFonts w:ascii="宋体" w:eastAsia="宋体" w:hAnsi="宋体" w:cs="宋体" w:hint="eastAsia"/>
        </w:rPr>
        <w:t>评审专家在规定的分值范围内打分，评分保留两位小数。</w:t>
      </w:r>
    </w:p>
    <w:p w14:paraId="1805E648" w14:textId="77777777" w:rsidR="00161FD4" w:rsidRPr="00726B13" w:rsidRDefault="00AA64E5">
      <w:pPr>
        <w:pStyle w:val="af7"/>
        <w:spacing w:beforeLines="100" w:afterLines="100" w:after="240"/>
        <w:jc w:val="left"/>
        <w:outlineLvl w:val="1"/>
        <w:rPr>
          <w:rFonts w:ascii="宋体" w:hAnsi="宋体" w:cs="Times New Roman"/>
          <w:sz w:val="30"/>
          <w:szCs w:val="30"/>
        </w:rPr>
      </w:pPr>
      <w:bookmarkStart w:id="315" w:name="_Toc34895625"/>
      <w:bookmarkStart w:id="316" w:name="_Toc87534297"/>
      <w:bookmarkStart w:id="317" w:name="_Toc61598985"/>
      <w:r w:rsidRPr="00726B13">
        <w:rPr>
          <w:rFonts w:ascii="宋体" w:hAnsi="宋体" w:cs="宋体" w:hint="eastAsia"/>
          <w:sz w:val="30"/>
          <w:szCs w:val="30"/>
        </w:rPr>
        <w:t>三评审内容及标准</w:t>
      </w:r>
      <w:bookmarkEnd w:id="315"/>
      <w:bookmarkEnd w:id="316"/>
      <w:bookmarkEnd w:id="317"/>
    </w:p>
    <w:p w14:paraId="35600EDB" w14:textId="77777777" w:rsidR="00161FD4" w:rsidRPr="00726B13" w:rsidRDefault="00AA64E5">
      <w:pPr>
        <w:pStyle w:val="21"/>
        <w:snapToGrid/>
        <w:spacing w:line="360" w:lineRule="auto"/>
        <w:ind w:firstLineChars="200"/>
        <w:rPr>
          <w:rFonts w:ascii="宋体" w:eastAsia="宋体" w:hAnsi="宋体"/>
        </w:rPr>
      </w:pPr>
      <w:r w:rsidRPr="00726B13">
        <w:rPr>
          <w:rFonts w:ascii="宋体" w:eastAsia="宋体" w:hAnsi="宋体" w:cs="宋体"/>
        </w:rPr>
        <w:lastRenderedPageBreak/>
        <w:t xml:space="preserve">3.1   </w:t>
      </w:r>
      <w:r w:rsidRPr="00726B13">
        <w:rPr>
          <w:rFonts w:ascii="宋体" w:eastAsia="宋体" w:hAnsi="宋体" w:cs="宋体" w:hint="eastAsia"/>
        </w:rPr>
        <w:t>报价分（</w:t>
      </w:r>
      <w:r w:rsidRPr="00726B13">
        <w:rPr>
          <w:rFonts w:ascii="宋体" w:eastAsia="宋体" w:hAnsi="宋体" w:cs="宋体"/>
        </w:rPr>
        <w:t>30</w:t>
      </w:r>
      <w:r w:rsidRPr="00726B13">
        <w:rPr>
          <w:rFonts w:ascii="宋体" w:eastAsia="宋体" w:hAnsi="宋体" w:cs="宋体" w:hint="eastAsia"/>
        </w:rPr>
        <w:t>分）</w:t>
      </w:r>
    </w:p>
    <w:p w14:paraId="4126B1F6" w14:textId="77777777" w:rsidR="00161FD4" w:rsidRPr="00726B13" w:rsidRDefault="00AA64E5">
      <w:pPr>
        <w:pStyle w:val="21"/>
        <w:snapToGrid/>
        <w:spacing w:line="360" w:lineRule="auto"/>
        <w:ind w:firstLineChars="200"/>
        <w:rPr>
          <w:rFonts w:ascii="宋体" w:eastAsia="宋体" w:hAnsi="宋体"/>
        </w:rPr>
      </w:pPr>
      <w:r w:rsidRPr="00726B13">
        <w:rPr>
          <w:rFonts w:ascii="宋体" w:eastAsia="宋体" w:hAnsi="宋体" w:cs="宋体"/>
        </w:rPr>
        <w:t xml:space="preserve">3.1.1 </w:t>
      </w:r>
      <w:r w:rsidRPr="00726B13">
        <w:rPr>
          <w:rFonts w:ascii="宋体" w:eastAsia="宋体" w:hAnsi="宋体" w:cs="宋体" w:hint="eastAsia"/>
        </w:rPr>
        <w:t>报价得分采用低价优先法计算，即满足招标文件要求且投标价格最低的投标报价为评标基准价，其他投标人的价格分按照下列公式计算：</w:t>
      </w:r>
    </w:p>
    <w:p w14:paraId="0486125F" w14:textId="77777777" w:rsidR="00161FD4" w:rsidRPr="00726B13" w:rsidRDefault="00AA64E5">
      <w:pPr>
        <w:pStyle w:val="21"/>
        <w:snapToGrid/>
        <w:spacing w:line="360" w:lineRule="auto"/>
        <w:ind w:firstLineChars="200"/>
        <w:rPr>
          <w:rFonts w:ascii="宋体" w:eastAsia="宋体" w:hAnsi="宋体" w:cs="宋体"/>
        </w:rPr>
      </w:pPr>
      <w:r w:rsidRPr="00726B13">
        <w:rPr>
          <w:rFonts w:ascii="宋体" w:eastAsia="宋体" w:hAnsi="宋体" w:cs="宋体" w:hint="eastAsia"/>
        </w:rPr>
        <w:t>价格分</w:t>
      </w:r>
      <w:r w:rsidRPr="00726B13">
        <w:rPr>
          <w:rFonts w:ascii="宋体" w:eastAsia="宋体" w:hAnsi="宋体" w:cs="宋体"/>
        </w:rPr>
        <w:t>=</w:t>
      </w:r>
      <w:r w:rsidRPr="00726B13">
        <w:rPr>
          <w:rFonts w:ascii="宋体" w:eastAsia="宋体" w:hAnsi="宋体" w:cs="宋体" w:hint="eastAsia"/>
        </w:rPr>
        <w:t>（评标基准价</w:t>
      </w:r>
      <w:r w:rsidRPr="00726B13">
        <w:rPr>
          <w:rFonts w:ascii="宋体" w:eastAsia="宋体" w:hAnsi="宋体" w:cs="宋体"/>
        </w:rPr>
        <w:t>/</w:t>
      </w:r>
      <w:r w:rsidRPr="00726B13">
        <w:rPr>
          <w:rFonts w:ascii="宋体" w:eastAsia="宋体" w:hAnsi="宋体" w:cs="宋体" w:hint="eastAsia"/>
        </w:rPr>
        <w:t>投标报价）×报价权重×</w:t>
      </w:r>
      <w:r w:rsidRPr="00726B13">
        <w:rPr>
          <w:rFonts w:ascii="宋体" w:eastAsia="宋体" w:hAnsi="宋体" w:cs="宋体"/>
        </w:rPr>
        <w:t>100%</w:t>
      </w:r>
    </w:p>
    <w:p w14:paraId="267B7E7C" w14:textId="77777777" w:rsidR="00161FD4" w:rsidRPr="00726B13" w:rsidRDefault="00AA64E5">
      <w:pPr>
        <w:pStyle w:val="21"/>
        <w:snapToGrid/>
        <w:spacing w:line="360" w:lineRule="auto"/>
        <w:ind w:firstLineChars="200"/>
        <w:rPr>
          <w:rFonts w:ascii="宋体" w:eastAsia="宋体" w:hAnsi="宋体"/>
        </w:rPr>
      </w:pPr>
      <w:r w:rsidRPr="00726B13">
        <w:rPr>
          <w:rFonts w:ascii="宋体" w:eastAsia="宋体" w:hAnsi="宋体" w:cs="宋体"/>
        </w:rPr>
        <w:t xml:space="preserve">3.3.1  </w:t>
      </w:r>
      <w:r w:rsidRPr="00726B13">
        <w:rPr>
          <w:rFonts w:ascii="宋体" w:eastAsia="宋体" w:hAnsi="宋体" w:cs="宋体" w:hint="eastAsia"/>
        </w:rPr>
        <w:t>价格扣除：因落实政府采购政策进行价格调整的，以调整后的价格计算评标基准价和投标报价。</w:t>
      </w:r>
    </w:p>
    <w:p w14:paraId="6AB028D2" w14:textId="77777777" w:rsidR="00161FD4" w:rsidRPr="00726B13" w:rsidRDefault="00AA64E5">
      <w:pPr>
        <w:pStyle w:val="21"/>
        <w:snapToGrid/>
        <w:spacing w:line="360" w:lineRule="auto"/>
        <w:ind w:firstLineChars="200"/>
        <w:rPr>
          <w:rFonts w:ascii="宋体" w:eastAsia="宋体" w:hAnsi="宋体" w:cs="宋体"/>
        </w:rPr>
      </w:pPr>
      <w:r w:rsidRPr="00726B13">
        <w:rPr>
          <w:rFonts w:ascii="宋体" w:eastAsia="宋体" w:hAnsi="宋体" w:cs="宋体" w:hint="eastAsia"/>
        </w:rPr>
        <w:t>调整后的投标报价＝调整前的投标报价×</w:t>
      </w:r>
      <w:r w:rsidRPr="00726B13">
        <w:rPr>
          <w:rFonts w:ascii="宋体" w:eastAsia="宋体" w:hAnsi="宋体" w:cs="宋体"/>
        </w:rPr>
        <w:t>(1-</w:t>
      </w:r>
      <w:r w:rsidRPr="00726B13">
        <w:rPr>
          <w:rFonts w:ascii="宋体" w:eastAsia="宋体" w:hAnsi="宋体" w:cs="宋体" w:hint="eastAsia"/>
        </w:rPr>
        <w:t>扣除率</w:t>
      </w:r>
      <w:r w:rsidRPr="00726B13">
        <w:rPr>
          <w:rFonts w:ascii="宋体" w:eastAsia="宋体" w:hAnsi="宋体" w:cs="宋体"/>
        </w:rPr>
        <w:t>)</w:t>
      </w:r>
    </w:p>
    <w:p w14:paraId="031AEEF6" w14:textId="77777777" w:rsidR="00161FD4" w:rsidRPr="00726B13" w:rsidRDefault="00AA64E5">
      <w:pPr>
        <w:pStyle w:val="21"/>
        <w:snapToGrid/>
        <w:spacing w:line="360" w:lineRule="auto"/>
        <w:ind w:firstLineChars="200"/>
        <w:rPr>
          <w:rFonts w:ascii="宋体" w:eastAsia="宋体" w:hAnsi="宋体" w:cs="宋体"/>
        </w:rPr>
      </w:pPr>
      <w:r w:rsidRPr="00726B13">
        <w:rPr>
          <w:rFonts w:ascii="宋体" w:eastAsia="宋体" w:hAnsi="宋体" w:cs="宋体"/>
        </w:rPr>
        <w:t xml:space="preserve">3.2  </w:t>
      </w:r>
      <w:r w:rsidRPr="00726B13">
        <w:rPr>
          <w:rFonts w:ascii="宋体" w:eastAsia="宋体" w:hAnsi="宋体" w:cs="宋体" w:hint="eastAsia"/>
        </w:rPr>
        <w:t>资信商务及技术分</w:t>
      </w:r>
      <w:r w:rsidRPr="00726B13">
        <w:rPr>
          <w:rFonts w:ascii="宋体" w:eastAsia="宋体" w:hAnsi="宋体" w:cs="宋体"/>
          <w:u w:val="single"/>
        </w:rPr>
        <w:t>70</w:t>
      </w:r>
      <w:r w:rsidRPr="00726B13">
        <w:rPr>
          <w:rFonts w:ascii="宋体" w:eastAsia="宋体" w:hAnsi="宋体" w:cs="宋体" w:hint="eastAsia"/>
        </w:rPr>
        <w:t>分，详细评分见下表：</w:t>
      </w:r>
    </w:p>
    <w:tbl>
      <w:tblPr>
        <w:tblpPr w:leftFromText="180" w:rightFromText="180" w:vertAnchor="text" w:horzAnchor="page" w:tblpX="1077" w:tblpY="438"/>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149"/>
        <w:gridCol w:w="688"/>
        <w:gridCol w:w="7668"/>
      </w:tblGrid>
      <w:tr w:rsidR="00726B13" w:rsidRPr="00726B13" w14:paraId="06DEFEA9" w14:textId="77777777">
        <w:trPr>
          <w:trHeight w:val="753"/>
        </w:trPr>
        <w:tc>
          <w:tcPr>
            <w:tcW w:w="636" w:type="dxa"/>
            <w:tcBorders>
              <w:top w:val="single" w:sz="4" w:space="0" w:color="auto"/>
              <w:left w:val="single" w:sz="4" w:space="0" w:color="auto"/>
              <w:bottom w:val="single" w:sz="4" w:space="0" w:color="auto"/>
              <w:right w:val="single" w:sz="4" w:space="0" w:color="auto"/>
            </w:tcBorders>
            <w:vAlign w:val="center"/>
          </w:tcPr>
          <w:p w14:paraId="3B4E11B5" w14:textId="77777777" w:rsidR="00161FD4" w:rsidRPr="00726B13" w:rsidRDefault="00AA64E5">
            <w:pPr>
              <w:spacing w:line="320" w:lineRule="exact"/>
              <w:ind w:right="3"/>
              <w:jc w:val="center"/>
              <w:rPr>
                <w:rFonts w:ascii="宋体" w:hAnsi="宋体"/>
                <w:b/>
              </w:rPr>
            </w:pPr>
            <w:r w:rsidRPr="00726B13">
              <w:rPr>
                <w:rFonts w:ascii="宋体" w:hAnsi="宋体" w:hint="eastAsia"/>
                <w:b/>
              </w:rPr>
              <w:t>类别</w:t>
            </w:r>
          </w:p>
        </w:tc>
        <w:tc>
          <w:tcPr>
            <w:tcW w:w="1149" w:type="dxa"/>
            <w:tcBorders>
              <w:top w:val="single" w:sz="4" w:space="0" w:color="auto"/>
              <w:left w:val="single" w:sz="4" w:space="0" w:color="auto"/>
              <w:bottom w:val="single" w:sz="4" w:space="0" w:color="auto"/>
              <w:right w:val="single" w:sz="4" w:space="0" w:color="auto"/>
            </w:tcBorders>
            <w:vAlign w:val="center"/>
          </w:tcPr>
          <w:p w14:paraId="3D0A2B64" w14:textId="77777777" w:rsidR="00161FD4" w:rsidRPr="00726B13" w:rsidRDefault="00AA64E5">
            <w:pPr>
              <w:spacing w:line="320" w:lineRule="exact"/>
              <w:ind w:right="3"/>
              <w:jc w:val="center"/>
              <w:rPr>
                <w:rFonts w:ascii="宋体" w:hAnsi="宋体"/>
                <w:b/>
              </w:rPr>
            </w:pPr>
            <w:r w:rsidRPr="00726B13">
              <w:rPr>
                <w:rFonts w:ascii="宋体" w:hAnsi="宋体" w:hint="eastAsia"/>
                <w:b/>
              </w:rPr>
              <w:t>评审</w:t>
            </w:r>
          </w:p>
          <w:p w14:paraId="4A2F759E" w14:textId="77777777" w:rsidR="00161FD4" w:rsidRPr="00726B13" w:rsidRDefault="00AA64E5">
            <w:pPr>
              <w:spacing w:line="320" w:lineRule="exact"/>
              <w:ind w:right="3"/>
              <w:jc w:val="center"/>
              <w:rPr>
                <w:rFonts w:ascii="宋体" w:hAnsi="宋体"/>
                <w:b/>
              </w:rPr>
            </w:pPr>
            <w:r w:rsidRPr="00726B13">
              <w:rPr>
                <w:rFonts w:ascii="宋体" w:hAnsi="宋体" w:hint="eastAsia"/>
                <w:b/>
              </w:rPr>
              <w:t>项目</w:t>
            </w:r>
          </w:p>
        </w:tc>
        <w:tc>
          <w:tcPr>
            <w:tcW w:w="688" w:type="dxa"/>
            <w:tcBorders>
              <w:top w:val="single" w:sz="4" w:space="0" w:color="auto"/>
              <w:left w:val="single" w:sz="4" w:space="0" w:color="auto"/>
              <w:bottom w:val="single" w:sz="4" w:space="0" w:color="auto"/>
              <w:right w:val="single" w:sz="4" w:space="0" w:color="auto"/>
            </w:tcBorders>
            <w:vAlign w:val="center"/>
          </w:tcPr>
          <w:p w14:paraId="19C00385" w14:textId="77777777" w:rsidR="00161FD4" w:rsidRPr="00726B13" w:rsidRDefault="00AA64E5">
            <w:pPr>
              <w:spacing w:line="320" w:lineRule="exact"/>
              <w:ind w:right="3"/>
              <w:jc w:val="center"/>
              <w:rPr>
                <w:rFonts w:ascii="宋体" w:hAnsi="宋体"/>
                <w:b/>
              </w:rPr>
            </w:pPr>
            <w:r w:rsidRPr="00726B13">
              <w:rPr>
                <w:rFonts w:ascii="宋体" w:hAnsi="宋体" w:hint="eastAsia"/>
                <w:b/>
              </w:rPr>
              <w:t>分值</w:t>
            </w:r>
          </w:p>
        </w:tc>
        <w:tc>
          <w:tcPr>
            <w:tcW w:w="7668" w:type="dxa"/>
            <w:tcBorders>
              <w:top w:val="single" w:sz="4" w:space="0" w:color="auto"/>
              <w:left w:val="single" w:sz="4" w:space="0" w:color="auto"/>
              <w:bottom w:val="single" w:sz="4" w:space="0" w:color="auto"/>
              <w:right w:val="single" w:sz="4" w:space="0" w:color="auto"/>
            </w:tcBorders>
            <w:vAlign w:val="center"/>
          </w:tcPr>
          <w:p w14:paraId="7653C5FA" w14:textId="77777777" w:rsidR="00161FD4" w:rsidRPr="00726B13" w:rsidRDefault="00AA64E5">
            <w:pPr>
              <w:spacing w:line="320" w:lineRule="exact"/>
              <w:jc w:val="center"/>
              <w:rPr>
                <w:rFonts w:ascii="宋体" w:hAnsi="宋体"/>
              </w:rPr>
            </w:pPr>
            <w:r w:rsidRPr="00726B13">
              <w:rPr>
                <w:rFonts w:ascii="宋体" w:hAnsi="宋体" w:hint="eastAsia"/>
                <w:b/>
              </w:rPr>
              <w:t>评分标准</w:t>
            </w:r>
          </w:p>
        </w:tc>
      </w:tr>
      <w:tr w:rsidR="00726B13" w:rsidRPr="00726B13" w14:paraId="56F4A3A5" w14:textId="77777777">
        <w:trPr>
          <w:trHeight w:val="481"/>
        </w:trPr>
        <w:tc>
          <w:tcPr>
            <w:tcW w:w="636" w:type="dxa"/>
            <w:vMerge w:val="restart"/>
            <w:tcBorders>
              <w:left w:val="single" w:sz="4" w:space="0" w:color="auto"/>
              <w:right w:val="single" w:sz="4" w:space="0" w:color="auto"/>
            </w:tcBorders>
            <w:vAlign w:val="center"/>
          </w:tcPr>
          <w:p w14:paraId="33DC502B" w14:textId="77777777" w:rsidR="00161FD4" w:rsidRPr="00726B13" w:rsidRDefault="00AA64E5">
            <w:pPr>
              <w:spacing w:line="320" w:lineRule="exact"/>
              <w:jc w:val="center"/>
            </w:pPr>
            <w:r w:rsidRPr="00726B13">
              <w:rPr>
                <w:rFonts w:hint="eastAsia"/>
              </w:rPr>
              <w:t>商</w:t>
            </w:r>
          </w:p>
          <w:p w14:paraId="25FC52FF" w14:textId="77777777" w:rsidR="00161FD4" w:rsidRPr="00726B13" w:rsidRDefault="00AA64E5">
            <w:pPr>
              <w:spacing w:line="320" w:lineRule="exact"/>
              <w:jc w:val="center"/>
            </w:pPr>
            <w:r w:rsidRPr="00726B13">
              <w:rPr>
                <w:rFonts w:hint="eastAsia"/>
              </w:rPr>
              <w:t>务</w:t>
            </w:r>
          </w:p>
          <w:p w14:paraId="5C08BE27" w14:textId="77777777" w:rsidR="00161FD4" w:rsidRPr="00726B13" w:rsidRDefault="00AA64E5">
            <w:pPr>
              <w:spacing w:line="320" w:lineRule="exact"/>
              <w:jc w:val="center"/>
            </w:pPr>
            <w:r w:rsidRPr="00726B13">
              <w:rPr>
                <w:rFonts w:hint="eastAsia"/>
              </w:rPr>
              <w:t>部</w:t>
            </w:r>
          </w:p>
          <w:p w14:paraId="5673BCE0" w14:textId="77777777" w:rsidR="00161FD4" w:rsidRPr="00726B13" w:rsidRDefault="00AA64E5">
            <w:pPr>
              <w:spacing w:line="320" w:lineRule="exact"/>
              <w:jc w:val="center"/>
            </w:pPr>
            <w:r w:rsidRPr="00726B13">
              <w:rPr>
                <w:rFonts w:hint="eastAsia"/>
              </w:rPr>
              <w:t>分</w:t>
            </w:r>
          </w:p>
          <w:p w14:paraId="3121CDFE" w14:textId="77777777" w:rsidR="00161FD4" w:rsidRPr="00726B13" w:rsidRDefault="00AA64E5">
            <w:pPr>
              <w:spacing w:line="320" w:lineRule="exact"/>
              <w:jc w:val="center"/>
            </w:pPr>
            <w:r w:rsidRPr="00726B13">
              <w:rPr>
                <w:rFonts w:hint="eastAsia"/>
              </w:rPr>
              <w:t>3</w:t>
            </w:r>
            <w:r w:rsidRPr="00726B13">
              <w:t>0</w:t>
            </w:r>
            <w:r w:rsidRPr="00726B13">
              <w:rPr>
                <w:rFonts w:hint="eastAsia"/>
              </w:rPr>
              <w:t>分</w:t>
            </w:r>
          </w:p>
        </w:tc>
        <w:tc>
          <w:tcPr>
            <w:tcW w:w="1149" w:type="dxa"/>
            <w:tcBorders>
              <w:left w:val="single" w:sz="4" w:space="0" w:color="auto"/>
              <w:right w:val="single" w:sz="4" w:space="0" w:color="auto"/>
            </w:tcBorders>
            <w:vAlign w:val="center"/>
          </w:tcPr>
          <w:p w14:paraId="78E86356" w14:textId="77777777" w:rsidR="00161FD4" w:rsidRPr="00726B13" w:rsidRDefault="00AA64E5">
            <w:pPr>
              <w:spacing w:line="320" w:lineRule="exact"/>
              <w:jc w:val="center"/>
              <w:rPr>
                <w:rFonts w:ascii="宋体" w:hAnsi="宋体"/>
              </w:rPr>
            </w:pPr>
            <w:r w:rsidRPr="00726B13">
              <w:rPr>
                <w:rFonts w:ascii="宋体" w:hAnsi="宋体" w:hint="eastAsia"/>
              </w:rPr>
              <w:t>相关荣誉</w:t>
            </w:r>
          </w:p>
        </w:tc>
        <w:tc>
          <w:tcPr>
            <w:tcW w:w="688" w:type="dxa"/>
            <w:tcBorders>
              <w:left w:val="single" w:sz="4" w:space="0" w:color="auto"/>
              <w:right w:val="single" w:sz="4" w:space="0" w:color="auto"/>
            </w:tcBorders>
            <w:vAlign w:val="center"/>
          </w:tcPr>
          <w:p w14:paraId="0637C0D3" w14:textId="77777777" w:rsidR="00161FD4" w:rsidRPr="00726B13" w:rsidRDefault="00AA64E5">
            <w:pPr>
              <w:widowControl/>
              <w:spacing w:line="320" w:lineRule="exact"/>
              <w:jc w:val="center"/>
              <w:rPr>
                <w:rFonts w:ascii="宋体" w:hAnsi="宋体"/>
              </w:rPr>
            </w:pPr>
            <w:r w:rsidRPr="00726B13">
              <w:rPr>
                <w:rFonts w:ascii="宋体" w:hAnsi="宋体" w:hint="eastAsia"/>
              </w:rPr>
              <w:t>6</w:t>
            </w:r>
          </w:p>
        </w:tc>
        <w:tc>
          <w:tcPr>
            <w:tcW w:w="7668" w:type="dxa"/>
            <w:tcBorders>
              <w:top w:val="single" w:sz="4" w:space="0" w:color="auto"/>
              <w:left w:val="single" w:sz="4" w:space="0" w:color="auto"/>
              <w:right w:val="single" w:sz="4" w:space="0" w:color="auto"/>
            </w:tcBorders>
            <w:vAlign w:val="center"/>
          </w:tcPr>
          <w:p w14:paraId="23ED0564" w14:textId="77777777" w:rsidR="00161FD4" w:rsidRPr="00726B13" w:rsidRDefault="00AA64E5">
            <w:pPr>
              <w:spacing w:line="320" w:lineRule="exact"/>
              <w:rPr>
                <w:rFonts w:ascii="宋体" w:eastAsiaTheme="minorEastAsia" w:hAnsi="宋体"/>
              </w:rPr>
            </w:pPr>
            <w:r w:rsidRPr="00726B13">
              <w:rPr>
                <w:rFonts w:ascii="宋体" w:hAnsi="宋体" w:hint="eastAsia"/>
              </w:rPr>
              <w:t>2015年7月1日以来</w:t>
            </w:r>
            <w:r w:rsidRPr="00726B13">
              <w:rPr>
                <w:rFonts w:hint="eastAsia"/>
              </w:rPr>
              <w:t>，投标人获省级行业主管部门优秀或先进（集体）荣誉的，每个荣誉得</w:t>
            </w:r>
            <w:r w:rsidRPr="00726B13">
              <w:rPr>
                <w:rFonts w:hint="eastAsia"/>
              </w:rPr>
              <w:t>2</w:t>
            </w:r>
            <w:r w:rsidRPr="00726B13">
              <w:rPr>
                <w:rFonts w:hint="eastAsia"/>
              </w:rPr>
              <w:t>分，</w:t>
            </w:r>
            <w:r w:rsidRPr="00726B13">
              <w:rPr>
                <w:rFonts w:eastAsiaTheme="minorEastAsia" w:hint="eastAsia"/>
              </w:rPr>
              <w:t>获市</w:t>
            </w:r>
            <w:r w:rsidRPr="00726B13">
              <w:rPr>
                <w:rFonts w:hint="eastAsia"/>
              </w:rPr>
              <w:t>级行业主管部门优秀或先进（集体）荣誉的，每个荣誉得</w:t>
            </w:r>
            <w:r w:rsidRPr="00726B13">
              <w:rPr>
                <w:rFonts w:hint="eastAsia"/>
              </w:rPr>
              <w:t>1</w:t>
            </w:r>
            <w:r w:rsidRPr="00726B13">
              <w:rPr>
                <w:rFonts w:hint="eastAsia"/>
              </w:rPr>
              <w:t>分，累加到</w:t>
            </w:r>
            <w:r w:rsidRPr="00726B13">
              <w:rPr>
                <w:rFonts w:hint="eastAsia"/>
              </w:rPr>
              <w:t>6</w:t>
            </w:r>
            <w:r w:rsidRPr="00726B13">
              <w:rPr>
                <w:rFonts w:hint="eastAsia"/>
              </w:rPr>
              <w:t>分为满分；以投标人提供相关证书扫描件为准。</w:t>
            </w:r>
          </w:p>
        </w:tc>
      </w:tr>
      <w:tr w:rsidR="00726B13" w:rsidRPr="00726B13" w14:paraId="05AA8B42" w14:textId="77777777">
        <w:trPr>
          <w:trHeight w:val="481"/>
        </w:trPr>
        <w:tc>
          <w:tcPr>
            <w:tcW w:w="636" w:type="dxa"/>
            <w:vMerge/>
            <w:tcBorders>
              <w:left w:val="single" w:sz="4" w:space="0" w:color="auto"/>
              <w:right w:val="single" w:sz="4" w:space="0" w:color="auto"/>
            </w:tcBorders>
            <w:vAlign w:val="center"/>
          </w:tcPr>
          <w:p w14:paraId="0236D460" w14:textId="77777777" w:rsidR="00161FD4" w:rsidRPr="00726B13" w:rsidRDefault="00161FD4">
            <w:pPr>
              <w:spacing w:line="320" w:lineRule="exact"/>
              <w:jc w:val="center"/>
            </w:pPr>
          </w:p>
        </w:tc>
        <w:tc>
          <w:tcPr>
            <w:tcW w:w="1149" w:type="dxa"/>
            <w:tcBorders>
              <w:left w:val="single" w:sz="4" w:space="0" w:color="auto"/>
              <w:right w:val="single" w:sz="4" w:space="0" w:color="auto"/>
            </w:tcBorders>
            <w:vAlign w:val="center"/>
          </w:tcPr>
          <w:p w14:paraId="0C7E1BC7" w14:textId="77777777" w:rsidR="00161FD4" w:rsidRPr="00726B13" w:rsidRDefault="00AA64E5">
            <w:pPr>
              <w:spacing w:line="320" w:lineRule="exact"/>
              <w:jc w:val="center"/>
              <w:rPr>
                <w:rFonts w:ascii="宋体" w:hAnsi="宋体"/>
              </w:rPr>
            </w:pPr>
            <w:r w:rsidRPr="00726B13">
              <w:rPr>
                <w:rFonts w:ascii="宋体" w:hAnsi="宋体" w:hint="eastAsia"/>
              </w:rPr>
              <w:t>相关证书</w:t>
            </w:r>
          </w:p>
        </w:tc>
        <w:tc>
          <w:tcPr>
            <w:tcW w:w="688" w:type="dxa"/>
            <w:tcBorders>
              <w:left w:val="single" w:sz="4" w:space="0" w:color="auto"/>
              <w:right w:val="single" w:sz="4" w:space="0" w:color="auto"/>
            </w:tcBorders>
            <w:vAlign w:val="center"/>
          </w:tcPr>
          <w:p w14:paraId="5CFC5DE9" w14:textId="77777777" w:rsidR="00161FD4" w:rsidRPr="00726B13" w:rsidRDefault="00AA64E5">
            <w:pPr>
              <w:widowControl/>
              <w:spacing w:line="320" w:lineRule="exact"/>
              <w:jc w:val="center"/>
              <w:rPr>
                <w:rFonts w:ascii="宋体" w:hAnsi="宋体"/>
              </w:rPr>
            </w:pPr>
            <w:r w:rsidRPr="00726B13">
              <w:rPr>
                <w:rFonts w:ascii="宋体" w:hAnsi="宋体" w:hint="eastAsia"/>
              </w:rPr>
              <w:t>3</w:t>
            </w:r>
          </w:p>
        </w:tc>
        <w:tc>
          <w:tcPr>
            <w:tcW w:w="7668" w:type="dxa"/>
            <w:tcBorders>
              <w:top w:val="single" w:sz="4" w:space="0" w:color="auto"/>
              <w:left w:val="single" w:sz="4" w:space="0" w:color="auto"/>
              <w:right w:val="single" w:sz="4" w:space="0" w:color="auto"/>
            </w:tcBorders>
            <w:vAlign w:val="center"/>
          </w:tcPr>
          <w:p w14:paraId="58ABA274" w14:textId="77777777" w:rsidR="00161FD4" w:rsidRPr="00726B13" w:rsidRDefault="00AA64E5">
            <w:pPr>
              <w:spacing w:line="320" w:lineRule="exact"/>
              <w:rPr>
                <w:rFonts w:ascii="宋体" w:hAnsi="宋体"/>
              </w:rPr>
            </w:pPr>
            <w:r w:rsidRPr="00726B13">
              <w:rPr>
                <w:rFonts w:ascii="宋体" w:hAnsi="宋体" w:hint="eastAsia"/>
              </w:rPr>
              <w:t>具有质量管理体系认证合格证书的得1分；</w:t>
            </w:r>
          </w:p>
          <w:p w14:paraId="4B841F7F" w14:textId="77777777" w:rsidR="00161FD4" w:rsidRPr="00726B13" w:rsidRDefault="00AA64E5">
            <w:pPr>
              <w:spacing w:line="320" w:lineRule="exact"/>
              <w:rPr>
                <w:rFonts w:ascii="宋体" w:hAnsi="宋体"/>
              </w:rPr>
            </w:pPr>
            <w:r w:rsidRPr="00726B13">
              <w:rPr>
                <w:rFonts w:ascii="宋体" w:hAnsi="宋体" w:hint="eastAsia"/>
              </w:rPr>
              <w:t>具有环境管理体系认证合格证书的得1分；</w:t>
            </w:r>
          </w:p>
          <w:p w14:paraId="26B91F6F" w14:textId="77777777" w:rsidR="00161FD4" w:rsidRPr="00726B13" w:rsidRDefault="00AA64E5">
            <w:pPr>
              <w:spacing w:line="320" w:lineRule="exact"/>
              <w:rPr>
                <w:rFonts w:ascii="宋体" w:hAnsi="宋体"/>
              </w:rPr>
            </w:pPr>
            <w:r w:rsidRPr="00726B13">
              <w:rPr>
                <w:rFonts w:ascii="宋体" w:hAnsi="宋体" w:hint="eastAsia"/>
              </w:rPr>
              <w:t>具有职业健康安全管理体系认证合格证书得1分。</w:t>
            </w:r>
          </w:p>
          <w:p w14:paraId="26F7A610" w14:textId="77777777" w:rsidR="00161FD4" w:rsidRPr="00726B13" w:rsidRDefault="00AA64E5">
            <w:pPr>
              <w:spacing w:line="320" w:lineRule="exact"/>
            </w:pPr>
            <w:r w:rsidRPr="00726B13">
              <w:rPr>
                <w:rFonts w:ascii="宋体" w:hAnsi="宋体" w:hint="eastAsia"/>
              </w:rPr>
              <w:t>以投标人提供相关证书</w:t>
            </w:r>
            <w:r w:rsidRPr="00726B13">
              <w:rPr>
                <w:rFonts w:hint="eastAsia"/>
              </w:rPr>
              <w:t>扫描件</w:t>
            </w:r>
            <w:r w:rsidRPr="00726B13">
              <w:rPr>
                <w:rFonts w:ascii="宋体" w:hAnsi="宋体" w:hint="eastAsia"/>
              </w:rPr>
              <w:t>为准。</w:t>
            </w:r>
          </w:p>
        </w:tc>
      </w:tr>
      <w:tr w:rsidR="00726B13" w:rsidRPr="00726B13" w14:paraId="6C47C97E" w14:textId="77777777">
        <w:trPr>
          <w:trHeight w:val="740"/>
        </w:trPr>
        <w:tc>
          <w:tcPr>
            <w:tcW w:w="636" w:type="dxa"/>
            <w:vMerge/>
            <w:tcBorders>
              <w:left w:val="single" w:sz="4" w:space="0" w:color="auto"/>
              <w:right w:val="single" w:sz="4" w:space="0" w:color="auto"/>
            </w:tcBorders>
            <w:vAlign w:val="center"/>
          </w:tcPr>
          <w:p w14:paraId="7AAD157A" w14:textId="77777777" w:rsidR="00161FD4" w:rsidRPr="00726B13" w:rsidRDefault="00161FD4">
            <w:pPr>
              <w:spacing w:line="320" w:lineRule="exact"/>
              <w:jc w:val="left"/>
              <w:rPr>
                <w:rFonts w:ascii="宋体" w:hAnsi="宋体"/>
              </w:rPr>
            </w:pPr>
          </w:p>
        </w:tc>
        <w:tc>
          <w:tcPr>
            <w:tcW w:w="1149" w:type="dxa"/>
            <w:tcBorders>
              <w:left w:val="single" w:sz="4" w:space="0" w:color="auto"/>
              <w:right w:val="single" w:sz="4" w:space="0" w:color="auto"/>
            </w:tcBorders>
            <w:vAlign w:val="center"/>
          </w:tcPr>
          <w:p w14:paraId="5D1DD37E" w14:textId="77777777" w:rsidR="00161FD4" w:rsidRPr="00726B13" w:rsidRDefault="00AA64E5">
            <w:pPr>
              <w:spacing w:line="320" w:lineRule="exact"/>
              <w:jc w:val="center"/>
              <w:rPr>
                <w:rFonts w:ascii="宋体" w:hAnsi="宋体"/>
              </w:rPr>
            </w:pPr>
            <w:r w:rsidRPr="00726B13">
              <w:rPr>
                <w:rFonts w:ascii="宋体" w:hAnsi="宋体" w:hint="eastAsia"/>
              </w:rPr>
              <w:t>业绩</w:t>
            </w:r>
          </w:p>
        </w:tc>
        <w:tc>
          <w:tcPr>
            <w:tcW w:w="688" w:type="dxa"/>
            <w:tcBorders>
              <w:left w:val="single" w:sz="4" w:space="0" w:color="auto"/>
              <w:right w:val="single" w:sz="4" w:space="0" w:color="auto"/>
            </w:tcBorders>
            <w:vAlign w:val="center"/>
          </w:tcPr>
          <w:p w14:paraId="5C477172" w14:textId="77777777" w:rsidR="00161FD4" w:rsidRPr="00726B13" w:rsidRDefault="00AA64E5">
            <w:pPr>
              <w:widowControl/>
              <w:spacing w:line="320" w:lineRule="exact"/>
              <w:jc w:val="center"/>
              <w:rPr>
                <w:rFonts w:ascii="宋体" w:hAnsi="宋体"/>
              </w:rPr>
            </w:pPr>
            <w:r w:rsidRPr="00726B13">
              <w:rPr>
                <w:rFonts w:ascii="宋体" w:hAnsi="宋体"/>
              </w:rPr>
              <w:t>5</w:t>
            </w:r>
          </w:p>
        </w:tc>
        <w:tc>
          <w:tcPr>
            <w:tcW w:w="7668" w:type="dxa"/>
            <w:tcBorders>
              <w:top w:val="single" w:sz="4" w:space="0" w:color="auto"/>
              <w:left w:val="single" w:sz="4" w:space="0" w:color="auto"/>
              <w:bottom w:val="single" w:sz="4" w:space="0" w:color="auto"/>
              <w:right w:val="single" w:sz="4" w:space="0" w:color="auto"/>
            </w:tcBorders>
            <w:vAlign w:val="center"/>
          </w:tcPr>
          <w:p w14:paraId="3BD8191A" w14:textId="77777777" w:rsidR="00161FD4" w:rsidRPr="00726B13" w:rsidRDefault="00AA64E5">
            <w:pPr>
              <w:rPr>
                <w:rFonts w:eastAsiaTheme="minorEastAsia"/>
              </w:rPr>
            </w:pPr>
            <w:r w:rsidRPr="00726B13">
              <w:rPr>
                <w:rFonts w:hint="eastAsia"/>
              </w:rPr>
              <w:t>投标人</w:t>
            </w:r>
            <w:r w:rsidRPr="00726B13">
              <w:rPr>
                <w:rFonts w:hint="eastAsia"/>
              </w:rPr>
              <w:t>2015</w:t>
            </w:r>
            <w:r w:rsidRPr="00726B13">
              <w:rPr>
                <w:rFonts w:hint="eastAsia"/>
              </w:rPr>
              <w:t>年</w:t>
            </w:r>
            <w:r w:rsidRPr="00726B13">
              <w:rPr>
                <w:rFonts w:hint="eastAsia"/>
              </w:rPr>
              <w:t>7</w:t>
            </w:r>
            <w:r w:rsidRPr="00726B13">
              <w:rPr>
                <w:rFonts w:hint="eastAsia"/>
              </w:rPr>
              <w:t>月</w:t>
            </w:r>
            <w:r w:rsidRPr="00726B13">
              <w:rPr>
                <w:rFonts w:hint="eastAsia"/>
              </w:rPr>
              <w:t>1</w:t>
            </w:r>
            <w:r w:rsidRPr="00726B13">
              <w:rPr>
                <w:rFonts w:hint="eastAsia"/>
              </w:rPr>
              <w:t>日以具有类似项目业绩的，每有</w:t>
            </w:r>
            <w:r w:rsidRPr="00726B13">
              <w:rPr>
                <w:rFonts w:hint="eastAsia"/>
              </w:rPr>
              <w:t>1</w:t>
            </w:r>
            <w:r w:rsidRPr="00726B13">
              <w:rPr>
                <w:rFonts w:hint="eastAsia"/>
              </w:rPr>
              <w:t>个项目合同得</w:t>
            </w:r>
            <w:r w:rsidRPr="00726B13">
              <w:t>1</w:t>
            </w:r>
            <w:r w:rsidRPr="00726B13">
              <w:rPr>
                <w:rFonts w:hint="eastAsia"/>
              </w:rPr>
              <w:t>分，最高</w:t>
            </w:r>
            <w:r w:rsidRPr="00726B13">
              <w:t>5</w:t>
            </w:r>
            <w:r w:rsidRPr="00726B13">
              <w:rPr>
                <w:rFonts w:hint="eastAsia"/>
              </w:rPr>
              <w:t>分。以投标人提供已实施的采购合同为准。（需提供合同复印件）</w:t>
            </w:r>
          </w:p>
        </w:tc>
      </w:tr>
      <w:tr w:rsidR="00726B13" w:rsidRPr="00726B13" w14:paraId="13D25F5C" w14:textId="77777777">
        <w:trPr>
          <w:trHeight w:val="810"/>
        </w:trPr>
        <w:tc>
          <w:tcPr>
            <w:tcW w:w="636" w:type="dxa"/>
            <w:vMerge/>
            <w:tcBorders>
              <w:left w:val="single" w:sz="4" w:space="0" w:color="auto"/>
              <w:right w:val="single" w:sz="4" w:space="0" w:color="auto"/>
            </w:tcBorders>
            <w:vAlign w:val="center"/>
          </w:tcPr>
          <w:p w14:paraId="1909D8D1" w14:textId="77777777" w:rsidR="00161FD4" w:rsidRPr="00726B13" w:rsidRDefault="00161FD4">
            <w:pPr>
              <w:spacing w:line="320" w:lineRule="exact"/>
              <w:jc w:val="left"/>
              <w:rPr>
                <w:rFonts w:ascii="宋体" w:hAnsi="宋体"/>
              </w:rPr>
            </w:pPr>
          </w:p>
        </w:tc>
        <w:tc>
          <w:tcPr>
            <w:tcW w:w="1149" w:type="dxa"/>
            <w:tcBorders>
              <w:left w:val="single" w:sz="4" w:space="0" w:color="auto"/>
              <w:right w:val="single" w:sz="4" w:space="0" w:color="auto"/>
            </w:tcBorders>
            <w:vAlign w:val="center"/>
          </w:tcPr>
          <w:p w14:paraId="29CF8F16" w14:textId="77777777" w:rsidR="00161FD4" w:rsidRPr="00726B13" w:rsidRDefault="00AA64E5">
            <w:pPr>
              <w:spacing w:line="320" w:lineRule="exact"/>
              <w:jc w:val="center"/>
              <w:rPr>
                <w:rFonts w:ascii="宋体" w:hAnsi="宋体"/>
              </w:rPr>
            </w:pPr>
            <w:r w:rsidRPr="00726B13">
              <w:rPr>
                <w:rFonts w:hint="eastAsia"/>
              </w:rPr>
              <w:t>实施总负责人</w:t>
            </w:r>
          </w:p>
        </w:tc>
        <w:tc>
          <w:tcPr>
            <w:tcW w:w="688" w:type="dxa"/>
            <w:tcBorders>
              <w:left w:val="single" w:sz="4" w:space="0" w:color="auto"/>
              <w:right w:val="single" w:sz="4" w:space="0" w:color="auto"/>
            </w:tcBorders>
            <w:vAlign w:val="center"/>
          </w:tcPr>
          <w:p w14:paraId="1AB10B92" w14:textId="77777777" w:rsidR="00161FD4" w:rsidRPr="00726B13" w:rsidRDefault="00AA64E5">
            <w:pPr>
              <w:widowControl/>
              <w:spacing w:line="320" w:lineRule="exact"/>
              <w:jc w:val="center"/>
              <w:rPr>
                <w:rFonts w:ascii="宋体" w:hAnsi="宋体"/>
              </w:rPr>
            </w:pPr>
            <w:r w:rsidRPr="00726B13">
              <w:rPr>
                <w:rFonts w:ascii="宋体" w:hAnsi="宋体"/>
              </w:rPr>
              <w:t>8</w:t>
            </w:r>
          </w:p>
        </w:tc>
        <w:tc>
          <w:tcPr>
            <w:tcW w:w="7668" w:type="dxa"/>
            <w:tcBorders>
              <w:top w:val="single" w:sz="4" w:space="0" w:color="auto"/>
              <w:left w:val="single" w:sz="4" w:space="0" w:color="auto"/>
              <w:bottom w:val="single" w:sz="4" w:space="0" w:color="auto"/>
              <w:right w:val="single" w:sz="4" w:space="0" w:color="auto"/>
            </w:tcBorders>
            <w:vAlign w:val="center"/>
          </w:tcPr>
          <w:p w14:paraId="1515ABF2" w14:textId="77777777" w:rsidR="00161FD4" w:rsidRPr="00726B13" w:rsidRDefault="00AA64E5">
            <w:pPr>
              <w:spacing w:line="320" w:lineRule="exact"/>
              <w:rPr>
                <w:rFonts w:ascii="宋体" w:hAnsi="宋体"/>
              </w:rPr>
            </w:pPr>
            <w:r w:rsidRPr="00726B13">
              <w:rPr>
                <w:rFonts w:hint="eastAsia"/>
              </w:rPr>
              <w:t>1</w:t>
            </w:r>
            <w:r w:rsidRPr="00726B13">
              <w:t>.</w:t>
            </w:r>
            <w:r w:rsidRPr="00726B13">
              <w:rPr>
                <w:rFonts w:hint="eastAsia"/>
              </w:rPr>
              <w:t>实施总负责人</w:t>
            </w:r>
            <w:r w:rsidRPr="00726B13">
              <w:rPr>
                <w:rFonts w:ascii="宋体" w:hAnsi="宋体" w:hint="eastAsia"/>
              </w:rPr>
              <w:t>具有大专以上文凭（含大专）、退伍军人证书、</w:t>
            </w:r>
            <w:r w:rsidRPr="00726B13">
              <w:rPr>
                <w:rFonts w:ascii="宋体" w:hAnsi="宋体" w:hint="eastAsia"/>
                <w:lang w:val="zh-CN"/>
              </w:rPr>
              <w:t>高级/三级及以上保安员</w:t>
            </w:r>
            <w:r w:rsidRPr="00726B13">
              <w:rPr>
                <w:rFonts w:ascii="宋体" w:hAnsi="宋体" w:hint="eastAsia"/>
              </w:rPr>
              <w:t>资格证书的，每项得</w:t>
            </w:r>
            <w:r w:rsidRPr="00726B13">
              <w:rPr>
                <w:rFonts w:ascii="宋体" w:hAnsi="宋体"/>
              </w:rPr>
              <w:t>1</w:t>
            </w:r>
            <w:r w:rsidRPr="00726B13">
              <w:rPr>
                <w:rFonts w:ascii="宋体" w:hAnsi="宋体" w:hint="eastAsia"/>
              </w:rPr>
              <w:t>分，最高得</w:t>
            </w:r>
            <w:r w:rsidRPr="00726B13">
              <w:rPr>
                <w:rFonts w:ascii="宋体" w:hAnsi="宋体"/>
              </w:rPr>
              <w:t>3</w:t>
            </w:r>
            <w:r w:rsidRPr="00726B13">
              <w:rPr>
                <w:rFonts w:ascii="宋体" w:hAnsi="宋体" w:hint="eastAsia"/>
              </w:rPr>
              <w:t>分。</w:t>
            </w:r>
          </w:p>
          <w:p w14:paraId="7B721676" w14:textId="77777777" w:rsidR="00161FD4" w:rsidRPr="00726B13" w:rsidRDefault="00AA64E5">
            <w:pPr>
              <w:spacing w:line="320" w:lineRule="exact"/>
              <w:rPr>
                <w:rFonts w:ascii="宋体" w:hAnsi="宋体"/>
              </w:rPr>
            </w:pPr>
            <w:r w:rsidRPr="00726B13">
              <w:rPr>
                <w:rFonts w:ascii="宋体" w:hAnsi="宋体"/>
              </w:rPr>
              <w:t>2.</w:t>
            </w:r>
            <w:r w:rsidRPr="00726B13">
              <w:rPr>
                <w:rFonts w:ascii="宋体" w:hAnsi="宋体" w:hint="eastAsia"/>
              </w:rPr>
              <w:t>具有类似保安服务管理经验的一个得1分，最高得5分。（提供相关合同证明，</w:t>
            </w:r>
            <w:r w:rsidRPr="00726B13">
              <w:rPr>
                <w:rFonts w:ascii="宋体" w:hAnsi="宋体" w:hint="eastAsia"/>
                <w:bCs/>
              </w:rPr>
              <w:t>若合同中未体现项目经理名字的需另附业主盖章证明材料否则不得分</w:t>
            </w:r>
            <w:r w:rsidRPr="00726B13">
              <w:rPr>
                <w:rFonts w:ascii="宋体" w:hAnsi="宋体" w:hint="eastAsia"/>
              </w:rPr>
              <w:t>）</w:t>
            </w:r>
          </w:p>
          <w:p w14:paraId="62D4ABDE" w14:textId="77777777" w:rsidR="00161FD4" w:rsidRPr="00726B13" w:rsidRDefault="00AA64E5">
            <w:pPr>
              <w:spacing w:line="320" w:lineRule="exact"/>
            </w:pPr>
            <w:r w:rsidRPr="00726B13">
              <w:rPr>
                <w:rFonts w:hint="eastAsia"/>
              </w:rPr>
              <w:t>（项目实施总负责人相关证书及学历证明扫描件、最近三个月的社保缴纳清单复印件）</w:t>
            </w:r>
          </w:p>
        </w:tc>
      </w:tr>
      <w:tr w:rsidR="00726B13" w:rsidRPr="00726B13" w14:paraId="4BE4DF44" w14:textId="77777777">
        <w:trPr>
          <w:trHeight w:val="810"/>
        </w:trPr>
        <w:tc>
          <w:tcPr>
            <w:tcW w:w="636" w:type="dxa"/>
            <w:vMerge/>
            <w:tcBorders>
              <w:left w:val="single" w:sz="4" w:space="0" w:color="auto"/>
              <w:right w:val="single" w:sz="4" w:space="0" w:color="auto"/>
            </w:tcBorders>
            <w:vAlign w:val="center"/>
          </w:tcPr>
          <w:p w14:paraId="08A0FBA1" w14:textId="77777777" w:rsidR="00161FD4" w:rsidRPr="00726B13" w:rsidRDefault="00161FD4">
            <w:pPr>
              <w:spacing w:line="320" w:lineRule="exact"/>
              <w:jc w:val="left"/>
              <w:rPr>
                <w:rFonts w:ascii="宋体" w:hAnsi="宋体"/>
              </w:rPr>
            </w:pPr>
          </w:p>
        </w:tc>
        <w:tc>
          <w:tcPr>
            <w:tcW w:w="1149" w:type="dxa"/>
            <w:tcBorders>
              <w:left w:val="single" w:sz="4" w:space="0" w:color="auto"/>
              <w:right w:val="single" w:sz="4" w:space="0" w:color="auto"/>
            </w:tcBorders>
            <w:vAlign w:val="center"/>
          </w:tcPr>
          <w:p w14:paraId="22E2139A" w14:textId="77777777" w:rsidR="00161FD4" w:rsidRPr="00726B13" w:rsidRDefault="00AA64E5">
            <w:pPr>
              <w:spacing w:line="320" w:lineRule="exact"/>
              <w:jc w:val="center"/>
            </w:pPr>
            <w:r w:rsidRPr="00726B13">
              <w:rPr>
                <w:rFonts w:hint="eastAsia"/>
              </w:rPr>
              <w:t>保安人员素质情况</w:t>
            </w:r>
          </w:p>
        </w:tc>
        <w:tc>
          <w:tcPr>
            <w:tcW w:w="688" w:type="dxa"/>
            <w:tcBorders>
              <w:left w:val="single" w:sz="4" w:space="0" w:color="auto"/>
              <w:right w:val="single" w:sz="4" w:space="0" w:color="auto"/>
            </w:tcBorders>
            <w:vAlign w:val="center"/>
          </w:tcPr>
          <w:p w14:paraId="5616B2B1" w14:textId="77777777" w:rsidR="00161FD4" w:rsidRPr="00726B13" w:rsidRDefault="00AA64E5">
            <w:pPr>
              <w:widowControl/>
              <w:spacing w:line="320" w:lineRule="exact"/>
              <w:jc w:val="center"/>
              <w:rPr>
                <w:rFonts w:ascii="宋体" w:hAnsi="宋体"/>
              </w:rPr>
            </w:pPr>
            <w:r w:rsidRPr="00726B13">
              <w:rPr>
                <w:rFonts w:ascii="宋体" w:hAnsi="宋体"/>
              </w:rPr>
              <w:t>8</w:t>
            </w:r>
          </w:p>
        </w:tc>
        <w:tc>
          <w:tcPr>
            <w:tcW w:w="7668" w:type="dxa"/>
            <w:tcBorders>
              <w:top w:val="single" w:sz="4" w:space="0" w:color="auto"/>
              <w:left w:val="single" w:sz="4" w:space="0" w:color="auto"/>
              <w:bottom w:val="single" w:sz="4" w:space="0" w:color="auto"/>
              <w:right w:val="single" w:sz="4" w:space="0" w:color="auto"/>
            </w:tcBorders>
            <w:vAlign w:val="center"/>
          </w:tcPr>
          <w:p w14:paraId="3FD20F89" w14:textId="77777777" w:rsidR="00161FD4" w:rsidRPr="00726B13" w:rsidRDefault="00AA64E5">
            <w:pPr>
              <w:spacing w:line="320" w:lineRule="exact"/>
            </w:pPr>
            <w:r w:rsidRPr="00726B13">
              <w:rPr>
                <w:rFonts w:hint="eastAsia"/>
              </w:rPr>
              <w:t>实施总负责人除外，保安员中具有</w:t>
            </w:r>
            <w:r w:rsidRPr="00726B13">
              <w:t>四级</w:t>
            </w:r>
            <w:r w:rsidRPr="00726B13">
              <w:t>/</w:t>
            </w:r>
            <w:r w:rsidRPr="00726B13">
              <w:t>中级工保安员证</w:t>
            </w:r>
            <w:r w:rsidRPr="00726B13">
              <w:rPr>
                <w:rFonts w:hint="eastAsia"/>
              </w:rPr>
              <w:t>的每人得</w:t>
            </w:r>
            <w:r w:rsidRPr="00726B13">
              <w:rPr>
                <w:rFonts w:hint="eastAsia"/>
              </w:rPr>
              <w:t>0.5</w:t>
            </w:r>
            <w:r w:rsidRPr="00726B13">
              <w:rPr>
                <w:rFonts w:hint="eastAsia"/>
              </w:rPr>
              <w:t>分，具有高级</w:t>
            </w:r>
            <w:r w:rsidRPr="00726B13">
              <w:rPr>
                <w:rFonts w:hint="eastAsia"/>
              </w:rPr>
              <w:t>/</w:t>
            </w:r>
            <w:r w:rsidRPr="00726B13">
              <w:t>三级及以上</w:t>
            </w:r>
            <w:r w:rsidRPr="00726B13">
              <w:rPr>
                <w:rFonts w:hint="eastAsia"/>
              </w:rPr>
              <w:t>保安员资格证书的每人得</w:t>
            </w:r>
            <w:r w:rsidRPr="00726B13">
              <w:rPr>
                <w:rFonts w:hint="eastAsia"/>
              </w:rPr>
              <w:t>1</w:t>
            </w:r>
            <w:r w:rsidRPr="00726B13">
              <w:rPr>
                <w:rFonts w:hint="eastAsia"/>
              </w:rPr>
              <w:t>分，最多得</w:t>
            </w:r>
            <w:r w:rsidRPr="00726B13">
              <w:t>8</w:t>
            </w:r>
            <w:r w:rsidRPr="00726B13">
              <w:rPr>
                <w:rFonts w:hint="eastAsia"/>
              </w:rPr>
              <w:t>分。</w:t>
            </w:r>
          </w:p>
          <w:p w14:paraId="78AACF6F" w14:textId="77777777" w:rsidR="00161FD4" w:rsidRPr="00726B13" w:rsidRDefault="00AA64E5">
            <w:pPr>
              <w:spacing w:line="320" w:lineRule="exact"/>
              <w:rPr>
                <w:bCs/>
              </w:rPr>
            </w:pPr>
            <w:r w:rsidRPr="00726B13">
              <w:rPr>
                <w:rFonts w:hint="eastAsia"/>
                <w:bCs/>
              </w:rPr>
              <w:t>提供职业资格证书扫描件、近三个月的社保证明，不包括劳务派遣人员。</w:t>
            </w:r>
          </w:p>
        </w:tc>
      </w:tr>
      <w:tr w:rsidR="00726B13" w:rsidRPr="00726B13" w14:paraId="0945038F" w14:textId="77777777">
        <w:trPr>
          <w:trHeight w:val="541"/>
        </w:trPr>
        <w:tc>
          <w:tcPr>
            <w:tcW w:w="636" w:type="dxa"/>
            <w:vMerge w:val="restart"/>
            <w:tcBorders>
              <w:left w:val="single" w:sz="4" w:space="0" w:color="auto"/>
              <w:right w:val="single" w:sz="4" w:space="0" w:color="auto"/>
            </w:tcBorders>
            <w:vAlign w:val="center"/>
          </w:tcPr>
          <w:p w14:paraId="26561CFB" w14:textId="77777777" w:rsidR="00161FD4" w:rsidRPr="00726B13" w:rsidRDefault="00161FD4">
            <w:pPr>
              <w:spacing w:line="320" w:lineRule="exact"/>
              <w:rPr>
                <w:rFonts w:ascii="宋体" w:hAnsi="宋体"/>
              </w:rPr>
            </w:pPr>
          </w:p>
          <w:p w14:paraId="50A28487" w14:textId="77777777" w:rsidR="00161FD4" w:rsidRPr="00726B13" w:rsidRDefault="00AA64E5">
            <w:pPr>
              <w:spacing w:line="320" w:lineRule="exact"/>
              <w:ind w:firstLineChars="50" w:firstLine="105"/>
              <w:rPr>
                <w:rFonts w:ascii="宋体" w:hAnsi="宋体"/>
              </w:rPr>
            </w:pPr>
            <w:r w:rsidRPr="00726B13">
              <w:rPr>
                <w:rFonts w:ascii="宋体" w:hAnsi="宋体" w:hint="eastAsia"/>
              </w:rPr>
              <w:t>技</w:t>
            </w:r>
          </w:p>
          <w:p w14:paraId="05C3037E" w14:textId="77777777" w:rsidR="00161FD4" w:rsidRPr="00726B13" w:rsidRDefault="00AA64E5">
            <w:pPr>
              <w:spacing w:line="320" w:lineRule="exact"/>
              <w:jc w:val="center"/>
              <w:rPr>
                <w:rFonts w:ascii="宋体" w:hAnsi="宋体"/>
              </w:rPr>
            </w:pPr>
            <w:r w:rsidRPr="00726B13">
              <w:rPr>
                <w:rFonts w:ascii="宋体" w:hAnsi="宋体" w:hint="eastAsia"/>
              </w:rPr>
              <w:t>术</w:t>
            </w:r>
          </w:p>
          <w:p w14:paraId="2569A116" w14:textId="77777777" w:rsidR="00161FD4" w:rsidRPr="00726B13" w:rsidRDefault="00AA64E5">
            <w:pPr>
              <w:spacing w:line="320" w:lineRule="exact"/>
              <w:jc w:val="center"/>
              <w:rPr>
                <w:rFonts w:ascii="宋体" w:hAnsi="宋体"/>
              </w:rPr>
            </w:pPr>
            <w:r w:rsidRPr="00726B13">
              <w:rPr>
                <w:rFonts w:ascii="宋体" w:hAnsi="宋体" w:hint="eastAsia"/>
              </w:rPr>
              <w:t>部</w:t>
            </w:r>
          </w:p>
          <w:p w14:paraId="60559831" w14:textId="77777777" w:rsidR="00161FD4" w:rsidRPr="00726B13" w:rsidRDefault="00AA64E5">
            <w:pPr>
              <w:spacing w:line="320" w:lineRule="exact"/>
              <w:jc w:val="center"/>
              <w:rPr>
                <w:rFonts w:ascii="宋体" w:hAnsi="宋体"/>
              </w:rPr>
            </w:pPr>
            <w:r w:rsidRPr="00726B13">
              <w:rPr>
                <w:rFonts w:ascii="宋体" w:hAnsi="宋体" w:hint="eastAsia"/>
              </w:rPr>
              <w:t>分</w:t>
            </w:r>
          </w:p>
          <w:p w14:paraId="4EBC696A" w14:textId="77777777" w:rsidR="00161FD4" w:rsidRPr="00726B13" w:rsidRDefault="00AA64E5">
            <w:pPr>
              <w:tabs>
                <w:tab w:val="left" w:pos="207"/>
                <w:tab w:val="center" w:pos="380"/>
              </w:tabs>
              <w:spacing w:line="320" w:lineRule="exact"/>
              <w:jc w:val="center"/>
              <w:rPr>
                <w:rFonts w:ascii="宋体" w:hAnsi="宋体"/>
              </w:rPr>
            </w:pPr>
            <w:r w:rsidRPr="00726B13">
              <w:t>40</w:t>
            </w:r>
            <w:r w:rsidRPr="00726B13">
              <w:rPr>
                <w:rFonts w:ascii="宋体" w:hAnsi="宋体" w:hint="eastAsia"/>
              </w:rPr>
              <w:t>分</w:t>
            </w:r>
          </w:p>
        </w:tc>
        <w:tc>
          <w:tcPr>
            <w:tcW w:w="1149" w:type="dxa"/>
            <w:vMerge w:val="restart"/>
            <w:tcBorders>
              <w:top w:val="single" w:sz="4" w:space="0" w:color="auto"/>
              <w:left w:val="single" w:sz="4" w:space="0" w:color="auto"/>
              <w:right w:val="single" w:sz="4" w:space="0" w:color="auto"/>
            </w:tcBorders>
            <w:vAlign w:val="center"/>
          </w:tcPr>
          <w:p w14:paraId="2D24EAA4" w14:textId="77777777" w:rsidR="00161FD4" w:rsidRPr="00726B13" w:rsidRDefault="00AA64E5">
            <w:pPr>
              <w:spacing w:line="320" w:lineRule="exact"/>
              <w:jc w:val="center"/>
              <w:rPr>
                <w:rFonts w:ascii="宋体" w:hAnsi="宋体"/>
              </w:rPr>
            </w:pPr>
            <w:r w:rsidRPr="00726B13">
              <w:rPr>
                <w:rFonts w:hint="eastAsia"/>
              </w:rPr>
              <w:t>安保服务方案</w:t>
            </w:r>
          </w:p>
        </w:tc>
        <w:tc>
          <w:tcPr>
            <w:tcW w:w="688" w:type="dxa"/>
            <w:tcBorders>
              <w:top w:val="single" w:sz="4" w:space="0" w:color="auto"/>
              <w:left w:val="single" w:sz="4" w:space="0" w:color="auto"/>
              <w:right w:val="single" w:sz="4" w:space="0" w:color="auto"/>
            </w:tcBorders>
            <w:vAlign w:val="center"/>
          </w:tcPr>
          <w:p w14:paraId="7C4A54F7" w14:textId="77777777" w:rsidR="00161FD4" w:rsidRPr="00726B13" w:rsidRDefault="00AA64E5">
            <w:pPr>
              <w:widowControl/>
              <w:spacing w:line="320" w:lineRule="exact"/>
              <w:jc w:val="center"/>
              <w:rPr>
                <w:rFonts w:ascii="宋体" w:hAnsi="宋体"/>
              </w:rPr>
            </w:pPr>
            <w:r w:rsidRPr="00726B13">
              <w:rPr>
                <w:rFonts w:ascii="宋体" w:hAnsi="宋体"/>
              </w:rPr>
              <w:t>5</w:t>
            </w:r>
          </w:p>
        </w:tc>
        <w:tc>
          <w:tcPr>
            <w:tcW w:w="7668" w:type="dxa"/>
            <w:tcBorders>
              <w:top w:val="single" w:sz="4" w:space="0" w:color="auto"/>
              <w:left w:val="single" w:sz="4" w:space="0" w:color="auto"/>
              <w:right w:val="single" w:sz="4" w:space="0" w:color="auto"/>
            </w:tcBorders>
            <w:vAlign w:val="center"/>
          </w:tcPr>
          <w:p w14:paraId="4AAA7B32" w14:textId="77777777" w:rsidR="00161FD4" w:rsidRPr="00726B13" w:rsidRDefault="00AA64E5">
            <w:pPr>
              <w:autoSpaceDE w:val="0"/>
              <w:autoSpaceDN w:val="0"/>
              <w:adjustRightInd w:val="0"/>
              <w:spacing w:line="360" w:lineRule="exact"/>
              <w:rPr>
                <w:rFonts w:ascii="宋体" w:hAnsi="宋体"/>
              </w:rPr>
            </w:pPr>
            <w:r w:rsidRPr="00726B13">
              <w:rPr>
                <w:rFonts w:ascii="宋体" w:hAnsi="宋体" w:cs="宋体" w:hint="eastAsia"/>
              </w:rPr>
              <w:t>提供服务项目总体方案的详细描述，对本项目系统总体要求的理解；项目总体架构及技术解决方案等，综合打分0</w:t>
            </w:r>
            <w:r w:rsidRPr="00726B13">
              <w:rPr>
                <w:rFonts w:ascii="宋体" w:hAnsi="宋体" w:cs="宋体"/>
              </w:rPr>
              <w:t>-5</w:t>
            </w:r>
            <w:r w:rsidRPr="00726B13">
              <w:rPr>
                <w:rFonts w:ascii="宋体" w:hAnsi="宋体" w:cs="宋体" w:hint="eastAsia"/>
              </w:rPr>
              <w:t>分</w:t>
            </w:r>
          </w:p>
        </w:tc>
      </w:tr>
      <w:tr w:rsidR="00726B13" w:rsidRPr="00726B13" w14:paraId="24B632BD" w14:textId="77777777">
        <w:trPr>
          <w:trHeight w:val="541"/>
        </w:trPr>
        <w:tc>
          <w:tcPr>
            <w:tcW w:w="636" w:type="dxa"/>
            <w:vMerge/>
            <w:tcBorders>
              <w:left w:val="single" w:sz="4" w:space="0" w:color="auto"/>
              <w:right w:val="single" w:sz="4" w:space="0" w:color="auto"/>
            </w:tcBorders>
            <w:vAlign w:val="center"/>
          </w:tcPr>
          <w:p w14:paraId="37A648FC" w14:textId="77777777" w:rsidR="00161FD4" w:rsidRPr="00726B13" w:rsidRDefault="00161FD4">
            <w:pPr>
              <w:spacing w:line="320" w:lineRule="exact"/>
              <w:rPr>
                <w:rFonts w:ascii="宋体" w:hAnsi="宋体"/>
              </w:rPr>
            </w:pPr>
          </w:p>
        </w:tc>
        <w:tc>
          <w:tcPr>
            <w:tcW w:w="1149" w:type="dxa"/>
            <w:vMerge/>
            <w:tcBorders>
              <w:top w:val="single" w:sz="4" w:space="0" w:color="auto"/>
              <w:left w:val="single" w:sz="4" w:space="0" w:color="auto"/>
              <w:right w:val="single" w:sz="4" w:space="0" w:color="auto"/>
            </w:tcBorders>
            <w:vAlign w:val="center"/>
          </w:tcPr>
          <w:p w14:paraId="014AC2B1" w14:textId="77777777" w:rsidR="00161FD4" w:rsidRPr="00726B13" w:rsidRDefault="00161FD4">
            <w:pPr>
              <w:spacing w:line="320" w:lineRule="exact"/>
              <w:jc w:val="center"/>
            </w:pPr>
          </w:p>
        </w:tc>
        <w:tc>
          <w:tcPr>
            <w:tcW w:w="688" w:type="dxa"/>
            <w:tcBorders>
              <w:top w:val="single" w:sz="4" w:space="0" w:color="auto"/>
              <w:left w:val="single" w:sz="4" w:space="0" w:color="auto"/>
              <w:right w:val="single" w:sz="4" w:space="0" w:color="auto"/>
            </w:tcBorders>
            <w:vAlign w:val="center"/>
          </w:tcPr>
          <w:p w14:paraId="2C1BBD4B" w14:textId="77777777" w:rsidR="00161FD4" w:rsidRPr="00726B13" w:rsidRDefault="00AA64E5">
            <w:pPr>
              <w:widowControl/>
              <w:spacing w:line="320" w:lineRule="exact"/>
              <w:jc w:val="center"/>
              <w:rPr>
                <w:rFonts w:ascii="宋体" w:hAnsi="宋体"/>
              </w:rPr>
            </w:pPr>
            <w:r w:rsidRPr="00726B13">
              <w:rPr>
                <w:rFonts w:ascii="宋体" w:hAnsi="宋体" w:hint="eastAsia"/>
              </w:rPr>
              <w:t>5</w:t>
            </w:r>
          </w:p>
        </w:tc>
        <w:tc>
          <w:tcPr>
            <w:tcW w:w="7668" w:type="dxa"/>
            <w:tcBorders>
              <w:top w:val="single" w:sz="4" w:space="0" w:color="auto"/>
              <w:left w:val="single" w:sz="4" w:space="0" w:color="auto"/>
              <w:right w:val="single" w:sz="4" w:space="0" w:color="auto"/>
            </w:tcBorders>
            <w:vAlign w:val="center"/>
          </w:tcPr>
          <w:p w14:paraId="3F39BA8B" w14:textId="77777777" w:rsidR="00161FD4" w:rsidRPr="00726B13" w:rsidRDefault="00AA64E5">
            <w:pPr>
              <w:autoSpaceDE w:val="0"/>
              <w:autoSpaceDN w:val="0"/>
              <w:adjustRightInd w:val="0"/>
              <w:spacing w:line="360" w:lineRule="exact"/>
              <w:rPr>
                <w:rFonts w:ascii="宋体" w:hAnsi="宋体"/>
                <w:spacing w:val="-6"/>
              </w:rPr>
            </w:pPr>
            <w:r w:rsidRPr="00726B13">
              <w:rPr>
                <w:rFonts w:ascii="Calibri" w:hAnsi="Calibri" w:cs="Calibri" w:hint="eastAsia"/>
              </w:rPr>
              <w:t>安保服务方案。包括但不限于：日常治安管理、巡逻检查、消防安全、门禁系统及监控系统的日常维护等；对进出管辖区域内各类车辆的管理方案、对突发事件有预警方案、应急处理计划和措施，能定期实行突发事件应急演练等</w:t>
            </w:r>
            <w:r w:rsidRPr="00726B13">
              <w:rPr>
                <w:rFonts w:ascii="宋体" w:hAnsi="宋体" w:cs="宋体" w:hint="eastAsia"/>
              </w:rPr>
              <w:t>综合打分。0</w:t>
            </w:r>
            <w:r w:rsidRPr="00726B13">
              <w:rPr>
                <w:rFonts w:ascii="宋体" w:hAnsi="宋体" w:cs="宋体"/>
              </w:rPr>
              <w:t>-5</w:t>
            </w:r>
            <w:r w:rsidRPr="00726B13">
              <w:rPr>
                <w:rFonts w:ascii="宋体" w:hAnsi="宋体" w:cs="宋体" w:hint="eastAsia"/>
              </w:rPr>
              <w:t>分</w:t>
            </w:r>
          </w:p>
        </w:tc>
      </w:tr>
      <w:tr w:rsidR="00726B13" w:rsidRPr="00726B13" w14:paraId="583E3B4F" w14:textId="77777777">
        <w:trPr>
          <w:trHeight w:val="541"/>
        </w:trPr>
        <w:tc>
          <w:tcPr>
            <w:tcW w:w="636" w:type="dxa"/>
            <w:vMerge/>
            <w:tcBorders>
              <w:left w:val="single" w:sz="4" w:space="0" w:color="auto"/>
              <w:right w:val="single" w:sz="4" w:space="0" w:color="auto"/>
            </w:tcBorders>
            <w:vAlign w:val="center"/>
          </w:tcPr>
          <w:p w14:paraId="7CC53C59" w14:textId="77777777" w:rsidR="00161FD4" w:rsidRPr="00726B13" w:rsidRDefault="00161FD4">
            <w:pPr>
              <w:spacing w:line="320" w:lineRule="exact"/>
              <w:rPr>
                <w:rFonts w:ascii="宋体" w:hAnsi="宋体"/>
              </w:rPr>
            </w:pPr>
          </w:p>
        </w:tc>
        <w:tc>
          <w:tcPr>
            <w:tcW w:w="1149" w:type="dxa"/>
            <w:vMerge/>
            <w:tcBorders>
              <w:top w:val="single" w:sz="4" w:space="0" w:color="auto"/>
              <w:left w:val="single" w:sz="4" w:space="0" w:color="auto"/>
              <w:right w:val="single" w:sz="4" w:space="0" w:color="auto"/>
            </w:tcBorders>
            <w:vAlign w:val="center"/>
          </w:tcPr>
          <w:p w14:paraId="35A90B4F" w14:textId="77777777" w:rsidR="00161FD4" w:rsidRPr="00726B13" w:rsidRDefault="00161FD4">
            <w:pPr>
              <w:spacing w:line="320" w:lineRule="exact"/>
              <w:jc w:val="center"/>
            </w:pPr>
          </w:p>
        </w:tc>
        <w:tc>
          <w:tcPr>
            <w:tcW w:w="688" w:type="dxa"/>
            <w:tcBorders>
              <w:top w:val="single" w:sz="4" w:space="0" w:color="auto"/>
              <w:left w:val="single" w:sz="4" w:space="0" w:color="auto"/>
              <w:right w:val="single" w:sz="4" w:space="0" w:color="auto"/>
            </w:tcBorders>
            <w:vAlign w:val="center"/>
          </w:tcPr>
          <w:p w14:paraId="31239B9C" w14:textId="77777777" w:rsidR="00161FD4" w:rsidRPr="00726B13" w:rsidRDefault="00AA64E5">
            <w:pPr>
              <w:widowControl/>
              <w:spacing w:line="320" w:lineRule="exact"/>
              <w:jc w:val="center"/>
              <w:rPr>
                <w:rFonts w:ascii="宋体" w:hAnsi="宋体"/>
              </w:rPr>
            </w:pPr>
            <w:r w:rsidRPr="00726B13">
              <w:rPr>
                <w:rFonts w:ascii="宋体" w:hAnsi="宋体" w:hint="eastAsia"/>
              </w:rPr>
              <w:t>5</w:t>
            </w:r>
          </w:p>
        </w:tc>
        <w:tc>
          <w:tcPr>
            <w:tcW w:w="7668" w:type="dxa"/>
            <w:tcBorders>
              <w:top w:val="single" w:sz="4" w:space="0" w:color="auto"/>
              <w:left w:val="single" w:sz="4" w:space="0" w:color="auto"/>
              <w:right w:val="single" w:sz="4" w:space="0" w:color="auto"/>
            </w:tcBorders>
            <w:vAlign w:val="center"/>
          </w:tcPr>
          <w:p w14:paraId="3E157535" w14:textId="77777777" w:rsidR="00161FD4" w:rsidRPr="00726B13" w:rsidRDefault="00AA64E5">
            <w:pPr>
              <w:autoSpaceDE w:val="0"/>
              <w:autoSpaceDN w:val="0"/>
              <w:adjustRightInd w:val="0"/>
              <w:spacing w:line="360" w:lineRule="exact"/>
              <w:rPr>
                <w:rFonts w:ascii="宋体" w:hAnsi="宋体"/>
                <w:spacing w:val="-6"/>
              </w:rPr>
            </w:pPr>
            <w:r w:rsidRPr="00726B13">
              <w:rPr>
                <w:rFonts w:ascii="Calibri" w:hAnsi="Calibri" w:cs="Calibri"/>
              </w:rPr>
              <w:t>根据投标人提出的针对防台、防汛、防火、防震、突发事件处置的应急方案及措施的全面性、合理性。</w:t>
            </w:r>
            <w:r w:rsidRPr="00726B13">
              <w:rPr>
                <w:rFonts w:ascii="Calibri" w:hAnsi="Calibri" w:cs="Calibri" w:hint="eastAsia"/>
              </w:rPr>
              <w:t>0</w:t>
            </w:r>
            <w:r w:rsidRPr="00726B13">
              <w:rPr>
                <w:rFonts w:ascii="Calibri" w:hAnsi="Calibri" w:cs="Calibri"/>
              </w:rPr>
              <w:t>-5</w:t>
            </w:r>
            <w:r w:rsidRPr="00726B13">
              <w:rPr>
                <w:rFonts w:ascii="Calibri" w:hAnsi="Calibri" w:cs="Calibri" w:hint="eastAsia"/>
              </w:rPr>
              <w:t>分</w:t>
            </w:r>
          </w:p>
        </w:tc>
      </w:tr>
      <w:tr w:rsidR="00726B13" w:rsidRPr="00726B13" w14:paraId="45BF7C2E" w14:textId="77777777">
        <w:trPr>
          <w:trHeight w:val="429"/>
        </w:trPr>
        <w:tc>
          <w:tcPr>
            <w:tcW w:w="636" w:type="dxa"/>
            <w:vMerge/>
            <w:tcBorders>
              <w:left w:val="single" w:sz="4" w:space="0" w:color="auto"/>
              <w:right w:val="single" w:sz="4" w:space="0" w:color="auto"/>
            </w:tcBorders>
            <w:vAlign w:val="center"/>
          </w:tcPr>
          <w:p w14:paraId="6676235C" w14:textId="77777777" w:rsidR="00161FD4" w:rsidRPr="00726B13" w:rsidRDefault="00161FD4">
            <w:pPr>
              <w:tabs>
                <w:tab w:val="left" w:pos="207"/>
                <w:tab w:val="center" w:pos="380"/>
              </w:tabs>
              <w:spacing w:line="320" w:lineRule="exact"/>
              <w:jc w:val="center"/>
            </w:pPr>
          </w:p>
        </w:tc>
        <w:tc>
          <w:tcPr>
            <w:tcW w:w="1149" w:type="dxa"/>
            <w:vMerge/>
            <w:tcBorders>
              <w:left w:val="single" w:sz="4" w:space="0" w:color="auto"/>
              <w:right w:val="single" w:sz="4" w:space="0" w:color="auto"/>
            </w:tcBorders>
            <w:vAlign w:val="center"/>
          </w:tcPr>
          <w:p w14:paraId="5D375C35" w14:textId="77777777" w:rsidR="00161FD4" w:rsidRPr="00726B13" w:rsidRDefault="00161FD4">
            <w:pPr>
              <w:spacing w:line="320" w:lineRule="exact"/>
              <w:jc w:val="center"/>
            </w:pPr>
          </w:p>
        </w:tc>
        <w:tc>
          <w:tcPr>
            <w:tcW w:w="688" w:type="dxa"/>
            <w:tcBorders>
              <w:top w:val="single" w:sz="4" w:space="0" w:color="auto"/>
              <w:left w:val="single" w:sz="4" w:space="0" w:color="auto"/>
              <w:right w:val="single" w:sz="4" w:space="0" w:color="auto"/>
            </w:tcBorders>
            <w:vAlign w:val="center"/>
          </w:tcPr>
          <w:p w14:paraId="2FD94AA7" w14:textId="77777777" w:rsidR="00161FD4" w:rsidRPr="00726B13" w:rsidRDefault="00AA64E5">
            <w:pPr>
              <w:widowControl/>
              <w:spacing w:line="320" w:lineRule="exact"/>
              <w:jc w:val="center"/>
              <w:rPr>
                <w:rFonts w:ascii="宋体" w:hAnsi="宋体"/>
              </w:rPr>
            </w:pPr>
            <w:r w:rsidRPr="00726B13">
              <w:rPr>
                <w:rFonts w:ascii="宋体" w:hAnsi="宋体"/>
              </w:rPr>
              <w:t>5</w:t>
            </w:r>
          </w:p>
        </w:tc>
        <w:tc>
          <w:tcPr>
            <w:tcW w:w="7668" w:type="dxa"/>
            <w:tcBorders>
              <w:top w:val="single" w:sz="4" w:space="0" w:color="auto"/>
              <w:left w:val="single" w:sz="4" w:space="0" w:color="auto"/>
              <w:right w:val="single" w:sz="4" w:space="0" w:color="auto"/>
            </w:tcBorders>
            <w:vAlign w:val="center"/>
          </w:tcPr>
          <w:p w14:paraId="3E11A3A3" w14:textId="77777777" w:rsidR="00161FD4" w:rsidRPr="00726B13" w:rsidRDefault="00AA64E5">
            <w:pPr>
              <w:autoSpaceDE w:val="0"/>
              <w:autoSpaceDN w:val="0"/>
              <w:adjustRightInd w:val="0"/>
              <w:spacing w:line="360" w:lineRule="exact"/>
              <w:rPr>
                <w:rFonts w:ascii="宋体" w:hAnsi="宋体"/>
              </w:rPr>
            </w:pPr>
            <w:r w:rsidRPr="00726B13">
              <w:rPr>
                <w:rFonts w:ascii="宋体" w:hAnsi="宋体" w:hint="eastAsia"/>
              </w:rPr>
              <w:t>根据投标人对本项目实施地点现场考察、调研后提出的安保服务实施的重点、难点和解决措施的方案。从重点、难点解决措施就符合实际情况的针对性、有效性、合理情况进行综合评分，0</w:t>
            </w:r>
            <w:r w:rsidRPr="00726B13">
              <w:rPr>
                <w:rFonts w:ascii="宋体" w:hAnsi="宋体"/>
              </w:rPr>
              <w:t>-5</w:t>
            </w:r>
            <w:r w:rsidRPr="00726B13">
              <w:rPr>
                <w:rFonts w:ascii="宋体" w:hAnsi="宋体" w:hint="eastAsia"/>
              </w:rPr>
              <w:t>分。</w:t>
            </w:r>
          </w:p>
        </w:tc>
      </w:tr>
      <w:tr w:rsidR="00726B13" w:rsidRPr="00726B13" w14:paraId="39BD674E" w14:textId="77777777">
        <w:trPr>
          <w:trHeight w:val="429"/>
        </w:trPr>
        <w:tc>
          <w:tcPr>
            <w:tcW w:w="636" w:type="dxa"/>
            <w:vMerge/>
            <w:tcBorders>
              <w:left w:val="single" w:sz="4" w:space="0" w:color="auto"/>
              <w:right w:val="single" w:sz="4" w:space="0" w:color="auto"/>
            </w:tcBorders>
            <w:vAlign w:val="center"/>
          </w:tcPr>
          <w:p w14:paraId="5E0BD3FD" w14:textId="77777777" w:rsidR="00161FD4" w:rsidRPr="00726B13" w:rsidRDefault="00161FD4">
            <w:pPr>
              <w:tabs>
                <w:tab w:val="left" w:pos="207"/>
                <w:tab w:val="center" w:pos="380"/>
              </w:tabs>
              <w:spacing w:line="320" w:lineRule="exact"/>
              <w:jc w:val="center"/>
            </w:pPr>
          </w:p>
        </w:tc>
        <w:tc>
          <w:tcPr>
            <w:tcW w:w="1149" w:type="dxa"/>
            <w:tcBorders>
              <w:left w:val="single" w:sz="4" w:space="0" w:color="auto"/>
              <w:right w:val="single" w:sz="4" w:space="0" w:color="auto"/>
            </w:tcBorders>
            <w:vAlign w:val="center"/>
          </w:tcPr>
          <w:p w14:paraId="06D0849A" w14:textId="77777777" w:rsidR="00161FD4" w:rsidRPr="00726B13" w:rsidRDefault="00AA64E5">
            <w:pPr>
              <w:spacing w:line="320" w:lineRule="exact"/>
              <w:jc w:val="center"/>
            </w:pPr>
            <w:r w:rsidRPr="00726B13">
              <w:rPr>
                <w:rFonts w:hint="eastAsia"/>
              </w:rPr>
              <w:t>投标人内部管理制度</w:t>
            </w:r>
          </w:p>
        </w:tc>
        <w:tc>
          <w:tcPr>
            <w:tcW w:w="688" w:type="dxa"/>
            <w:tcBorders>
              <w:top w:val="single" w:sz="4" w:space="0" w:color="auto"/>
              <w:left w:val="single" w:sz="4" w:space="0" w:color="auto"/>
              <w:right w:val="single" w:sz="4" w:space="0" w:color="auto"/>
            </w:tcBorders>
            <w:vAlign w:val="center"/>
          </w:tcPr>
          <w:p w14:paraId="087BCCCF" w14:textId="77777777" w:rsidR="00161FD4" w:rsidRPr="00726B13" w:rsidRDefault="00AA64E5">
            <w:pPr>
              <w:widowControl/>
              <w:spacing w:line="320" w:lineRule="exact"/>
              <w:jc w:val="center"/>
              <w:rPr>
                <w:rFonts w:ascii="宋体" w:hAnsi="宋体"/>
              </w:rPr>
            </w:pPr>
            <w:r w:rsidRPr="00726B13">
              <w:rPr>
                <w:rFonts w:ascii="宋体" w:hAnsi="宋体" w:hint="eastAsia"/>
              </w:rPr>
              <w:t>5</w:t>
            </w:r>
          </w:p>
        </w:tc>
        <w:tc>
          <w:tcPr>
            <w:tcW w:w="7668" w:type="dxa"/>
            <w:tcBorders>
              <w:top w:val="single" w:sz="4" w:space="0" w:color="auto"/>
              <w:left w:val="single" w:sz="4" w:space="0" w:color="auto"/>
              <w:right w:val="single" w:sz="4" w:space="0" w:color="auto"/>
            </w:tcBorders>
            <w:vAlign w:val="center"/>
          </w:tcPr>
          <w:p w14:paraId="106CD1E8" w14:textId="77777777" w:rsidR="00161FD4" w:rsidRPr="00726B13" w:rsidRDefault="00AA64E5">
            <w:pPr>
              <w:autoSpaceDE w:val="0"/>
              <w:autoSpaceDN w:val="0"/>
              <w:adjustRightInd w:val="0"/>
              <w:spacing w:line="360" w:lineRule="exact"/>
              <w:rPr>
                <w:rFonts w:ascii="宋体" w:hAnsi="宋体"/>
              </w:rPr>
            </w:pPr>
            <w:r w:rsidRPr="00726B13">
              <w:rPr>
                <w:rFonts w:ascii="Calibri" w:hAnsi="Calibri" w:cs="Calibri" w:hint="eastAsia"/>
              </w:rPr>
              <w:t>有完善的管理制度、作业流程及管理工作计划及实施时间，并建立和完善档案管理制度、公众制度、保安管理制度等，体现标准化服务，管理服务水平符合国家和行业标准。</w:t>
            </w:r>
            <w:r w:rsidRPr="00726B13">
              <w:rPr>
                <w:rFonts w:ascii="宋体" w:hAnsi="宋体" w:cs="宋体" w:hint="eastAsia"/>
              </w:rPr>
              <w:t>综合打分。0</w:t>
            </w:r>
            <w:r w:rsidRPr="00726B13">
              <w:rPr>
                <w:rFonts w:ascii="宋体" w:hAnsi="宋体" w:cs="宋体"/>
              </w:rPr>
              <w:t>-</w:t>
            </w:r>
            <w:r w:rsidRPr="00726B13">
              <w:rPr>
                <w:rFonts w:ascii="宋体" w:hAnsi="宋体" w:cs="宋体" w:hint="eastAsia"/>
              </w:rPr>
              <w:t>5分</w:t>
            </w:r>
          </w:p>
        </w:tc>
      </w:tr>
      <w:tr w:rsidR="00726B13" w:rsidRPr="00726B13" w14:paraId="4321976D" w14:textId="77777777">
        <w:trPr>
          <w:trHeight w:val="429"/>
        </w:trPr>
        <w:tc>
          <w:tcPr>
            <w:tcW w:w="636" w:type="dxa"/>
            <w:vMerge/>
            <w:tcBorders>
              <w:left w:val="single" w:sz="4" w:space="0" w:color="auto"/>
              <w:right w:val="single" w:sz="4" w:space="0" w:color="auto"/>
            </w:tcBorders>
            <w:vAlign w:val="center"/>
          </w:tcPr>
          <w:p w14:paraId="3230F3C1" w14:textId="77777777" w:rsidR="00161FD4" w:rsidRPr="00726B13" w:rsidRDefault="00161FD4">
            <w:pPr>
              <w:tabs>
                <w:tab w:val="left" w:pos="207"/>
                <w:tab w:val="center" w:pos="380"/>
              </w:tabs>
              <w:spacing w:line="320" w:lineRule="exact"/>
              <w:jc w:val="center"/>
            </w:pPr>
          </w:p>
        </w:tc>
        <w:tc>
          <w:tcPr>
            <w:tcW w:w="1149" w:type="dxa"/>
            <w:tcBorders>
              <w:left w:val="single" w:sz="4" w:space="0" w:color="auto"/>
              <w:right w:val="single" w:sz="4" w:space="0" w:color="auto"/>
            </w:tcBorders>
            <w:vAlign w:val="center"/>
          </w:tcPr>
          <w:p w14:paraId="1B03F37B" w14:textId="77777777" w:rsidR="00161FD4" w:rsidRPr="00726B13" w:rsidRDefault="00AA64E5">
            <w:pPr>
              <w:spacing w:line="320" w:lineRule="exact"/>
              <w:jc w:val="center"/>
            </w:pPr>
            <w:r w:rsidRPr="00726B13">
              <w:rPr>
                <w:rFonts w:hint="eastAsia"/>
              </w:rPr>
              <w:t>保安制度建立与管理</w:t>
            </w:r>
          </w:p>
        </w:tc>
        <w:tc>
          <w:tcPr>
            <w:tcW w:w="688" w:type="dxa"/>
            <w:tcBorders>
              <w:top w:val="single" w:sz="4" w:space="0" w:color="auto"/>
              <w:left w:val="single" w:sz="4" w:space="0" w:color="auto"/>
              <w:right w:val="single" w:sz="4" w:space="0" w:color="auto"/>
            </w:tcBorders>
            <w:vAlign w:val="center"/>
          </w:tcPr>
          <w:p w14:paraId="01A06A4A" w14:textId="77777777" w:rsidR="00161FD4" w:rsidRPr="00726B13" w:rsidRDefault="00AA64E5">
            <w:pPr>
              <w:widowControl/>
              <w:spacing w:line="320" w:lineRule="exact"/>
              <w:jc w:val="center"/>
              <w:rPr>
                <w:rFonts w:ascii="宋体" w:hAnsi="宋体"/>
              </w:rPr>
            </w:pPr>
            <w:r w:rsidRPr="00726B13">
              <w:rPr>
                <w:rFonts w:ascii="宋体" w:hAnsi="宋体"/>
              </w:rPr>
              <w:t>5</w:t>
            </w:r>
          </w:p>
        </w:tc>
        <w:tc>
          <w:tcPr>
            <w:tcW w:w="7668" w:type="dxa"/>
            <w:tcBorders>
              <w:top w:val="single" w:sz="4" w:space="0" w:color="auto"/>
              <w:left w:val="single" w:sz="4" w:space="0" w:color="auto"/>
              <w:right w:val="single" w:sz="4" w:space="0" w:color="auto"/>
            </w:tcBorders>
            <w:vAlign w:val="center"/>
          </w:tcPr>
          <w:p w14:paraId="021A39A1" w14:textId="77777777" w:rsidR="00161FD4" w:rsidRPr="00726B13" w:rsidRDefault="00AA64E5">
            <w:pPr>
              <w:autoSpaceDE w:val="0"/>
              <w:autoSpaceDN w:val="0"/>
              <w:adjustRightInd w:val="0"/>
              <w:spacing w:line="360" w:lineRule="exact"/>
              <w:rPr>
                <w:rFonts w:ascii="宋体" w:hAnsi="宋体"/>
              </w:rPr>
            </w:pPr>
            <w:r w:rsidRPr="00726B13">
              <w:rPr>
                <w:rFonts w:hint="eastAsia"/>
              </w:rPr>
              <w:t>根据投标人针对本项目的管理制度，包括机构的设置、人事管理制度、工器具管理制度、安全管理制度等，涉及到保安人员的工资、福利等各种费用的支出，劳动、人身伤害等各种纠纷，进行综合评议。</w:t>
            </w:r>
            <w:r w:rsidRPr="00726B13">
              <w:rPr>
                <w:rFonts w:ascii="宋体" w:hAnsi="宋体" w:hint="eastAsia"/>
                <w:spacing w:val="-6"/>
              </w:rPr>
              <w:t>0</w:t>
            </w:r>
            <w:r w:rsidRPr="00726B13">
              <w:rPr>
                <w:rFonts w:ascii="宋体" w:hAnsi="宋体"/>
                <w:spacing w:val="-6"/>
              </w:rPr>
              <w:t>-5</w:t>
            </w:r>
            <w:r w:rsidRPr="00726B13">
              <w:rPr>
                <w:rFonts w:ascii="宋体" w:hAnsi="宋体" w:hint="eastAsia"/>
                <w:spacing w:val="-6"/>
              </w:rPr>
              <w:t>分</w:t>
            </w:r>
          </w:p>
        </w:tc>
      </w:tr>
      <w:tr w:rsidR="00726B13" w:rsidRPr="00726B13" w14:paraId="3CD3FD5F" w14:textId="77777777">
        <w:trPr>
          <w:trHeight w:val="429"/>
        </w:trPr>
        <w:tc>
          <w:tcPr>
            <w:tcW w:w="636" w:type="dxa"/>
            <w:vMerge/>
            <w:tcBorders>
              <w:left w:val="single" w:sz="4" w:space="0" w:color="auto"/>
              <w:right w:val="single" w:sz="4" w:space="0" w:color="auto"/>
            </w:tcBorders>
            <w:vAlign w:val="center"/>
          </w:tcPr>
          <w:p w14:paraId="7ABB0FF0" w14:textId="77777777" w:rsidR="00161FD4" w:rsidRPr="00726B13" w:rsidRDefault="00161FD4">
            <w:pPr>
              <w:tabs>
                <w:tab w:val="left" w:pos="207"/>
                <w:tab w:val="center" w:pos="380"/>
              </w:tabs>
              <w:spacing w:line="320" w:lineRule="exact"/>
              <w:jc w:val="center"/>
            </w:pPr>
          </w:p>
        </w:tc>
        <w:tc>
          <w:tcPr>
            <w:tcW w:w="1149" w:type="dxa"/>
            <w:tcBorders>
              <w:left w:val="single" w:sz="4" w:space="0" w:color="auto"/>
              <w:right w:val="single" w:sz="4" w:space="0" w:color="auto"/>
            </w:tcBorders>
            <w:vAlign w:val="center"/>
          </w:tcPr>
          <w:p w14:paraId="755F6BE3" w14:textId="77777777" w:rsidR="00161FD4" w:rsidRPr="00726B13" w:rsidRDefault="00AA64E5">
            <w:pPr>
              <w:spacing w:line="320" w:lineRule="exact"/>
              <w:jc w:val="center"/>
            </w:pPr>
            <w:r w:rsidRPr="00726B13">
              <w:rPr>
                <w:rFonts w:ascii="宋体" w:hAnsi="宋体" w:cs="宋体" w:hint="eastAsia"/>
              </w:rPr>
              <w:t>人员培训方案</w:t>
            </w:r>
          </w:p>
        </w:tc>
        <w:tc>
          <w:tcPr>
            <w:tcW w:w="688" w:type="dxa"/>
            <w:tcBorders>
              <w:top w:val="single" w:sz="4" w:space="0" w:color="auto"/>
              <w:left w:val="single" w:sz="4" w:space="0" w:color="auto"/>
              <w:right w:val="single" w:sz="4" w:space="0" w:color="auto"/>
            </w:tcBorders>
            <w:vAlign w:val="center"/>
          </w:tcPr>
          <w:p w14:paraId="68BACD7C" w14:textId="77777777" w:rsidR="00161FD4" w:rsidRPr="00726B13" w:rsidRDefault="00AA64E5">
            <w:pPr>
              <w:widowControl/>
              <w:spacing w:line="320" w:lineRule="exact"/>
              <w:jc w:val="center"/>
              <w:rPr>
                <w:rFonts w:ascii="宋体" w:hAnsi="宋体"/>
              </w:rPr>
            </w:pPr>
            <w:r w:rsidRPr="00726B13">
              <w:rPr>
                <w:rFonts w:ascii="宋体" w:hAnsi="宋体" w:hint="eastAsia"/>
              </w:rPr>
              <w:t>5</w:t>
            </w:r>
          </w:p>
        </w:tc>
        <w:tc>
          <w:tcPr>
            <w:tcW w:w="7668" w:type="dxa"/>
            <w:tcBorders>
              <w:top w:val="single" w:sz="4" w:space="0" w:color="auto"/>
              <w:left w:val="single" w:sz="4" w:space="0" w:color="auto"/>
              <w:right w:val="single" w:sz="4" w:space="0" w:color="auto"/>
            </w:tcBorders>
            <w:vAlign w:val="center"/>
          </w:tcPr>
          <w:p w14:paraId="616A0F26" w14:textId="77777777" w:rsidR="00161FD4" w:rsidRPr="00726B13" w:rsidRDefault="00AA64E5">
            <w:pPr>
              <w:autoSpaceDE w:val="0"/>
              <w:autoSpaceDN w:val="0"/>
              <w:adjustRightInd w:val="0"/>
              <w:spacing w:line="360" w:lineRule="exact"/>
              <w:rPr>
                <w:rFonts w:ascii="宋体" w:hAnsi="宋体"/>
              </w:rPr>
            </w:pPr>
            <w:r w:rsidRPr="00726B13">
              <w:rPr>
                <w:rFonts w:ascii="宋体" w:hAnsi="宋体" w:cs="宋体" w:hint="eastAsia"/>
              </w:rPr>
              <w:t>各岗位培训计划的详细程度及培训方案的全面性、针对性及可行性进行综合评分。0</w:t>
            </w:r>
            <w:r w:rsidRPr="00726B13">
              <w:rPr>
                <w:rFonts w:ascii="宋体" w:hAnsi="宋体" w:cs="宋体"/>
              </w:rPr>
              <w:t>-5</w:t>
            </w:r>
            <w:r w:rsidRPr="00726B13">
              <w:rPr>
                <w:rFonts w:ascii="宋体" w:hAnsi="宋体" w:cs="宋体" w:hint="eastAsia"/>
              </w:rPr>
              <w:t>分</w:t>
            </w:r>
          </w:p>
        </w:tc>
      </w:tr>
      <w:tr w:rsidR="00726B13" w:rsidRPr="00726B13" w14:paraId="06FE4E39" w14:textId="77777777">
        <w:trPr>
          <w:trHeight w:val="429"/>
        </w:trPr>
        <w:tc>
          <w:tcPr>
            <w:tcW w:w="636" w:type="dxa"/>
            <w:vMerge/>
            <w:tcBorders>
              <w:left w:val="single" w:sz="4" w:space="0" w:color="auto"/>
              <w:right w:val="single" w:sz="4" w:space="0" w:color="auto"/>
            </w:tcBorders>
            <w:vAlign w:val="center"/>
          </w:tcPr>
          <w:p w14:paraId="2BABF3D0" w14:textId="77777777" w:rsidR="00161FD4" w:rsidRPr="00726B13" w:rsidRDefault="00161FD4">
            <w:pPr>
              <w:tabs>
                <w:tab w:val="left" w:pos="207"/>
                <w:tab w:val="center" w:pos="380"/>
              </w:tabs>
              <w:spacing w:line="320" w:lineRule="exact"/>
              <w:jc w:val="center"/>
            </w:pPr>
          </w:p>
        </w:tc>
        <w:tc>
          <w:tcPr>
            <w:tcW w:w="1149" w:type="dxa"/>
            <w:tcBorders>
              <w:left w:val="single" w:sz="4" w:space="0" w:color="auto"/>
              <w:right w:val="single" w:sz="4" w:space="0" w:color="auto"/>
            </w:tcBorders>
            <w:vAlign w:val="center"/>
          </w:tcPr>
          <w:p w14:paraId="7EB54548" w14:textId="77777777" w:rsidR="00161FD4" w:rsidRPr="00726B13" w:rsidRDefault="00AA64E5">
            <w:pPr>
              <w:spacing w:line="320" w:lineRule="exact"/>
              <w:jc w:val="center"/>
            </w:pPr>
            <w:r w:rsidRPr="00726B13">
              <w:rPr>
                <w:rFonts w:ascii="宋体" w:hAnsi="宋体" w:cs="宋体" w:hint="eastAsia"/>
              </w:rPr>
              <w:t>质量保证措施</w:t>
            </w:r>
          </w:p>
        </w:tc>
        <w:tc>
          <w:tcPr>
            <w:tcW w:w="688" w:type="dxa"/>
            <w:tcBorders>
              <w:top w:val="single" w:sz="4" w:space="0" w:color="auto"/>
              <w:left w:val="single" w:sz="4" w:space="0" w:color="auto"/>
              <w:right w:val="single" w:sz="4" w:space="0" w:color="auto"/>
            </w:tcBorders>
            <w:vAlign w:val="center"/>
          </w:tcPr>
          <w:p w14:paraId="0B2FC961" w14:textId="77777777" w:rsidR="00161FD4" w:rsidRPr="00726B13" w:rsidRDefault="00AA64E5">
            <w:pPr>
              <w:widowControl/>
              <w:spacing w:line="320" w:lineRule="exact"/>
              <w:jc w:val="center"/>
              <w:rPr>
                <w:rFonts w:ascii="宋体" w:hAnsi="宋体"/>
              </w:rPr>
            </w:pPr>
            <w:r w:rsidRPr="00726B13">
              <w:rPr>
                <w:rFonts w:ascii="宋体" w:hAnsi="宋体" w:hint="eastAsia"/>
              </w:rPr>
              <w:t>5</w:t>
            </w:r>
          </w:p>
        </w:tc>
        <w:tc>
          <w:tcPr>
            <w:tcW w:w="7668" w:type="dxa"/>
            <w:tcBorders>
              <w:top w:val="single" w:sz="4" w:space="0" w:color="auto"/>
              <w:left w:val="single" w:sz="4" w:space="0" w:color="auto"/>
              <w:right w:val="single" w:sz="4" w:space="0" w:color="auto"/>
            </w:tcBorders>
            <w:vAlign w:val="center"/>
          </w:tcPr>
          <w:p w14:paraId="434D4935" w14:textId="77777777" w:rsidR="00161FD4" w:rsidRPr="00726B13" w:rsidRDefault="00AA64E5">
            <w:pPr>
              <w:autoSpaceDE w:val="0"/>
              <w:autoSpaceDN w:val="0"/>
              <w:adjustRightInd w:val="0"/>
              <w:spacing w:line="360" w:lineRule="exact"/>
              <w:rPr>
                <w:rFonts w:ascii="宋体" w:hAnsi="宋体"/>
              </w:rPr>
            </w:pPr>
            <w:r w:rsidRPr="00726B13">
              <w:rPr>
                <w:rFonts w:ascii="宋体" w:hAnsi="宋体" w:cs="宋体" w:hint="eastAsia"/>
              </w:rPr>
              <w:t>保安服务质量保证及承诺，服务质量持续改进措施，综合打分。0</w:t>
            </w:r>
            <w:r w:rsidRPr="00726B13">
              <w:rPr>
                <w:rFonts w:ascii="宋体" w:hAnsi="宋体" w:cs="宋体"/>
              </w:rPr>
              <w:t>-5</w:t>
            </w:r>
            <w:r w:rsidRPr="00726B13">
              <w:rPr>
                <w:rFonts w:ascii="宋体" w:hAnsi="宋体" w:cs="宋体" w:hint="eastAsia"/>
              </w:rPr>
              <w:t>分</w:t>
            </w:r>
          </w:p>
        </w:tc>
      </w:tr>
    </w:tbl>
    <w:p w14:paraId="650B9D9F" w14:textId="77777777" w:rsidR="00161FD4" w:rsidRPr="00726B13" w:rsidRDefault="00161FD4">
      <w:pPr>
        <w:pStyle w:val="21"/>
        <w:snapToGrid/>
        <w:spacing w:line="360" w:lineRule="auto"/>
        <w:ind w:firstLineChars="200"/>
        <w:rPr>
          <w:rFonts w:ascii="宋体" w:eastAsia="宋体" w:hAnsi="宋体" w:cs="宋体"/>
        </w:rPr>
      </w:pPr>
    </w:p>
    <w:p w14:paraId="09AAD074" w14:textId="77777777" w:rsidR="00161FD4" w:rsidRPr="00726B13" w:rsidRDefault="00161FD4">
      <w:pPr>
        <w:pStyle w:val="21"/>
        <w:snapToGrid/>
        <w:spacing w:line="360" w:lineRule="auto"/>
        <w:ind w:firstLineChars="200"/>
        <w:rPr>
          <w:rFonts w:ascii="宋体" w:eastAsia="宋体" w:hAnsi="宋体" w:cs="宋体"/>
        </w:rPr>
      </w:pPr>
    </w:p>
    <w:p w14:paraId="790BB6FF" w14:textId="77777777" w:rsidR="00161FD4" w:rsidRPr="00726B13" w:rsidRDefault="00161FD4">
      <w:pPr>
        <w:pStyle w:val="21"/>
        <w:snapToGrid/>
        <w:spacing w:line="360" w:lineRule="auto"/>
        <w:ind w:firstLineChars="200"/>
        <w:rPr>
          <w:rFonts w:ascii="宋体" w:eastAsia="宋体" w:hAnsi="宋体" w:cs="宋体"/>
        </w:rPr>
      </w:pPr>
    </w:p>
    <w:p w14:paraId="51785211" w14:textId="77777777" w:rsidR="00161FD4" w:rsidRPr="00726B13" w:rsidRDefault="00161FD4">
      <w:pPr>
        <w:pStyle w:val="21"/>
        <w:snapToGrid/>
        <w:spacing w:line="360" w:lineRule="auto"/>
        <w:ind w:firstLineChars="200"/>
        <w:rPr>
          <w:rFonts w:ascii="宋体" w:eastAsia="宋体" w:hAnsi="宋体" w:cs="宋体"/>
        </w:rPr>
      </w:pPr>
    </w:p>
    <w:p w14:paraId="0FF132B7" w14:textId="77777777" w:rsidR="00161FD4" w:rsidRPr="00726B13" w:rsidRDefault="00161FD4">
      <w:pPr>
        <w:pStyle w:val="21"/>
        <w:snapToGrid/>
        <w:spacing w:line="360" w:lineRule="auto"/>
        <w:ind w:firstLineChars="200"/>
        <w:rPr>
          <w:rFonts w:ascii="宋体" w:eastAsia="宋体" w:hAnsi="宋体" w:cs="宋体"/>
        </w:rPr>
      </w:pPr>
    </w:p>
    <w:p w14:paraId="33335678" w14:textId="77777777" w:rsidR="00161FD4" w:rsidRPr="00726B13" w:rsidRDefault="00161FD4">
      <w:pPr>
        <w:pStyle w:val="21"/>
        <w:snapToGrid/>
        <w:spacing w:line="360" w:lineRule="auto"/>
        <w:ind w:firstLineChars="200"/>
        <w:rPr>
          <w:rFonts w:ascii="宋体" w:eastAsia="宋体" w:hAnsi="宋体" w:cs="宋体"/>
        </w:rPr>
      </w:pPr>
    </w:p>
    <w:p w14:paraId="53891814" w14:textId="77777777" w:rsidR="00161FD4" w:rsidRPr="00726B13" w:rsidRDefault="00161FD4">
      <w:pPr>
        <w:pStyle w:val="21"/>
        <w:snapToGrid/>
        <w:spacing w:line="360" w:lineRule="auto"/>
        <w:ind w:firstLineChars="200"/>
        <w:rPr>
          <w:rFonts w:ascii="宋体" w:eastAsia="宋体" w:hAnsi="宋体" w:cs="宋体"/>
        </w:rPr>
      </w:pPr>
    </w:p>
    <w:p w14:paraId="4D6D92FA" w14:textId="77777777" w:rsidR="00161FD4" w:rsidRPr="00726B13" w:rsidRDefault="00161FD4">
      <w:pPr>
        <w:pStyle w:val="21"/>
        <w:snapToGrid/>
        <w:spacing w:line="360" w:lineRule="auto"/>
        <w:ind w:firstLineChars="200"/>
        <w:rPr>
          <w:rFonts w:ascii="宋体" w:eastAsia="宋体" w:hAnsi="宋体" w:cs="宋体"/>
        </w:rPr>
      </w:pPr>
    </w:p>
    <w:p w14:paraId="7FAC673E" w14:textId="77777777" w:rsidR="00161FD4" w:rsidRPr="00726B13" w:rsidRDefault="00161FD4">
      <w:pPr>
        <w:pStyle w:val="21"/>
        <w:snapToGrid/>
        <w:spacing w:line="360" w:lineRule="auto"/>
        <w:ind w:firstLineChars="200"/>
        <w:rPr>
          <w:rFonts w:ascii="宋体" w:eastAsia="宋体" w:hAnsi="宋体" w:cs="宋体"/>
        </w:rPr>
      </w:pPr>
    </w:p>
    <w:p w14:paraId="1401C158" w14:textId="77777777" w:rsidR="00161FD4" w:rsidRPr="00726B13" w:rsidRDefault="00161FD4">
      <w:pPr>
        <w:pStyle w:val="21"/>
        <w:snapToGrid/>
        <w:spacing w:line="360" w:lineRule="auto"/>
        <w:ind w:firstLineChars="200"/>
        <w:rPr>
          <w:rFonts w:ascii="宋体" w:eastAsia="宋体" w:hAnsi="宋体" w:cs="宋体"/>
        </w:rPr>
      </w:pPr>
    </w:p>
    <w:p w14:paraId="2262FE59" w14:textId="77777777" w:rsidR="00161FD4" w:rsidRPr="00726B13" w:rsidRDefault="00161FD4">
      <w:pPr>
        <w:pStyle w:val="21"/>
        <w:snapToGrid/>
        <w:spacing w:line="360" w:lineRule="auto"/>
        <w:ind w:firstLineChars="200"/>
        <w:rPr>
          <w:rFonts w:ascii="宋体" w:eastAsia="宋体" w:hAnsi="宋体" w:cs="宋体"/>
        </w:rPr>
      </w:pPr>
    </w:p>
    <w:p w14:paraId="4AC46AB5" w14:textId="77777777" w:rsidR="00161FD4" w:rsidRPr="00726B13" w:rsidRDefault="00161FD4">
      <w:pPr>
        <w:pStyle w:val="21"/>
        <w:snapToGrid/>
        <w:spacing w:line="360" w:lineRule="auto"/>
        <w:ind w:firstLineChars="200"/>
        <w:rPr>
          <w:rFonts w:ascii="宋体" w:eastAsia="宋体" w:hAnsi="宋体" w:cs="宋体"/>
        </w:rPr>
      </w:pPr>
    </w:p>
    <w:p w14:paraId="6C3E7B71" w14:textId="77777777" w:rsidR="00161FD4" w:rsidRPr="00726B13" w:rsidRDefault="00161FD4">
      <w:pPr>
        <w:pStyle w:val="21"/>
        <w:snapToGrid/>
        <w:spacing w:line="360" w:lineRule="auto"/>
        <w:ind w:firstLineChars="200"/>
        <w:rPr>
          <w:rFonts w:ascii="宋体" w:eastAsia="宋体" w:hAnsi="宋体" w:cs="宋体"/>
        </w:rPr>
      </w:pPr>
    </w:p>
    <w:p w14:paraId="34128826" w14:textId="77777777" w:rsidR="00161FD4" w:rsidRPr="00726B13" w:rsidRDefault="00161FD4">
      <w:pPr>
        <w:pStyle w:val="21"/>
        <w:snapToGrid/>
        <w:spacing w:line="360" w:lineRule="auto"/>
        <w:ind w:firstLineChars="200"/>
        <w:rPr>
          <w:rFonts w:ascii="宋体" w:eastAsia="宋体" w:hAnsi="宋体" w:cs="宋体"/>
        </w:rPr>
      </w:pPr>
    </w:p>
    <w:p w14:paraId="45FDFB70" w14:textId="77777777" w:rsidR="00161FD4" w:rsidRPr="00726B13" w:rsidRDefault="00161FD4">
      <w:pPr>
        <w:pStyle w:val="21"/>
        <w:snapToGrid/>
        <w:spacing w:line="360" w:lineRule="auto"/>
        <w:ind w:firstLineChars="200"/>
        <w:rPr>
          <w:rFonts w:ascii="宋体" w:eastAsia="宋体" w:hAnsi="宋体" w:cs="宋体"/>
        </w:rPr>
      </w:pPr>
    </w:p>
    <w:p w14:paraId="3BA3C52A" w14:textId="77777777" w:rsidR="00161FD4" w:rsidRPr="00726B13" w:rsidRDefault="00161FD4">
      <w:pPr>
        <w:pStyle w:val="21"/>
        <w:snapToGrid/>
        <w:spacing w:line="360" w:lineRule="auto"/>
        <w:ind w:firstLineChars="200"/>
        <w:rPr>
          <w:rFonts w:ascii="宋体" w:eastAsia="宋体" w:hAnsi="宋体" w:cs="宋体"/>
        </w:rPr>
      </w:pPr>
    </w:p>
    <w:p w14:paraId="14CFAF0E" w14:textId="77777777" w:rsidR="00161FD4" w:rsidRPr="00726B13" w:rsidRDefault="00161FD4">
      <w:pPr>
        <w:pStyle w:val="21"/>
        <w:snapToGrid/>
        <w:spacing w:line="360" w:lineRule="auto"/>
        <w:ind w:firstLineChars="200"/>
        <w:rPr>
          <w:rFonts w:ascii="宋体" w:eastAsia="宋体" w:hAnsi="宋体" w:cs="宋体"/>
        </w:rPr>
      </w:pPr>
    </w:p>
    <w:p w14:paraId="7E7B7AE8" w14:textId="77777777" w:rsidR="00161FD4" w:rsidRPr="00726B13" w:rsidRDefault="00161FD4">
      <w:pPr>
        <w:pStyle w:val="21"/>
        <w:snapToGrid/>
        <w:spacing w:line="360" w:lineRule="auto"/>
        <w:ind w:firstLineChars="200"/>
        <w:rPr>
          <w:rFonts w:ascii="宋体" w:eastAsia="宋体" w:hAnsi="宋体" w:cs="宋体"/>
        </w:rPr>
      </w:pPr>
    </w:p>
    <w:p w14:paraId="622719C7" w14:textId="77777777" w:rsidR="00161FD4" w:rsidRPr="00726B13" w:rsidRDefault="00161FD4">
      <w:pPr>
        <w:pStyle w:val="21"/>
        <w:snapToGrid/>
        <w:spacing w:line="360" w:lineRule="auto"/>
        <w:ind w:firstLineChars="200"/>
        <w:rPr>
          <w:rFonts w:ascii="宋体" w:eastAsia="宋体" w:hAnsi="宋体" w:cs="宋体"/>
        </w:rPr>
      </w:pPr>
    </w:p>
    <w:p w14:paraId="1114DF1B" w14:textId="77777777" w:rsidR="00161FD4" w:rsidRPr="00726B13" w:rsidRDefault="00161FD4">
      <w:pPr>
        <w:pStyle w:val="21"/>
        <w:tabs>
          <w:tab w:val="left" w:pos="3457"/>
        </w:tabs>
        <w:snapToGrid/>
        <w:spacing w:line="360" w:lineRule="auto"/>
        <w:ind w:firstLine="0"/>
        <w:rPr>
          <w:rFonts w:ascii="宋体" w:eastAsia="宋体" w:hAnsi="宋体"/>
        </w:rPr>
      </w:pPr>
    </w:p>
    <w:p w14:paraId="68BFD34A" w14:textId="77777777" w:rsidR="00161FD4" w:rsidRPr="00726B13" w:rsidRDefault="00161FD4">
      <w:pPr>
        <w:adjustRightInd w:val="0"/>
        <w:spacing w:line="360" w:lineRule="auto"/>
        <w:jc w:val="center"/>
        <w:textAlignment w:val="baseline"/>
        <w:rPr>
          <w:rFonts w:ascii="宋体" w:hAnsi="宋体"/>
          <w:spacing w:val="20"/>
          <w:kern w:val="0"/>
          <w:sz w:val="24"/>
          <w:szCs w:val="24"/>
        </w:rPr>
      </w:pPr>
    </w:p>
    <w:p w14:paraId="2219BED6" w14:textId="77777777" w:rsidR="00161FD4" w:rsidRPr="00726B13" w:rsidRDefault="00AA64E5">
      <w:pPr>
        <w:pStyle w:val="1"/>
        <w:jc w:val="both"/>
        <w:rPr>
          <w:rFonts w:ascii="宋体" w:eastAsia="宋体" w:hAnsi="宋体" w:cs="Times New Roman"/>
          <w:b w:val="0"/>
          <w:bCs w:val="0"/>
          <w:sz w:val="24"/>
          <w:szCs w:val="24"/>
        </w:rPr>
      </w:pPr>
      <w:bookmarkStart w:id="318" w:name="_Toc87534298"/>
      <w:r w:rsidRPr="00726B13">
        <w:rPr>
          <w:rFonts w:ascii="宋体" w:eastAsia="宋体" w:hAnsi="宋体" w:cs="宋体" w:hint="eastAsia"/>
          <w:b w:val="0"/>
          <w:bCs w:val="0"/>
          <w:sz w:val="24"/>
          <w:szCs w:val="24"/>
        </w:rPr>
        <w:t>附件：政采贷</w:t>
      </w:r>
      <w:bookmarkEnd w:id="318"/>
    </w:p>
    <w:p w14:paraId="50BAE25F" w14:textId="77777777" w:rsidR="00161FD4" w:rsidRPr="00726B13" w:rsidRDefault="00AA64E5">
      <w:pPr>
        <w:spacing w:line="360" w:lineRule="auto"/>
        <w:ind w:firstLineChars="200" w:firstLine="480"/>
        <w:jc w:val="left"/>
        <w:rPr>
          <w:rFonts w:ascii="宋体" w:hAnsi="宋体"/>
          <w:sz w:val="24"/>
          <w:szCs w:val="24"/>
        </w:rPr>
      </w:pPr>
      <w:r w:rsidRPr="00726B13">
        <w:rPr>
          <w:rFonts w:ascii="宋体" w:hAnsi="宋体" w:cs="宋体" w:hint="eastAsia"/>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9"/>
        <w:gridCol w:w="5401"/>
        <w:gridCol w:w="1579"/>
        <w:gridCol w:w="1843"/>
      </w:tblGrid>
      <w:tr w:rsidR="00726B13" w:rsidRPr="00726B13" w14:paraId="724C440E" w14:textId="77777777">
        <w:trPr>
          <w:jc w:val="center"/>
        </w:trPr>
        <w:tc>
          <w:tcPr>
            <w:tcW w:w="10562" w:type="dxa"/>
            <w:gridSpan w:val="4"/>
          </w:tcPr>
          <w:p w14:paraId="2C8B2D0E"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舟山市政府采购信用融资合作银行</w:t>
            </w:r>
          </w:p>
        </w:tc>
      </w:tr>
      <w:tr w:rsidR="00726B13" w:rsidRPr="00726B13" w14:paraId="3D7A7435" w14:textId="77777777">
        <w:trPr>
          <w:trHeight w:val="357"/>
          <w:jc w:val="center"/>
        </w:trPr>
        <w:tc>
          <w:tcPr>
            <w:tcW w:w="1739" w:type="dxa"/>
            <w:vAlign w:val="center"/>
          </w:tcPr>
          <w:p w14:paraId="72DBC259"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银行名称</w:t>
            </w:r>
          </w:p>
        </w:tc>
        <w:tc>
          <w:tcPr>
            <w:tcW w:w="5401" w:type="dxa"/>
            <w:vAlign w:val="center"/>
          </w:tcPr>
          <w:p w14:paraId="73BBB482"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产品特点</w:t>
            </w:r>
          </w:p>
        </w:tc>
        <w:tc>
          <w:tcPr>
            <w:tcW w:w="1579" w:type="dxa"/>
            <w:vAlign w:val="center"/>
          </w:tcPr>
          <w:p w14:paraId="0308D9E3"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经办人</w:t>
            </w:r>
          </w:p>
        </w:tc>
        <w:tc>
          <w:tcPr>
            <w:tcW w:w="1843" w:type="dxa"/>
            <w:vAlign w:val="center"/>
          </w:tcPr>
          <w:p w14:paraId="059B9A48"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联系方式</w:t>
            </w:r>
          </w:p>
        </w:tc>
      </w:tr>
      <w:tr w:rsidR="00726B13" w:rsidRPr="00726B13" w14:paraId="14FBC490" w14:textId="77777777">
        <w:trPr>
          <w:jc w:val="center"/>
        </w:trPr>
        <w:tc>
          <w:tcPr>
            <w:tcW w:w="1739" w:type="dxa"/>
            <w:vAlign w:val="center"/>
          </w:tcPr>
          <w:p w14:paraId="1DC8DAA1"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中国工商银行股份有限公司舟山分行</w:t>
            </w:r>
          </w:p>
        </w:tc>
        <w:tc>
          <w:tcPr>
            <w:tcW w:w="5401" w:type="dxa"/>
          </w:tcPr>
          <w:p w14:paraId="3D7824AF"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w:t>
            </w:r>
            <w:r w:rsidRPr="00726B13">
              <w:rPr>
                <w:rFonts w:ascii="宋体" w:hAnsi="宋体" w:cs="宋体"/>
                <w:sz w:val="24"/>
                <w:szCs w:val="24"/>
              </w:rPr>
              <w:t>100%</w:t>
            </w:r>
            <w:r w:rsidRPr="00726B13">
              <w:rPr>
                <w:rFonts w:ascii="宋体" w:hAnsi="宋体" w:cs="宋体" w:hint="eastAsia"/>
                <w:sz w:val="24"/>
                <w:szCs w:val="24"/>
              </w:rPr>
              <w:t>。</w:t>
            </w:r>
          </w:p>
        </w:tc>
        <w:tc>
          <w:tcPr>
            <w:tcW w:w="1579" w:type="dxa"/>
            <w:vAlign w:val="center"/>
          </w:tcPr>
          <w:p w14:paraId="45243161"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柳超颖</w:t>
            </w:r>
          </w:p>
        </w:tc>
        <w:tc>
          <w:tcPr>
            <w:tcW w:w="1843" w:type="dxa"/>
            <w:vAlign w:val="center"/>
          </w:tcPr>
          <w:p w14:paraId="18872DFB" w14:textId="77777777" w:rsidR="00161FD4" w:rsidRPr="00726B13" w:rsidRDefault="00AA64E5">
            <w:pPr>
              <w:pStyle w:val="aff2"/>
              <w:jc w:val="left"/>
              <w:rPr>
                <w:rFonts w:ascii="宋体" w:hAnsi="宋体"/>
                <w:sz w:val="24"/>
                <w:szCs w:val="24"/>
              </w:rPr>
            </w:pPr>
            <w:r w:rsidRPr="00726B13">
              <w:rPr>
                <w:rFonts w:ascii="宋体" w:hAnsi="宋体" w:cs="宋体"/>
                <w:sz w:val="24"/>
                <w:szCs w:val="24"/>
              </w:rPr>
              <w:t>15858076468</w:t>
            </w:r>
          </w:p>
        </w:tc>
      </w:tr>
      <w:tr w:rsidR="00726B13" w:rsidRPr="00726B13" w14:paraId="4CFB42DE" w14:textId="77777777">
        <w:trPr>
          <w:trHeight w:val="416"/>
          <w:jc w:val="center"/>
        </w:trPr>
        <w:tc>
          <w:tcPr>
            <w:tcW w:w="1739" w:type="dxa"/>
            <w:vAlign w:val="center"/>
          </w:tcPr>
          <w:p w14:paraId="19B07BA4"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中国建设银行股份有限公司舟山分行</w:t>
            </w:r>
          </w:p>
        </w:tc>
        <w:tc>
          <w:tcPr>
            <w:tcW w:w="5401" w:type="dxa"/>
          </w:tcPr>
          <w:p w14:paraId="22840651" w14:textId="77777777" w:rsidR="00161FD4" w:rsidRPr="00726B13" w:rsidRDefault="00AA64E5">
            <w:pPr>
              <w:pStyle w:val="aff2"/>
              <w:jc w:val="left"/>
              <w:rPr>
                <w:rFonts w:ascii="宋体" w:hAnsi="宋体"/>
                <w:sz w:val="24"/>
                <w:szCs w:val="24"/>
              </w:rPr>
            </w:pPr>
            <w:r w:rsidRPr="00726B13">
              <w:rPr>
                <w:rFonts w:ascii="宋体" w:hAnsi="宋体" w:cs="宋体"/>
                <w:sz w:val="24"/>
                <w:szCs w:val="24"/>
              </w:rPr>
              <w:t>1.</w:t>
            </w:r>
            <w:r w:rsidRPr="00726B13">
              <w:rPr>
                <w:rFonts w:ascii="宋体" w:hAnsi="宋体" w:cs="宋体" w:hint="eastAsia"/>
                <w:sz w:val="24"/>
                <w:szCs w:val="24"/>
              </w:rPr>
              <w:t>快速便捷：全流程线上操作，通过浙江省政府采购网数据审核信用额度，建行供应链平台快速放款。</w:t>
            </w:r>
            <w:r w:rsidRPr="00726B13">
              <w:rPr>
                <w:rFonts w:ascii="宋体" w:hAnsi="宋体" w:cs="宋体"/>
                <w:sz w:val="24"/>
                <w:szCs w:val="24"/>
              </w:rPr>
              <w:t>2.</w:t>
            </w:r>
            <w:r w:rsidRPr="00726B13">
              <w:rPr>
                <w:rFonts w:ascii="宋体" w:hAnsi="宋体" w:cs="宋体" w:hint="eastAsia"/>
                <w:sz w:val="24"/>
                <w:szCs w:val="24"/>
              </w:rPr>
              <w:t>申请额度高：单笔融资额度最高可达政府采购合同金额的</w:t>
            </w:r>
            <w:r w:rsidRPr="00726B13">
              <w:rPr>
                <w:rFonts w:ascii="宋体" w:hAnsi="宋体" w:cs="宋体"/>
                <w:sz w:val="24"/>
                <w:szCs w:val="24"/>
              </w:rPr>
              <w:t>90%</w:t>
            </w:r>
            <w:r w:rsidRPr="00726B13">
              <w:rPr>
                <w:rFonts w:ascii="宋体" w:hAnsi="宋体" w:cs="宋体" w:hint="eastAsia"/>
                <w:sz w:val="24"/>
                <w:szCs w:val="24"/>
              </w:rPr>
              <w:t>，单户额度最高可达</w:t>
            </w:r>
            <w:r w:rsidRPr="00726B13">
              <w:rPr>
                <w:rFonts w:ascii="宋体" w:hAnsi="宋体" w:cs="宋体"/>
                <w:sz w:val="24"/>
                <w:szCs w:val="24"/>
              </w:rPr>
              <w:t>3000</w:t>
            </w:r>
            <w:r w:rsidRPr="00726B13">
              <w:rPr>
                <w:rFonts w:ascii="宋体" w:hAnsi="宋体" w:cs="宋体" w:hint="eastAsia"/>
                <w:sz w:val="24"/>
                <w:szCs w:val="24"/>
              </w:rPr>
              <w:t>万。</w:t>
            </w:r>
            <w:r w:rsidRPr="00726B13">
              <w:rPr>
                <w:rFonts w:ascii="宋体" w:hAnsi="宋体" w:cs="宋体"/>
                <w:sz w:val="24"/>
                <w:szCs w:val="24"/>
              </w:rPr>
              <w:t>3.</w:t>
            </w:r>
            <w:r w:rsidRPr="00726B13">
              <w:rPr>
                <w:rFonts w:ascii="宋体" w:hAnsi="宋体" w:cs="宋体" w:hint="eastAsia"/>
                <w:sz w:val="24"/>
                <w:szCs w:val="24"/>
              </w:rPr>
              <w:t>无需额外抵押：以浙江省政府采购网备案公示的政府采购合同进行融资，无需额外抵押担保。</w:t>
            </w:r>
            <w:r w:rsidRPr="00726B13">
              <w:rPr>
                <w:rFonts w:ascii="宋体" w:hAnsi="宋体" w:cs="宋体"/>
                <w:sz w:val="24"/>
                <w:szCs w:val="24"/>
              </w:rPr>
              <w:t>4.</w:t>
            </w:r>
            <w:r w:rsidRPr="00726B13">
              <w:rPr>
                <w:rFonts w:ascii="宋体" w:hAnsi="宋体" w:cs="宋体" w:hint="eastAsia"/>
                <w:sz w:val="24"/>
                <w:szCs w:val="24"/>
              </w:rPr>
              <w:t>利率优惠：给予流动资金贷款最优惠利率。</w:t>
            </w:r>
          </w:p>
        </w:tc>
        <w:tc>
          <w:tcPr>
            <w:tcW w:w="1579" w:type="dxa"/>
            <w:vAlign w:val="center"/>
          </w:tcPr>
          <w:p w14:paraId="3DF30CB2"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普陀片区：蔡妮妮</w:t>
            </w:r>
          </w:p>
          <w:p w14:paraId="303AD624"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定海片区：杨莹</w:t>
            </w:r>
          </w:p>
          <w:p w14:paraId="5C35F5DF"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自贸区片区：郑佳奇</w:t>
            </w:r>
          </w:p>
        </w:tc>
        <w:tc>
          <w:tcPr>
            <w:tcW w:w="1843" w:type="dxa"/>
            <w:vAlign w:val="center"/>
          </w:tcPr>
          <w:p w14:paraId="1D266134"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普陀片区：</w:t>
            </w:r>
            <w:r w:rsidRPr="00726B13">
              <w:rPr>
                <w:rFonts w:ascii="宋体" w:hAnsi="宋体" w:cs="宋体"/>
                <w:sz w:val="24"/>
                <w:szCs w:val="24"/>
              </w:rPr>
              <w:t>13957201791</w:t>
            </w:r>
          </w:p>
          <w:p w14:paraId="646BBEA9"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定海片区：</w:t>
            </w:r>
            <w:r w:rsidRPr="00726B13">
              <w:rPr>
                <w:rFonts w:ascii="宋体" w:hAnsi="宋体" w:cs="宋体"/>
                <w:sz w:val="24"/>
                <w:szCs w:val="24"/>
              </w:rPr>
              <w:t>13655803997</w:t>
            </w:r>
          </w:p>
          <w:p w14:paraId="147E5122"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自贸区片区：</w:t>
            </w:r>
            <w:r w:rsidRPr="00726B13">
              <w:rPr>
                <w:rFonts w:ascii="宋体" w:hAnsi="宋体" w:cs="宋体"/>
                <w:sz w:val="24"/>
                <w:szCs w:val="24"/>
              </w:rPr>
              <w:t>13857208408</w:t>
            </w:r>
          </w:p>
        </w:tc>
      </w:tr>
      <w:tr w:rsidR="00726B13" w:rsidRPr="00726B13" w14:paraId="794A5DBC" w14:textId="77777777">
        <w:trPr>
          <w:jc w:val="center"/>
        </w:trPr>
        <w:tc>
          <w:tcPr>
            <w:tcW w:w="1739" w:type="dxa"/>
            <w:vAlign w:val="center"/>
          </w:tcPr>
          <w:p w14:paraId="5E411D5B"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杭州银行股份有限公司舟山市分行</w:t>
            </w:r>
          </w:p>
        </w:tc>
        <w:tc>
          <w:tcPr>
            <w:tcW w:w="5401" w:type="dxa"/>
          </w:tcPr>
          <w:p w14:paraId="03101CAE"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“云采贷”是杭州银行为政府采购供应商提供的纯信用贷款产品。客户申请、签约、放款全流程线上化，平台注册入库并取得采购合同即可申请，融资比例最高达采购订单的</w:t>
            </w:r>
            <w:r w:rsidRPr="00726B13">
              <w:rPr>
                <w:rFonts w:ascii="宋体" w:hAnsi="宋体" w:cs="宋体"/>
                <w:sz w:val="24"/>
                <w:szCs w:val="24"/>
              </w:rPr>
              <w:t>80%</w:t>
            </w:r>
            <w:r w:rsidRPr="00726B13">
              <w:rPr>
                <w:rFonts w:ascii="宋体" w:hAnsi="宋体" w:cs="宋体" w:hint="eastAsia"/>
                <w:sz w:val="24"/>
                <w:szCs w:val="24"/>
              </w:rPr>
              <w:t>，单户、单笔最高可达</w:t>
            </w:r>
            <w:r w:rsidRPr="00726B13">
              <w:rPr>
                <w:rFonts w:ascii="宋体" w:hAnsi="宋体" w:cs="宋体"/>
                <w:sz w:val="24"/>
                <w:szCs w:val="24"/>
              </w:rPr>
              <w:t>3000</w:t>
            </w:r>
            <w:r w:rsidRPr="00726B13">
              <w:rPr>
                <w:rFonts w:ascii="宋体" w:hAnsi="宋体" w:cs="宋体" w:hint="eastAsia"/>
                <w:sz w:val="24"/>
                <w:szCs w:val="24"/>
              </w:rPr>
              <w:t>万，最长期限一年。</w:t>
            </w:r>
          </w:p>
        </w:tc>
        <w:tc>
          <w:tcPr>
            <w:tcW w:w="1579" w:type="dxa"/>
            <w:vAlign w:val="center"/>
          </w:tcPr>
          <w:p w14:paraId="1C28F2EA"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方经理</w:t>
            </w:r>
          </w:p>
        </w:tc>
        <w:tc>
          <w:tcPr>
            <w:tcW w:w="1843" w:type="dxa"/>
            <w:vAlign w:val="center"/>
          </w:tcPr>
          <w:p w14:paraId="69FBBB39" w14:textId="77777777" w:rsidR="00161FD4" w:rsidRPr="00726B13" w:rsidRDefault="00AA64E5">
            <w:pPr>
              <w:pStyle w:val="aff2"/>
              <w:jc w:val="left"/>
              <w:rPr>
                <w:rFonts w:ascii="宋体" w:hAnsi="宋体"/>
                <w:sz w:val="24"/>
                <w:szCs w:val="24"/>
              </w:rPr>
            </w:pPr>
            <w:r w:rsidRPr="00726B13">
              <w:rPr>
                <w:rFonts w:ascii="宋体" w:hAnsi="宋体" w:cs="宋体"/>
                <w:sz w:val="24"/>
                <w:szCs w:val="24"/>
              </w:rPr>
              <w:t>0580-2185201</w:t>
            </w:r>
            <w:r w:rsidRPr="00726B13">
              <w:rPr>
                <w:rFonts w:ascii="宋体" w:hAnsi="宋体" w:cs="宋体" w:hint="eastAsia"/>
                <w:sz w:val="24"/>
                <w:szCs w:val="24"/>
              </w:rPr>
              <w:t>、</w:t>
            </w:r>
            <w:r w:rsidRPr="00726B13">
              <w:rPr>
                <w:rFonts w:ascii="宋体" w:hAnsi="宋体" w:cs="宋体"/>
                <w:sz w:val="24"/>
                <w:szCs w:val="24"/>
              </w:rPr>
              <w:t>18205800451</w:t>
            </w:r>
          </w:p>
        </w:tc>
      </w:tr>
      <w:tr w:rsidR="00726B13" w:rsidRPr="00726B13" w14:paraId="0E9A4960" w14:textId="77777777">
        <w:trPr>
          <w:jc w:val="center"/>
        </w:trPr>
        <w:tc>
          <w:tcPr>
            <w:tcW w:w="1739" w:type="dxa"/>
            <w:vAlign w:val="center"/>
          </w:tcPr>
          <w:p w14:paraId="34FAE1F2"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招商银行股份有限公司浙江自贸试验区舟山分行</w:t>
            </w:r>
          </w:p>
        </w:tc>
        <w:tc>
          <w:tcPr>
            <w:tcW w:w="5401" w:type="dxa"/>
          </w:tcPr>
          <w:p w14:paraId="17BAC314"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小企业政采贷是招商银行为政府采购中标供应商提供的用于履行政府采购合同的专属融资产品。优势：一、额度高。根据企业上一年或近一年获得政府采购中标及成交通知的一定比例给予额度，最高可达</w:t>
            </w:r>
            <w:r w:rsidRPr="00726B13">
              <w:rPr>
                <w:rFonts w:ascii="宋体" w:hAnsi="宋体" w:cs="宋体"/>
                <w:sz w:val="24"/>
                <w:szCs w:val="24"/>
              </w:rPr>
              <w:t>3000</w:t>
            </w:r>
            <w:r w:rsidRPr="00726B13">
              <w:rPr>
                <w:rFonts w:ascii="宋体" w:hAnsi="宋体" w:cs="宋体" w:hint="eastAsia"/>
                <w:sz w:val="24"/>
                <w:szCs w:val="24"/>
              </w:rPr>
              <w:t>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79" w:type="dxa"/>
            <w:vAlign w:val="center"/>
          </w:tcPr>
          <w:p w14:paraId="72DA98A6"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李玲</w:t>
            </w:r>
          </w:p>
        </w:tc>
        <w:tc>
          <w:tcPr>
            <w:tcW w:w="1843" w:type="dxa"/>
            <w:vAlign w:val="center"/>
          </w:tcPr>
          <w:p w14:paraId="471F15F6" w14:textId="77777777" w:rsidR="00161FD4" w:rsidRPr="00726B13" w:rsidRDefault="00AA64E5">
            <w:pPr>
              <w:pStyle w:val="aff2"/>
              <w:jc w:val="left"/>
              <w:rPr>
                <w:rFonts w:ascii="宋体" w:hAnsi="宋体"/>
                <w:sz w:val="24"/>
                <w:szCs w:val="24"/>
              </w:rPr>
            </w:pPr>
            <w:r w:rsidRPr="00726B13">
              <w:rPr>
                <w:rFonts w:ascii="宋体" w:hAnsi="宋体" w:cs="宋体"/>
                <w:sz w:val="24"/>
                <w:szCs w:val="24"/>
              </w:rPr>
              <w:t>0580-2061710</w:t>
            </w:r>
            <w:r w:rsidRPr="00726B13">
              <w:rPr>
                <w:rFonts w:ascii="宋体" w:hAnsi="宋体" w:cs="宋体" w:hint="eastAsia"/>
                <w:sz w:val="24"/>
                <w:szCs w:val="24"/>
              </w:rPr>
              <w:t>、</w:t>
            </w:r>
            <w:r w:rsidRPr="00726B13">
              <w:rPr>
                <w:rFonts w:ascii="宋体" w:hAnsi="宋体" w:cs="宋体"/>
                <w:sz w:val="24"/>
                <w:szCs w:val="24"/>
              </w:rPr>
              <w:t>13957227971</w:t>
            </w:r>
          </w:p>
        </w:tc>
      </w:tr>
      <w:tr w:rsidR="00726B13" w:rsidRPr="00726B13" w14:paraId="24F4CA99" w14:textId="77777777">
        <w:trPr>
          <w:trHeight w:val="1248"/>
          <w:jc w:val="center"/>
        </w:trPr>
        <w:tc>
          <w:tcPr>
            <w:tcW w:w="1739" w:type="dxa"/>
            <w:vAlign w:val="center"/>
          </w:tcPr>
          <w:p w14:paraId="4FFD9488"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温州银行股份有限公司舟山市分行</w:t>
            </w:r>
          </w:p>
        </w:tc>
        <w:tc>
          <w:tcPr>
            <w:tcW w:w="5401" w:type="dxa"/>
          </w:tcPr>
          <w:p w14:paraId="4E380923"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“政采订单贷”：单户授信最高为</w:t>
            </w:r>
            <w:r w:rsidRPr="00726B13">
              <w:rPr>
                <w:rFonts w:ascii="宋体" w:hAnsi="宋体" w:cs="宋体"/>
                <w:sz w:val="24"/>
                <w:szCs w:val="24"/>
              </w:rPr>
              <w:t>500</w:t>
            </w:r>
            <w:r w:rsidRPr="00726B13">
              <w:rPr>
                <w:rFonts w:ascii="宋体" w:hAnsi="宋体" w:cs="宋体" w:hint="eastAsia"/>
                <w:sz w:val="24"/>
                <w:szCs w:val="24"/>
              </w:rPr>
              <w:t>万，单笔申请最高可按中标金额</w:t>
            </w:r>
            <w:r w:rsidRPr="00726B13">
              <w:rPr>
                <w:rFonts w:ascii="宋体" w:hAnsi="宋体" w:cs="宋体"/>
                <w:sz w:val="24"/>
                <w:szCs w:val="24"/>
              </w:rPr>
              <w:t>0.8</w:t>
            </w:r>
            <w:r w:rsidRPr="00726B13">
              <w:rPr>
                <w:rFonts w:ascii="宋体" w:hAnsi="宋体" w:cs="宋体" w:hint="eastAsia"/>
                <w:sz w:val="24"/>
                <w:szCs w:val="24"/>
              </w:rPr>
              <w:t>折，贷款期限最少三个月、最长一年，可通过政采云平台向本行发起政采订单贷业务申请</w:t>
            </w:r>
          </w:p>
        </w:tc>
        <w:tc>
          <w:tcPr>
            <w:tcW w:w="1579" w:type="dxa"/>
            <w:vAlign w:val="center"/>
          </w:tcPr>
          <w:p w14:paraId="56C3547D"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郑贤栋</w:t>
            </w:r>
          </w:p>
        </w:tc>
        <w:tc>
          <w:tcPr>
            <w:tcW w:w="1843" w:type="dxa"/>
            <w:vAlign w:val="center"/>
          </w:tcPr>
          <w:p w14:paraId="1E8D11E9" w14:textId="77777777" w:rsidR="00161FD4" w:rsidRPr="00726B13" w:rsidRDefault="00AA64E5">
            <w:pPr>
              <w:pStyle w:val="aff2"/>
              <w:jc w:val="left"/>
              <w:rPr>
                <w:rFonts w:ascii="宋体" w:hAnsi="宋体"/>
                <w:sz w:val="24"/>
                <w:szCs w:val="24"/>
              </w:rPr>
            </w:pPr>
            <w:r w:rsidRPr="00726B13">
              <w:rPr>
                <w:rFonts w:ascii="宋体" w:hAnsi="宋体" w:cs="宋体"/>
                <w:sz w:val="24"/>
                <w:szCs w:val="24"/>
              </w:rPr>
              <w:t>0580—8866086</w:t>
            </w:r>
          </w:p>
        </w:tc>
      </w:tr>
      <w:tr w:rsidR="00726B13" w:rsidRPr="00726B13" w14:paraId="4C6CF05C" w14:textId="77777777">
        <w:trPr>
          <w:jc w:val="center"/>
        </w:trPr>
        <w:tc>
          <w:tcPr>
            <w:tcW w:w="1739" w:type="dxa"/>
            <w:vAlign w:val="center"/>
          </w:tcPr>
          <w:p w14:paraId="5E0D16D6"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交通银行股份有限公司舟山</w:t>
            </w:r>
            <w:r w:rsidRPr="00726B13">
              <w:rPr>
                <w:rFonts w:ascii="宋体" w:hAnsi="宋体" w:cs="宋体" w:hint="eastAsia"/>
                <w:sz w:val="24"/>
                <w:szCs w:val="24"/>
              </w:rPr>
              <w:lastRenderedPageBreak/>
              <w:t>分行</w:t>
            </w:r>
          </w:p>
        </w:tc>
        <w:tc>
          <w:tcPr>
            <w:tcW w:w="5401" w:type="dxa"/>
          </w:tcPr>
          <w:p w14:paraId="373205FB"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lastRenderedPageBreak/>
              <w:t>交通银行政采贷，最长期限</w:t>
            </w:r>
            <w:r w:rsidRPr="00726B13">
              <w:rPr>
                <w:rFonts w:ascii="宋体" w:hAnsi="宋体" w:cs="宋体"/>
                <w:sz w:val="24"/>
                <w:szCs w:val="24"/>
              </w:rPr>
              <w:t>1</w:t>
            </w:r>
            <w:r w:rsidRPr="00726B13">
              <w:rPr>
                <w:rFonts w:ascii="宋体" w:hAnsi="宋体" w:cs="宋体" w:hint="eastAsia"/>
                <w:sz w:val="24"/>
                <w:szCs w:val="24"/>
              </w:rPr>
              <w:t>年，融资金额一般不超过</w:t>
            </w:r>
            <w:r w:rsidRPr="00726B13">
              <w:rPr>
                <w:rFonts w:ascii="宋体" w:hAnsi="宋体" w:cs="宋体"/>
                <w:sz w:val="24"/>
                <w:szCs w:val="24"/>
              </w:rPr>
              <w:t>1000</w:t>
            </w:r>
            <w:r w:rsidRPr="00726B13">
              <w:rPr>
                <w:rFonts w:ascii="宋体" w:hAnsi="宋体" w:cs="宋体" w:hint="eastAsia"/>
                <w:sz w:val="24"/>
                <w:szCs w:val="24"/>
              </w:rPr>
              <w:t>万元，单笔提款金额最高至采购合同金</w:t>
            </w:r>
            <w:r w:rsidRPr="00726B13">
              <w:rPr>
                <w:rFonts w:ascii="宋体" w:hAnsi="宋体" w:cs="宋体" w:hint="eastAsia"/>
                <w:sz w:val="24"/>
                <w:szCs w:val="24"/>
              </w:rPr>
              <w:lastRenderedPageBreak/>
              <w:t>额的</w:t>
            </w:r>
            <w:r w:rsidRPr="00726B13">
              <w:rPr>
                <w:rFonts w:ascii="宋体" w:hAnsi="宋体" w:cs="宋体"/>
                <w:sz w:val="24"/>
                <w:szCs w:val="24"/>
              </w:rPr>
              <w:t>70%</w:t>
            </w:r>
            <w:r w:rsidRPr="00726B13">
              <w:rPr>
                <w:rFonts w:ascii="宋体" w:hAnsi="宋体" w:cs="宋体" w:hint="eastAsia"/>
                <w:sz w:val="24"/>
                <w:szCs w:val="24"/>
              </w:rPr>
              <w:t>。担保方式为信用（附加该笔业务项下未来应收账款质押、实际控制人及配偶个人保证），随借随还，利率最低至当期</w:t>
            </w:r>
            <w:r w:rsidRPr="00726B13">
              <w:rPr>
                <w:rFonts w:ascii="宋体" w:hAnsi="宋体" w:cs="宋体"/>
                <w:sz w:val="24"/>
                <w:szCs w:val="24"/>
              </w:rPr>
              <w:t>LPR</w:t>
            </w:r>
            <w:r w:rsidRPr="00726B13">
              <w:rPr>
                <w:rFonts w:ascii="宋体" w:hAnsi="宋体" w:cs="宋体" w:hint="eastAsia"/>
                <w:sz w:val="24"/>
                <w:szCs w:val="24"/>
              </w:rPr>
              <w:t>。</w:t>
            </w:r>
          </w:p>
        </w:tc>
        <w:tc>
          <w:tcPr>
            <w:tcW w:w="1579" w:type="dxa"/>
            <w:vAlign w:val="center"/>
          </w:tcPr>
          <w:p w14:paraId="151C39CA"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lastRenderedPageBreak/>
              <w:t>赵争艳</w:t>
            </w:r>
          </w:p>
        </w:tc>
        <w:tc>
          <w:tcPr>
            <w:tcW w:w="1843" w:type="dxa"/>
            <w:vAlign w:val="center"/>
          </w:tcPr>
          <w:p w14:paraId="76E1B86C" w14:textId="77777777" w:rsidR="00161FD4" w:rsidRPr="00726B13" w:rsidRDefault="00AA64E5">
            <w:pPr>
              <w:pStyle w:val="aff2"/>
              <w:jc w:val="left"/>
              <w:rPr>
                <w:rFonts w:ascii="宋体" w:hAnsi="宋体"/>
                <w:sz w:val="24"/>
                <w:szCs w:val="24"/>
              </w:rPr>
            </w:pPr>
            <w:r w:rsidRPr="00726B13">
              <w:rPr>
                <w:rFonts w:ascii="宋体" w:hAnsi="宋体" w:cs="宋体"/>
                <w:sz w:val="24"/>
                <w:szCs w:val="24"/>
              </w:rPr>
              <w:t>0580-2260728,13758007280</w:t>
            </w:r>
          </w:p>
        </w:tc>
      </w:tr>
      <w:tr w:rsidR="00726B13" w:rsidRPr="00726B13" w14:paraId="197A6FE1" w14:textId="77777777">
        <w:trPr>
          <w:trHeight w:val="329"/>
          <w:jc w:val="center"/>
        </w:trPr>
        <w:tc>
          <w:tcPr>
            <w:tcW w:w="1739" w:type="dxa"/>
            <w:vAlign w:val="center"/>
          </w:tcPr>
          <w:p w14:paraId="0A4DCD45"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中信银行股份有限公司舟山分行</w:t>
            </w:r>
          </w:p>
        </w:tc>
        <w:tc>
          <w:tcPr>
            <w:tcW w:w="5401" w:type="dxa"/>
          </w:tcPr>
          <w:p w14:paraId="65C88D5B"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中信银行“政采</w:t>
            </w:r>
            <w:r w:rsidRPr="00726B13">
              <w:rPr>
                <w:rFonts w:ascii="宋体" w:hAnsi="宋体" w:cs="宋体"/>
                <w:sz w:val="24"/>
                <w:szCs w:val="24"/>
              </w:rPr>
              <w:t>e</w:t>
            </w:r>
            <w:r w:rsidRPr="00726B13">
              <w:rPr>
                <w:rFonts w:ascii="宋体" w:hAnsi="宋体" w:cs="宋体" w:hint="eastAsia"/>
                <w:sz w:val="24"/>
                <w:szCs w:val="24"/>
              </w:rPr>
              <w:t>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w:t>
            </w:r>
            <w:r w:rsidRPr="00726B13">
              <w:rPr>
                <w:rFonts w:ascii="宋体" w:hAnsi="宋体" w:cs="宋体"/>
                <w:sz w:val="24"/>
                <w:szCs w:val="24"/>
              </w:rPr>
              <w:t>1000</w:t>
            </w:r>
            <w:r w:rsidRPr="00726B13">
              <w:rPr>
                <w:rFonts w:ascii="宋体" w:hAnsi="宋体" w:cs="宋体" w:hint="eastAsia"/>
                <w:sz w:val="24"/>
                <w:szCs w:val="24"/>
              </w:rPr>
              <w:t>万元，贷款期限最长</w:t>
            </w:r>
            <w:r w:rsidRPr="00726B13">
              <w:rPr>
                <w:rFonts w:ascii="宋体" w:hAnsi="宋体" w:cs="宋体"/>
                <w:sz w:val="24"/>
                <w:szCs w:val="24"/>
              </w:rPr>
              <w:t>1</w:t>
            </w:r>
            <w:r w:rsidRPr="00726B13">
              <w:rPr>
                <w:rFonts w:ascii="宋体" w:hAnsi="宋体" w:cs="宋体" w:hint="eastAsia"/>
                <w:sz w:val="24"/>
                <w:szCs w:val="24"/>
              </w:rPr>
              <w:t>年，利率低。</w:t>
            </w:r>
          </w:p>
        </w:tc>
        <w:tc>
          <w:tcPr>
            <w:tcW w:w="1579" w:type="dxa"/>
            <w:vAlign w:val="center"/>
          </w:tcPr>
          <w:p w14:paraId="59E3CC3A"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杨莉丹</w:t>
            </w:r>
          </w:p>
        </w:tc>
        <w:tc>
          <w:tcPr>
            <w:tcW w:w="1843" w:type="dxa"/>
            <w:vAlign w:val="center"/>
          </w:tcPr>
          <w:p w14:paraId="131EA3B1" w14:textId="77777777" w:rsidR="00161FD4" w:rsidRPr="00726B13" w:rsidRDefault="00AA64E5">
            <w:pPr>
              <w:pStyle w:val="aff2"/>
              <w:jc w:val="left"/>
              <w:rPr>
                <w:rFonts w:ascii="宋体" w:hAnsi="宋体"/>
                <w:sz w:val="24"/>
                <w:szCs w:val="24"/>
              </w:rPr>
            </w:pPr>
            <w:r w:rsidRPr="00726B13">
              <w:rPr>
                <w:rFonts w:ascii="宋体" w:hAnsi="宋体" w:cs="宋体"/>
                <w:sz w:val="24"/>
                <w:szCs w:val="24"/>
              </w:rPr>
              <w:t>13905809681</w:t>
            </w:r>
          </w:p>
        </w:tc>
      </w:tr>
      <w:tr w:rsidR="00161FD4" w:rsidRPr="00726B13" w14:paraId="27FF5E5C" w14:textId="77777777">
        <w:trPr>
          <w:trHeight w:val="329"/>
          <w:jc w:val="center"/>
        </w:trPr>
        <w:tc>
          <w:tcPr>
            <w:tcW w:w="1739" w:type="dxa"/>
            <w:vAlign w:val="center"/>
          </w:tcPr>
          <w:p w14:paraId="0922D585"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泰隆银行舟山市分行</w:t>
            </w:r>
          </w:p>
        </w:tc>
        <w:tc>
          <w:tcPr>
            <w:tcW w:w="5401" w:type="dxa"/>
          </w:tcPr>
          <w:p w14:paraId="18660D6F"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符合我行基本准入，期限对照订单最长不超过</w:t>
            </w:r>
            <w:r w:rsidRPr="00726B13">
              <w:rPr>
                <w:rFonts w:ascii="宋体" w:hAnsi="宋体" w:cs="宋体"/>
                <w:sz w:val="24"/>
                <w:szCs w:val="24"/>
              </w:rPr>
              <w:t>1</w:t>
            </w:r>
            <w:r w:rsidRPr="00726B13">
              <w:rPr>
                <w:rFonts w:ascii="宋体" w:hAnsi="宋体" w:cs="宋体" w:hint="eastAsia"/>
                <w:sz w:val="24"/>
                <w:szCs w:val="24"/>
              </w:rPr>
              <w:t>年，额度最高</w:t>
            </w:r>
            <w:r w:rsidRPr="00726B13">
              <w:rPr>
                <w:rFonts w:ascii="宋体" w:hAnsi="宋体" w:cs="宋体"/>
                <w:sz w:val="24"/>
                <w:szCs w:val="24"/>
              </w:rPr>
              <w:t>1000</w:t>
            </w:r>
            <w:r w:rsidRPr="00726B13">
              <w:rPr>
                <w:rFonts w:ascii="宋体" w:hAnsi="宋体" w:cs="宋体" w:hint="eastAsia"/>
                <w:sz w:val="24"/>
                <w:szCs w:val="24"/>
              </w:rPr>
              <w:t>万，担保方式享受信用贷款执行，可由中标企业或其实际控制人出面申请，利率最低可至当期</w:t>
            </w:r>
            <w:r w:rsidRPr="00726B13">
              <w:rPr>
                <w:rFonts w:ascii="宋体" w:hAnsi="宋体" w:cs="宋体"/>
                <w:sz w:val="24"/>
                <w:szCs w:val="24"/>
              </w:rPr>
              <w:t xml:space="preserve">LPR </w:t>
            </w:r>
            <w:r w:rsidRPr="00726B13">
              <w:rPr>
                <w:rFonts w:ascii="宋体" w:hAnsi="宋体" w:cs="宋体" w:hint="eastAsia"/>
                <w:sz w:val="24"/>
                <w:szCs w:val="24"/>
              </w:rPr>
              <w:t>，对于合同期限确实超过一年的，可享受无还本续贷至合同付款日。</w:t>
            </w:r>
          </w:p>
        </w:tc>
        <w:tc>
          <w:tcPr>
            <w:tcW w:w="1579" w:type="dxa"/>
            <w:vAlign w:val="center"/>
          </w:tcPr>
          <w:p w14:paraId="1E1E250E"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胡亢宇</w:t>
            </w:r>
          </w:p>
        </w:tc>
        <w:tc>
          <w:tcPr>
            <w:tcW w:w="1843" w:type="dxa"/>
            <w:vAlign w:val="center"/>
          </w:tcPr>
          <w:p w14:paraId="058059BD" w14:textId="77777777" w:rsidR="00161FD4" w:rsidRPr="00726B13" w:rsidRDefault="00AA64E5">
            <w:pPr>
              <w:pStyle w:val="aff2"/>
              <w:jc w:val="left"/>
              <w:rPr>
                <w:rFonts w:ascii="宋体" w:hAnsi="宋体"/>
                <w:sz w:val="24"/>
                <w:szCs w:val="24"/>
              </w:rPr>
            </w:pPr>
            <w:r w:rsidRPr="00726B13">
              <w:rPr>
                <w:rFonts w:ascii="宋体" w:hAnsi="宋体" w:cs="宋体"/>
                <w:sz w:val="24"/>
                <w:szCs w:val="24"/>
              </w:rPr>
              <w:t>17605868703</w:t>
            </w:r>
          </w:p>
        </w:tc>
      </w:tr>
    </w:tbl>
    <w:p w14:paraId="0AD3B9D4" w14:textId="77777777" w:rsidR="00161FD4" w:rsidRPr="00726B13" w:rsidRDefault="00161FD4">
      <w:pPr>
        <w:pStyle w:val="aff2"/>
        <w:jc w:val="left"/>
        <w:rPr>
          <w:rFonts w:ascii="宋体" w:hAnsi="宋体"/>
        </w:rPr>
      </w:pPr>
    </w:p>
    <w:p w14:paraId="778CBBA6" w14:textId="77777777" w:rsidR="00161FD4" w:rsidRPr="00726B13" w:rsidRDefault="00AA64E5">
      <w:pPr>
        <w:spacing w:line="360" w:lineRule="auto"/>
        <w:jc w:val="left"/>
        <w:rPr>
          <w:rFonts w:ascii="宋体" w:hAnsi="宋体"/>
          <w:sz w:val="24"/>
          <w:szCs w:val="24"/>
        </w:rPr>
      </w:pPr>
      <w:r w:rsidRPr="00726B13">
        <w:rPr>
          <w:rFonts w:ascii="宋体" w:hAnsi="宋体" w:cs="宋体"/>
          <w:sz w:val="24"/>
          <w:szCs w:val="24"/>
        </w:rPr>
        <w:t xml:space="preserve">1.12.1    </w:t>
      </w:r>
      <w:r w:rsidRPr="00726B13">
        <w:rPr>
          <w:rFonts w:ascii="宋体" w:hAnsi="宋体" w:cs="宋体" w:hint="eastAsia"/>
          <w:sz w:val="24"/>
          <w:szCs w:val="24"/>
        </w:rPr>
        <w:t>一般步骤</w:t>
      </w:r>
    </w:p>
    <w:p w14:paraId="6D07D400" w14:textId="77777777" w:rsidR="00161FD4" w:rsidRPr="00726B13" w:rsidRDefault="00AA64E5">
      <w:pPr>
        <w:spacing w:line="360" w:lineRule="auto"/>
        <w:ind w:leftChars="456" w:left="958"/>
        <w:jc w:val="left"/>
        <w:rPr>
          <w:rFonts w:ascii="宋体" w:hAnsi="宋体"/>
          <w:sz w:val="24"/>
          <w:szCs w:val="24"/>
        </w:rPr>
      </w:pPr>
      <w:r w:rsidRPr="00726B13">
        <w:rPr>
          <w:rFonts w:ascii="宋体" w:hAnsi="宋体" w:cs="宋体" w:hint="eastAsia"/>
          <w:sz w:val="24"/>
          <w:szCs w:val="24"/>
        </w:rPr>
        <w:t>（</w:t>
      </w:r>
      <w:r w:rsidRPr="00726B13">
        <w:rPr>
          <w:rFonts w:ascii="宋体" w:hAnsi="宋体" w:cs="宋体"/>
          <w:sz w:val="24"/>
          <w:szCs w:val="24"/>
        </w:rPr>
        <w:t>1</w:t>
      </w:r>
      <w:r w:rsidRPr="00726B13">
        <w:rPr>
          <w:rFonts w:ascii="宋体" w:hAnsi="宋体" w:cs="宋体" w:hint="eastAsia"/>
          <w:sz w:val="24"/>
          <w:szCs w:val="24"/>
        </w:rPr>
        <w:t>）供应商先与银行对接，办理融资前期手续；</w:t>
      </w:r>
    </w:p>
    <w:p w14:paraId="605CF836" w14:textId="77777777" w:rsidR="00161FD4" w:rsidRPr="00726B13" w:rsidRDefault="00AA64E5">
      <w:pPr>
        <w:spacing w:line="360" w:lineRule="auto"/>
        <w:ind w:leftChars="456" w:left="958"/>
        <w:jc w:val="left"/>
        <w:rPr>
          <w:rFonts w:ascii="宋体" w:hAnsi="宋体"/>
          <w:sz w:val="24"/>
          <w:szCs w:val="24"/>
        </w:rPr>
      </w:pPr>
      <w:r w:rsidRPr="00726B13">
        <w:rPr>
          <w:rFonts w:ascii="宋体" w:hAnsi="宋体" w:cs="宋体" w:hint="eastAsia"/>
          <w:sz w:val="24"/>
          <w:szCs w:val="24"/>
        </w:rPr>
        <w:t>（</w:t>
      </w:r>
      <w:r w:rsidRPr="00726B13">
        <w:rPr>
          <w:rFonts w:ascii="宋体" w:hAnsi="宋体" w:cs="宋体"/>
          <w:sz w:val="24"/>
          <w:szCs w:val="24"/>
        </w:rPr>
        <w:t>2</w:t>
      </w:r>
      <w:r w:rsidRPr="00726B13">
        <w:rPr>
          <w:rFonts w:ascii="宋体" w:hAnsi="宋体" w:cs="宋体" w:hint="eastAsia"/>
          <w:sz w:val="24"/>
          <w:szCs w:val="24"/>
        </w:rPr>
        <w:t>）供应商中标后，凭中标通知书等材料，向相关合作银行发出融资申请；</w:t>
      </w:r>
    </w:p>
    <w:p w14:paraId="69AB2554" w14:textId="77777777" w:rsidR="00161FD4" w:rsidRPr="00726B13" w:rsidRDefault="00AA64E5">
      <w:pPr>
        <w:spacing w:line="360" w:lineRule="auto"/>
        <w:ind w:leftChars="456" w:left="958"/>
        <w:jc w:val="left"/>
        <w:rPr>
          <w:rFonts w:ascii="宋体" w:hAnsi="宋体"/>
          <w:sz w:val="24"/>
          <w:szCs w:val="24"/>
        </w:rPr>
      </w:pPr>
      <w:r w:rsidRPr="00726B13">
        <w:rPr>
          <w:rFonts w:ascii="宋体" w:hAnsi="宋体" w:cs="宋体" w:hint="eastAsia"/>
          <w:sz w:val="24"/>
          <w:szCs w:val="24"/>
        </w:rPr>
        <w:t>（</w:t>
      </w:r>
      <w:r w:rsidRPr="00726B13">
        <w:rPr>
          <w:rFonts w:ascii="宋体" w:hAnsi="宋体" w:cs="宋体"/>
          <w:sz w:val="24"/>
          <w:szCs w:val="24"/>
        </w:rPr>
        <w:t>3</w:t>
      </w:r>
      <w:r w:rsidRPr="00726B13">
        <w:rPr>
          <w:rFonts w:ascii="宋体" w:hAnsi="宋体" w:cs="宋体" w:hint="eastAsia"/>
          <w:sz w:val="24"/>
          <w:szCs w:val="24"/>
        </w:rPr>
        <w:t>）银行、供应商线下办理审批、放贷事宜。</w:t>
      </w:r>
    </w:p>
    <w:p w14:paraId="65C3EF11" w14:textId="77777777" w:rsidR="00161FD4" w:rsidRPr="00726B13" w:rsidRDefault="00AA64E5">
      <w:pPr>
        <w:pStyle w:val="aff2"/>
        <w:spacing w:line="360" w:lineRule="auto"/>
        <w:jc w:val="left"/>
        <w:rPr>
          <w:rFonts w:ascii="宋体" w:hAnsi="宋体"/>
          <w:sz w:val="24"/>
          <w:szCs w:val="24"/>
        </w:rPr>
      </w:pPr>
      <w:r w:rsidRPr="00726B13">
        <w:rPr>
          <w:rFonts w:ascii="宋体" w:hAnsi="宋体" w:cs="宋体"/>
          <w:sz w:val="24"/>
          <w:szCs w:val="24"/>
        </w:rPr>
        <w:t xml:space="preserve">1.12.2    </w:t>
      </w:r>
      <w:r w:rsidRPr="00726B13">
        <w:rPr>
          <w:rFonts w:ascii="宋体" w:hAnsi="宋体" w:cs="宋体" w:hint="eastAsia"/>
          <w:sz w:val="24"/>
          <w:szCs w:val="24"/>
        </w:rPr>
        <w:t>注意事项</w:t>
      </w:r>
    </w:p>
    <w:p w14:paraId="28B73A11" w14:textId="77777777" w:rsidR="00161FD4" w:rsidRPr="00726B13" w:rsidRDefault="00AA64E5">
      <w:pPr>
        <w:spacing w:line="360" w:lineRule="auto"/>
        <w:ind w:firstLineChars="430" w:firstLine="1032"/>
        <w:jc w:val="left"/>
        <w:rPr>
          <w:rFonts w:ascii="宋体" w:hAnsi="宋体"/>
          <w:sz w:val="24"/>
          <w:szCs w:val="24"/>
        </w:rPr>
      </w:pPr>
      <w:r w:rsidRPr="00726B13">
        <w:rPr>
          <w:rFonts w:ascii="宋体" w:hAnsi="宋体" w:cs="宋体" w:hint="eastAsia"/>
          <w:sz w:val="24"/>
          <w:szCs w:val="24"/>
        </w:rPr>
        <w:t>（</w:t>
      </w:r>
      <w:r w:rsidRPr="00726B13">
        <w:rPr>
          <w:rFonts w:ascii="宋体" w:hAnsi="宋体" w:cs="宋体"/>
          <w:sz w:val="24"/>
          <w:szCs w:val="24"/>
        </w:rPr>
        <w:t>1</w:t>
      </w:r>
      <w:r w:rsidRPr="00726B13">
        <w:rPr>
          <w:rFonts w:ascii="宋体" w:hAnsi="宋体" w:cs="宋体" w:hint="eastAsia"/>
          <w:sz w:val="24"/>
          <w:szCs w:val="24"/>
        </w:rPr>
        <w:t>）中标供应商需确保政府采购合同的收款账户与融资银行开户账户一致。</w:t>
      </w:r>
    </w:p>
    <w:p w14:paraId="183B5E51" w14:textId="77777777" w:rsidR="00161FD4" w:rsidRPr="00726B13" w:rsidRDefault="00AA64E5">
      <w:pPr>
        <w:spacing w:line="360" w:lineRule="auto"/>
        <w:ind w:firstLineChars="430" w:firstLine="1032"/>
        <w:jc w:val="left"/>
        <w:rPr>
          <w:rFonts w:ascii="宋体" w:hAnsi="宋体"/>
          <w:sz w:val="24"/>
          <w:szCs w:val="24"/>
        </w:rPr>
      </w:pPr>
      <w:r w:rsidRPr="00726B13">
        <w:rPr>
          <w:rFonts w:ascii="宋体" w:hAnsi="宋体" w:cs="宋体" w:hint="eastAsia"/>
          <w:sz w:val="24"/>
          <w:szCs w:val="24"/>
        </w:rPr>
        <w:t>（</w:t>
      </w:r>
      <w:r w:rsidRPr="00726B13">
        <w:rPr>
          <w:rFonts w:ascii="宋体" w:hAnsi="宋体" w:cs="宋体"/>
          <w:sz w:val="24"/>
          <w:szCs w:val="24"/>
        </w:rPr>
        <w:t>2</w:t>
      </w:r>
      <w:r w:rsidRPr="00726B13">
        <w:rPr>
          <w:rFonts w:ascii="宋体" w:hAnsi="宋体" w:cs="宋体" w:hint="eastAsia"/>
          <w:sz w:val="24"/>
          <w:szCs w:val="24"/>
        </w:rPr>
        <w:t>）用于政府采购信用融资的政府采购合同，应当包含如下条款：“第条：政府采购合同贷款</w:t>
      </w:r>
    </w:p>
    <w:p w14:paraId="389E0F7C" w14:textId="77777777" w:rsidR="00161FD4" w:rsidRPr="00726B13" w:rsidRDefault="00AA64E5">
      <w:pPr>
        <w:spacing w:line="360" w:lineRule="auto"/>
        <w:ind w:firstLine="555"/>
        <w:jc w:val="left"/>
        <w:rPr>
          <w:rFonts w:ascii="宋体" w:hAnsi="宋体"/>
          <w:sz w:val="24"/>
          <w:szCs w:val="24"/>
        </w:rPr>
      </w:pPr>
      <w:r w:rsidRPr="00726B13">
        <w:rPr>
          <w:rFonts w:ascii="宋体" w:hAnsi="宋体" w:cs="宋体" w:hint="eastAsia"/>
          <w:sz w:val="24"/>
          <w:szCs w:val="24"/>
        </w:rPr>
        <w:t>本合同同时用于乙方向银行（金融机构）申请政府采购信用贷款。</w:t>
      </w:r>
    </w:p>
    <w:p w14:paraId="22C4DB85" w14:textId="77777777" w:rsidR="00161FD4" w:rsidRPr="00726B13" w:rsidRDefault="00AA64E5">
      <w:pPr>
        <w:spacing w:line="360" w:lineRule="auto"/>
        <w:ind w:firstLine="555"/>
        <w:jc w:val="left"/>
        <w:rPr>
          <w:rFonts w:ascii="宋体" w:hAnsi="宋体"/>
          <w:sz w:val="24"/>
          <w:szCs w:val="24"/>
        </w:rPr>
      </w:pPr>
      <w:r w:rsidRPr="00726B13">
        <w:rPr>
          <w:rFonts w:ascii="宋体" w:hAnsi="宋体" w:cs="宋体" w:hint="eastAsia"/>
          <w:sz w:val="24"/>
          <w:szCs w:val="24"/>
        </w:rPr>
        <w:t>本合同一经签订，原则上不得更改乙方收款账户信息。确须更改的，乙方应取得原合同收款账户开户银行书面同意，否则修改后的合同不予备案，采购资金不予支付。”</w:t>
      </w:r>
    </w:p>
    <w:p w14:paraId="75263E20" w14:textId="77777777" w:rsidR="00161FD4" w:rsidRPr="00726B13" w:rsidRDefault="00161FD4">
      <w:pPr>
        <w:pStyle w:val="aff2"/>
        <w:jc w:val="left"/>
        <w:rPr>
          <w:rFonts w:ascii="宋体" w:hAnsi="宋体"/>
        </w:rPr>
      </w:pPr>
    </w:p>
    <w:p w14:paraId="572A5666" w14:textId="77777777" w:rsidR="00161FD4" w:rsidRPr="00726B13" w:rsidRDefault="00161FD4">
      <w:pPr>
        <w:pStyle w:val="a9"/>
        <w:jc w:val="left"/>
        <w:rPr>
          <w:rFonts w:ascii="宋体" w:eastAsia="宋体" w:hAnsi="宋体" w:cs="Times New Roman"/>
        </w:rPr>
      </w:pPr>
    </w:p>
    <w:p w14:paraId="0E415BCD" w14:textId="77777777" w:rsidR="00161FD4" w:rsidRPr="00726B13" w:rsidRDefault="00161FD4">
      <w:pPr>
        <w:adjustRightInd w:val="0"/>
        <w:spacing w:line="360" w:lineRule="auto"/>
        <w:textAlignment w:val="baseline"/>
        <w:rPr>
          <w:rFonts w:ascii="宋体" w:hAnsi="宋体"/>
          <w:spacing w:val="20"/>
          <w:kern w:val="0"/>
          <w:sz w:val="24"/>
          <w:szCs w:val="24"/>
        </w:rPr>
      </w:pPr>
    </w:p>
    <w:p w14:paraId="7C6B8BA7" w14:textId="77777777" w:rsidR="00161FD4" w:rsidRPr="00726B13" w:rsidRDefault="00161FD4">
      <w:pPr>
        <w:rPr>
          <w:rFonts w:ascii="宋体" w:hAnsi="宋体"/>
        </w:rPr>
      </w:pPr>
    </w:p>
    <w:sectPr w:rsidR="00161FD4" w:rsidRPr="00726B13">
      <w:pgSz w:w="11906" w:h="16838"/>
      <w:pgMar w:top="1440" w:right="1440" w:bottom="1440" w:left="1440"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F6D89" w14:textId="77777777" w:rsidR="000B3BB7" w:rsidRDefault="000B3BB7">
      <w:r>
        <w:separator/>
      </w:r>
    </w:p>
  </w:endnote>
  <w:endnote w:type="continuationSeparator" w:id="0">
    <w:p w14:paraId="7753F9D3" w14:textId="77777777" w:rsidR="000B3BB7" w:rsidRDefault="000B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altName w:val="FreeSerif"/>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新宋体">
    <w:altName w:val="方正书宋_GBK"/>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482D" w14:textId="77777777" w:rsidR="00161FD4" w:rsidRDefault="00AA64E5">
    <w:pPr>
      <w:pStyle w:val="af1"/>
      <w:jc w:val="center"/>
    </w:pPr>
    <w:r>
      <w:fldChar w:fldCharType="begin"/>
    </w:r>
    <w:r>
      <w:instrText xml:space="preserve"> PAGE   \* MERGEFORMAT </w:instrText>
    </w:r>
    <w:r>
      <w:fldChar w:fldCharType="separate"/>
    </w:r>
    <w:r>
      <w:rPr>
        <w:lang w:val="zh-CN"/>
      </w:rPr>
      <w:t>3</w:t>
    </w:r>
    <w:r>
      <w:rPr>
        <w:lang w:val="zh-CN"/>
      </w:rPr>
      <w:fldChar w:fldCharType="end"/>
    </w:r>
  </w:p>
  <w:p w14:paraId="038AD180" w14:textId="77777777" w:rsidR="00161FD4" w:rsidRDefault="00161FD4">
    <w:pPr>
      <w:pBdr>
        <w:top w:val="single" w:sz="4" w:space="1" w:color="auto"/>
      </w:pBd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3C44" w14:textId="77777777" w:rsidR="00161FD4" w:rsidRDefault="00161FD4">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C775" w14:textId="77777777" w:rsidR="00161FD4" w:rsidRDefault="000B3BB7">
    <w:pPr>
      <w:pStyle w:val="af1"/>
    </w:pPr>
    <w:r>
      <w:pict w14:anchorId="7922E41B">
        <v:shapetype id="_x0000_t202" coordsize="21600,21600" o:spt="202" path="m,l,21600r21600,l21600,xe">
          <v:stroke joinstyle="miter"/>
          <v:path gradientshapeok="t" o:connecttype="rect"/>
        </v:shapetype>
        <v:shape id="文本框 2" o:spid="_x0000_s1025" type="#_x0000_t202" style="position:absolute;margin-left:0;margin-top:0;width:37.55pt;height:12.4pt;z-index:251659264;mso-wrap-style:none;mso-position-horizontal:center;mso-position-horizontal-relative:margin;mso-width-relative:page;mso-height-relative:page" o:gfxdata="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MqaDf0QAAAAMBAAAPAAAAAAAAAAEAIAAAADgAAABkcnMvZG93bnJl&#10;di54bWxQSwECFAAUAAAACACHTuJAXGqaN7UBAABJAwAADgAAAAAAAAABACAAAAA2AQAAZHJzL2Uy&#10;b0RvYy54bWxQSwUGAAAAAAYABgBZAQAAXQUAAAAA&#10;" filled="f" stroked="f">
          <v:textbox style="mso-fit-shape-to-text:t" inset="0,0,0,0">
            <w:txbxContent>
              <w:p w14:paraId="4A95E8B4" w14:textId="77777777" w:rsidR="00161FD4" w:rsidRDefault="00AA64E5">
                <w:pPr>
                  <w:snapToGrid w:val="0"/>
                  <w:rPr>
                    <w:sz w:val="18"/>
                    <w:szCs w:val="18"/>
                  </w:rPr>
                </w:pPr>
                <w:r>
                  <w:fldChar w:fldCharType="begin"/>
                </w:r>
                <w:r>
                  <w:instrText xml:space="preserve"> PAGE  \* MERGEFORMAT </w:instrText>
                </w:r>
                <w:r>
                  <w:fldChar w:fldCharType="separate"/>
                </w:r>
                <w:r>
                  <w:t>7</w:t>
                </w:r>
                <w:r>
                  <w:fldChar w:fldCharType="end"/>
                </w:r>
                <w:r>
                  <w:rPr>
                    <w:rFonts w:cs="宋体" w:hint="eastAsia"/>
                    <w:sz w:val="18"/>
                    <w:szCs w:val="18"/>
                  </w:rPr>
                  <w:t>页</w:t>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554C" w14:textId="77777777" w:rsidR="00161FD4" w:rsidRDefault="00AA64E5">
    <w:pPr>
      <w:pStyle w:val="af1"/>
      <w:jc w:val="center"/>
    </w:pPr>
    <w:r>
      <w:fldChar w:fldCharType="begin"/>
    </w:r>
    <w:r>
      <w:instrText>PAGE   \* MERGEFORMAT</w:instrText>
    </w:r>
    <w:r>
      <w:fldChar w:fldCharType="separate"/>
    </w:r>
    <w:r>
      <w:rPr>
        <w:lang w:val="zh-CN"/>
      </w:rPr>
      <w:t>38</w:t>
    </w:r>
    <w:r>
      <w:rPr>
        <w:lang w:val="zh-CN"/>
      </w:rPr>
      <w:fldChar w:fldCharType="end"/>
    </w:r>
  </w:p>
  <w:p w14:paraId="32B02844" w14:textId="77777777" w:rsidR="00161FD4" w:rsidRDefault="00161FD4">
    <w:pPr>
      <w:pStyle w:val="af1"/>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4555" w14:textId="77777777" w:rsidR="00161FD4" w:rsidRDefault="00AA64E5">
    <w:pPr>
      <w:pStyle w:val="af1"/>
      <w:jc w:val="center"/>
    </w:pPr>
    <w:r>
      <w:fldChar w:fldCharType="begin"/>
    </w:r>
    <w:r>
      <w:instrText xml:space="preserve"> PAGE   \* MERGEFORMAT </w:instrText>
    </w:r>
    <w:r>
      <w:fldChar w:fldCharType="separate"/>
    </w:r>
    <w:r>
      <w:rPr>
        <w:lang w:val="zh-CN"/>
      </w:rPr>
      <w:t>64</w:t>
    </w:r>
    <w:r>
      <w:rPr>
        <w:lang w:val="zh-CN"/>
      </w:rPr>
      <w:fldChar w:fldCharType="end"/>
    </w:r>
  </w:p>
  <w:p w14:paraId="1F8484F4" w14:textId="77777777" w:rsidR="00161FD4" w:rsidRDefault="00161FD4">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3877B" w14:textId="77777777" w:rsidR="000B3BB7" w:rsidRDefault="000B3BB7">
      <w:r>
        <w:separator/>
      </w:r>
    </w:p>
  </w:footnote>
  <w:footnote w:type="continuationSeparator" w:id="0">
    <w:p w14:paraId="51D4602D" w14:textId="77777777" w:rsidR="000B3BB7" w:rsidRDefault="000B3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CFAC" w14:textId="77777777" w:rsidR="00161FD4" w:rsidRDefault="00161FD4">
    <w:pPr>
      <w:pStyle w:val="af3"/>
      <w:ind w:left="5640" w:right="-4" w:hangingChars="2350" w:hanging="5640"/>
      <w:jc w:val="left"/>
      <w:rPr>
        <w:rFonts w:ascii="仿宋_GB2312" w:eastAsia="仿宋_GB2312" w:hAnsi="宋体"/>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2F0B" w14:textId="77777777" w:rsidR="00161FD4" w:rsidRDefault="00161FD4">
    <w:pPr>
      <w:pStyle w:val="af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56E9" w14:textId="77777777" w:rsidR="00161FD4" w:rsidRDefault="00161FD4">
    <w:pPr>
      <w:pStyle w:val="af3"/>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5524" w14:textId="77777777" w:rsidR="00161FD4" w:rsidRDefault="00161FD4">
    <w:pPr>
      <w:pStyle w:val="af3"/>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4B97" w14:textId="77777777" w:rsidR="00161FD4" w:rsidRDefault="00161FD4">
    <w:pPr>
      <w:pStyle w:val="af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第%1章"/>
      <w:lvlJc w:val="left"/>
      <w:pPr>
        <w:tabs>
          <w:tab w:val="left" w:pos="425"/>
        </w:tabs>
      </w:pPr>
      <w:rPr>
        <w:rFonts w:hint="eastAsia"/>
        <w:b w:val="0"/>
        <w:bCs w:val="0"/>
        <w:i w:val="0"/>
        <w:iCs w:val="0"/>
        <w:caps w:val="0"/>
        <w:smallCaps w:val="0"/>
        <w:strike w:val="0"/>
        <w:dstrike w:val="0"/>
        <w:outline w:val="0"/>
        <w:shadow w:val="0"/>
        <w:emboss w:val="0"/>
        <w:imprint w:val="0"/>
        <w:vanish w:val="0"/>
        <w:spacing w:val="0"/>
        <w:position w:val="0"/>
        <w:sz w:val="44"/>
        <w:szCs w:val="44"/>
        <w:u w:val="none"/>
        <w:vertAlign w:val="baseline"/>
      </w:rPr>
    </w:lvl>
    <w:lvl w:ilvl="1">
      <w:start w:val="1"/>
      <w:numFmt w:val="decimal"/>
      <w:isLgl/>
      <w:suff w:val="space"/>
      <w:lvlText w:val="%1.%2"/>
      <w:lvlJc w:val="left"/>
      <w:pPr>
        <w:ind w:left="1134"/>
      </w:pPr>
      <w:rPr>
        <w:rFonts w:hint="eastAsia"/>
        <w:b w:val="0"/>
        <w:bCs w:val="0"/>
        <w:i w:val="0"/>
        <w:iCs w:val="0"/>
        <w:color w:val="000000"/>
      </w:rPr>
    </w:lvl>
    <w:lvl w:ilvl="2">
      <w:start w:val="1"/>
      <w:numFmt w:val="decimal"/>
      <w:isLgl/>
      <w:lvlText w:val="%1.%2.%3"/>
      <w:lvlJc w:val="left"/>
      <w:pPr>
        <w:tabs>
          <w:tab w:val="left" w:pos="425"/>
        </w:tabs>
      </w:pPr>
      <w:rPr>
        <w:rFonts w:hint="eastAsia"/>
        <w:b w:val="0"/>
        <w:bCs w:val="0"/>
      </w:rPr>
    </w:lvl>
    <w:lvl w:ilvl="3">
      <w:start w:val="1"/>
      <w:numFmt w:val="decimal"/>
      <w:isLgl/>
      <w:lvlText w:val="%1.%2.%3.%4"/>
      <w:lvlJc w:val="left"/>
      <w:pPr>
        <w:tabs>
          <w:tab w:val="left" w:pos="425"/>
        </w:tabs>
      </w:pPr>
    </w:lvl>
    <w:lvl w:ilvl="4">
      <w:start w:val="1"/>
      <w:numFmt w:val="decimal"/>
      <w:pStyle w:val="5"/>
      <w:isLgl/>
      <w:lvlText w:val="%1.%2.%3.%4.%5"/>
      <w:lvlJc w:val="left"/>
      <w:pPr>
        <w:tabs>
          <w:tab w:val="left" w:pos="425"/>
        </w:tabs>
      </w:pPr>
      <w:rPr>
        <w:rFonts w:hint="eastAsia"/>
        <w:b w:val="0"/>
        <w:bCs w:val="0"/>
      </w:rPr>
    </w:lvl>
    <w:lvl w:ilvl="5">
      <w:start w:val="1"/>
      <w:numFmt w:val="decimal"/>
      <w:isLgl/>
      <w:lvlText w:val="%1.%2.%3.%4.%5.%6"/>
      <w:lvlJc w:val="left"/>
      <w:pPr>
        <w:tabs>
          <w:tab w:val="left" w:pos="425"/>
        </w:tabs>
      </w:pPr>
      <w:rPr>
        <w:rFonts w:hint="eastAsia"/>
      </w:rPr>
    </w:lvl>
    <w:lvl w:ilvl="6">
      <w:start w:val="1"/>
      <w:numFmt w:val="decimal"/>
      <w:isLgl/>
      <w:lvlText w:val="%1.%2.%3.%4.%5.%6.%7"/>
      <w:lvlJc w:val="left"/>
      <w:pPr>
        <w:tabs>
          <w:tab w:val="left" w:pos="425"/>
        </w:tabs>
      </w:pPr>
      <w:rPr>
        <w:rFonts w:ascii="Times New Roman" w:hAnsi="Times New Roman" w:cs="Times New Roman" w:hint="default"/>
      </w:rPr>
    </w:lvl>
    <w:lvl w:ilvl="7">
      <w:start w:val="1"/>
      <w:numFmt w:val="decimal"/>
      <w:isLgl/>
      <w:lvlText w:val="%1.%2.%3.%4.%5.%6.%7.%8"/>
      <w:lvlJc w:val="left"/>
      <w:pPr>
        <w:tabs>
          <w:tab w:val="left" w:pos="425"/>
        </w:tabs>
      </w:pPr>
      <w:rPr>
        <w:rFonts w:hint="eastAsia"/>
      </w:rPr>
    </w:lvl>
    <w:lvl w:ilvl="8">
      <w:start w:val="1"/>
      <w:numFmt w:val="decimal"/>
      <w:isLgl/>
      <w:lvlText w:val="%1.%2.%3.%4.%5.%6.%7.%8.%9"/>
      <w:lvlJc w:val="left"/>
      <w:pPr>
        <w:tabs>
          <w:tab w:val="left" w:pos="425"/>
        </w:tabs>
      </w:pPr>
      <w:rPr>
        <w:rFonts w:hint="eastAsia"/>
      </w:rPr>
    </w:lvl>
  </w:abstractNum>
  <w:abstractNum w:abstractNumId="1" w15:restartNumberingAfterBreak="0">
    <w:nsid w:val="32D4266A"/>
    <w:multiLevelType w:val="multilevel"/>
    <w:tmpl w:val="32D4266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79E4769B"/>
    <w:multiLevelType w:val="multilevel"/>
    <w:tmpl w:val="79E4769B"/>
    <w:lvl w:ilvl="0">
      <w:start w:val="9"/>
      <w:numFmt w:val="decimal"/>
      <w:lvlText w:val="%1"/>
      <w:lvlJc w:val="left"/>
      <w:pPr>
        <w:ind w:left="600" w:hanging="600"/>
      </w:pPr>
      <w:rPr>
        <w:rFonts w:hint="default"/>
        <w:sz w:val="36"/>
        <w:szCs w:val="36"/>
      </w:rPr>
    </w:lvl>
    <w:lvl w:ilvl="1">
      <w:start w:val="1"/>
      <w:numFmt w:val="decimal"/>
      <w:lvlText w:val="%1.%2"/>
      <w:lvlJc w:val="left"/>
      <w:pPr>
        <w:ind w:left="720" w:hanging="720"/>
      </w:pPr>
      <w:rPr>
        <w:rFonts w:hint="default"/>
        <w:sz w:val="36"/>
        <w:szCs w:val="36"/>
      </w:rPr>
    </w:lvl>
    <w:lvl w:ilvl="2">
      <w:start w:val="2"/>
      <w:numFmt w:val="decimal"/>
      <w:lvlText w:val="%1.%2.%3"/>
      <w:lvlJc w:val="left"/>
      <w:pPr>
        <w:ind w:left="1080" w:hanging="1080"/>
      </w:pPr>
      <w:rPr>
        <w:rFonts w:hint="default"/>
        <w:sz w:val="36"/>
        <w:szCs w:val="36"/>
      </w:rPr>
    </w:lvl>
    <w:lvl w:ilvl="3">
      <w:start w:val="1"/>
      <w:numFmt w:val="decimal"/>
      <w:lvlText w:val="%1.%2.%3.%4"/>
      <w:lvlJc w:val="left"/>
      <w:pPr>
        <w:ind w:left="1440" w:hanging="1440"/>
      </w:pPr>
      <w:rPr>
        <w:rFonts w:hint="default"/>
        <w:sz w:val="36"/>
        <w:szCs w:val="36"/>
      </w:rPr>
    </w:lvl>
    <w:lvl w:ilvl="4">
      <w:start w:val="1"/>
      <w:numFmt w:val="decimal"/>
      <w:lvlText w:val="%1.%2.%3.%4.%5"/>
      <w:lvlJc w:val="left"/>
      <w:pPr>
        <w:ind w:left="1800" w:hanging="1800"/>
      </w:pPr>
      <w:rPr>
        <w:rFonts w:hint="default"/>
        <w:sz w:val="36"/>
        <w:szCs w:val="36"/>
      </w:rPr>
    </w:lvl>
    <w:lvl w:ilvl="5">
      <w:start w:val="1"/>
      <w:numFmt w:val="decimal"/>
      <w:lvlText w:val="%1.%2.%3.%4.%5.%6"/>
      <w:lvlJc w:val="left"/>
      <w:pPr>
        <w:ind w:left="2160" w:hanging="2160"/>
      </w:pPr>
      <w:rPr>
        <w:rFonts w:hint="default"/>
        <w:sz w:val="36"/>
        <w:szCs w:val="36"/>
      </w:rPr>
    </w:lvl>
    <w:lvl w:ilvl="6">
      <w:start w:val="1"/>
      <w:numFmt w:val="decimal"/>
      <w:lvlText w:val="%1.%2.%3.%4.%5.%6.%7"/>
      <w:lvlJc w:val="left"/>
      <w:pPr>
        <w:ind w:left="2520" w:hanging="2520"/>
      </w:pPr>
      <w:rPr>
        <w:rFonts w:hint="default"/>
        <w:sz w:val="36"/>
        <w:szCs w:val="36"/>
      </w:rPr>
    </w:lvl>
    <w:lvl w:ilvl="7">
      <w:start w:val="1"/>
      <w:numFmt w:val="decimal"/>
      <w:lvlText w:val="%1.%2.%3.%4.%5.%6.%7.%8"/>
      <w:lvlJc w:val="left"/>
      <w:pPr>
        <w:ind w:left="2880" w:hanging="2880"/>
      </w:pPr>
      <w:rPr>
        <w:rFonts w:hint="default"/>
        <w:sz w:val="36"/>
        <w:szCs w:val="36"/>
      </w:rPr>
    </w:lvl>
    <w:lvl w:ilvl="8">
      <w:start w:val="1"/>
      <w:numFmt w:val="decimal"/>
      <w:lvlText w:val="%1.%2.%3.%4.%5.%6.%7.%8.%9"/>
      <w:lvlJc w:val="left"/>
      <w:pPr>
        <w:ind w:left="3240" w:hanging="3240"/>
      </w:pPr>
      <w:rPr>
        <w:rFonts w:hint="default"/>
        <w:sz w:val="36"/>
        <w:szCs w:val="36"/>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Setting w:name="useWord2013TrackBottomHyphenation" w:uri="http://schemas.microsoft.com/office/word" w:val="1"/>
  </w:compat>
  <w:rsids>
    <w:rsidRoot w:val="0D7C1565"/>
    <w:rsid w:val="BD1CA0D0"/>
    <w:rsid w:val="DA73F2E1"/>
    <w:rsid w:val="DB77C9F8"/>
    <w:rsid w:val="DEBF1230"/>
    <w:rsid w:val="00001CF2"/>
    <w:rsid w:val="00004298"/>
    <w:rsid w:val="00021B3B"/>
    <w:rsid w:val="00023709"/>
    <w:rsid w:val="000268E0"/>
    <w:rsid w:val="000319D1"/>
    <w:rsid w:val="0004024E"/>
    <w:rsid w:val="00057067"/>
    <w:rsid w:val="0006100F"/>
    <w:rsid w:val="00073473"/>
    <w:rsid w:val="00074062"/>
    <w:rsid w:val="00090A48"/>
    <w:rsid w:val="00091B21"/>
    <w:rsid w:val="000A0465"/>
    <w:rsid w:val="000B3BB7"/>
    <w:rsid w:val="000B7791"/>
    <w:rsid w:val="000C05BD"/>
    <w:rsid w:val="000D4C7D"/>
    <w:rsid w:val="000E5FBA"/>
    <w:rsid w:val="000E7FAA"/>
    <w:rsid w:val="00103DCB"/>
    <w:rsid w:val="00104F82"/>
    <w:rsid w:val="00111CAE"/>
    <w:rsid w:val="00122D2F"/>
    <w:rsid w:val="001305F5"/>
    <w:rsid w:val="00131A4D"/>
    <w:rsid w:val="00131E50"/>
    <w:rsid w:val="00141B67"/>
    <w:rsid w:val="00143D84"/>
    <w:rsid w:val="001466CB"/>
    <w:rsid w:val="00161FD4"/>
    <w:rsid w:val="001657EF"/>
    <w:rsid w:val="001671A0"/>
    <w:rsid w:val="0017738C"/>
    <w:rsid w:val="00187864"/>
    <w:rsid w:val="00187B78"/>
    <w:rsid w:val="00195F5D"/>
    <w:rsid w:val="001B6AAD"/>
    <w:rsid w:val="001C3C02"/>
    <w:rsid w:val="001D6CC7"/>
    <w:rsid w:val="001D7FAD"/>
    <w:rsid w:val="001E5E00"/>
    <w:rsid w:val="001E76C8"/>
    <w:rsid w:val="001F41E0"/>
    <w:rsid w:val="001F6249"/>
    <w:rsid w:val="001F76CA"/>
    <w:rsid w:val="001F77D7"/>
    <w:rsid w:val="001F7BA8"/>
    <w:rsid w:val="002026C5"/>
    <w:rsid w:val="0020361A"/>
    <w:rsid w:val="002113CC"/>
    <w:rsid w:val="00212868"/>
    <w:rsid w:val="00217300"/>
    <w:rsid w:val="00217975"/>
    <w:rsid w:val="00217C11"/>
    <w:rsid w:val="00227710"/>
    <w:rsid w:val="00230FBB"/>
    <w:rsid w:val="002312BC"/>
    <w:rsid w:val="00250CDD"/>
    <w:rsid w:val="00252891"/>
    <w:rsid w:val="00254800"/>
    <w:rsid w:val="0025732B"/>
    <w:rsid w:val="00260F57"/>
    <w:rsid w:val="00270268"/>
    <w:rsid w:val="00286F83"/>
    <w:rsid w:val="00293596"/>
    <w:rsid w:val="00293DE9"/>
    <w:rsid w:val="002978CD"/>
    <w:rsid w:val="002A465C"/>
    <w:rsid w:val="002B5B3D"/>
    <w:rsid w:val="002C44D3"/>
    <w:rsid w:val="002E15C5"/>
    <w:rsid w:val="002E276D"/>
    <w:rsid w:val="002F07A2"/>
    <w:rsid w:val="002F263E"/>
    <w:rsid w:val="002F3286"/>
    <w:rsid w:val="002F6F19"/>
    <w:rsid w:val="002F7429"/>
    <w:rsid w:val="00303F45"/>
    <w:rsid w:val="00304509"/>
    <w:rsid w:val="00306165"/>
    <w:rsid w:val="00306F01"/>
    <w:rsid w:val="00332A29"/>
    <w:rsid w:val="003368B4"/>
    <w:rsid w:val="003476DD"/>
    <w:rsid w:val="00356F88"/>
    <w:rsid w:val="003600AC"/>
    <w:rsid w:val="003613E6"/>
    <w:rsid w:val="00362427"/>
    <w:rsid w:val="00370ED4"/>
    <w:rsid w:val="003725AA"/>
    <w:rsid w:val="00376802"/>
    <w:rsid w:val="00384AAC"/>
    <w:rsid w:val="00387C75"/>
    <w:rsid w:val="00391013"/>
    <w:rsid w:val="00396944"/>
    <w:rsid w:val="003A6EC8"/>
    <w:rsid w:val="003B29DF"/>
    <w:rsid w:val="003D10BF"/>
    <w:rsid w:val="003D13F5"/>
    <w:rsid w:val="003E0907"/>
    <w:rsid w:val="003F0969"/>
    <w:rsid w:val="003F12C3"/>
    <w:rsid w:val="003F5282"/>
    <w:rsid w:val="003F598A"/>
    <w:rsid w:val="00407C49"/>
    <w:rsid w:val="00411381"/>
    <w:rsid w:val="00414C73"/>
    <w:rsid w:val="00417603"/>
    <w:rsid w:val="00420C07"/>
    <w:rsid w:val="00423B3B"/>
    <w:rsid w:val="00424768"/>
    <w:rsid w:val="00427628"/>
    <w:rsid w:val="00433696"/>
    <w:rsid w:val="00442B03"/>
    <w:rsid w:val="0046062C"/>
    <w:rsid w:val="00465810"/>
    <w:rsid w:val="00473269"/>
    <w:rsid w:val="004737C7"/>
    <w:rsid w:val="004759E1"/>
    <w:rsid w:val="004769D3"/>
    <w:rsid w:val="00476A50"/>
    <w:rsid w:val="00486B3D"/>
    <w:rsid w:val="00493183"/>
    <w:rsid w:val="004A316A"/>
    <w:rsid w:val="004A76C0"/>
    <w:rsid w:val="004B14C2"/>
    <w:rsid w:val="004B368F"/>
    <w:rsid w:val="004B3C35"/>
    <w:rsid w:val="004C34F7"/>
    <w:rsid w:val="004C4EE1"/>
    <w:rsid w:val="004C5456"/>
    <w:rsid w:val="004C7117"/>
    <w:rsid w:val="004E12A5"/>
    <w:rsid w:val="004F2FEC"/>
    <w:rsid w:val="004F34C7"/>
    <w:rsid w:val="004F5524"/>
    <w:rsid w:val="00500173"/>
    <w:rsid w:val="00501F6B"/>
    <w:rsid w:val="00515D38"/>
    <w:rsid w:val="005251CB"/>
    <w:rsid w:val="00532E7E"/>
    <w:rsid w:val="005453D0"/>
    <w:rsid w:val="005524FC"/>
    <w:rsid w:val="00581D68"/>
    <w:rsid w:val="0058434C"/>
    <w:rsid w:val="00592E71"/>
    <w:rsid w:val="005974D5"/>
    <w:rsid w:val="005A0B61"/>
    <w:rsid w:val="005A0F8C"/>
    <w:rsid w:val="005A4D5D"/>
    <w:rsid w:val="005B6792"/>
    <w:rsid w:val="005C49AF"/>
    <w:rsid w:val="005D0BA6"/>
    <w:rsid w:val="005D1A1B"/>
    <w:rsid w:val="005E5646"/>
    <w:rsid w:val="005E6205"/>
    <w:rsid w:val="005E6FA1"/>
    <w:rsid w:val="005F6435"/>
    <w:rsid w:val="005F7AFC"/>
    <w:rsid w:val="00606C91"/>
    <w:rsid w:val="00611919"/>
    <w:rsid w:val="006139CD"/>
    <w:rsid w:val="006152C7"/>
    <w:rsid w:val="00615BDA"/>
    <w:rsid w:val="00615D1B"/>
    <w:rsid w:val="00620C32"/>
    <w:rsid w:val="00622539"/>
    <w:rsid w:val="006276DA"/>
    <w:rsid w:val="00636083"/>
    <w:rsid w:val="00641374"/>
    <w:rsid w:val="00643760"/>
    <w:rsid w:val="00647B29"/>
    <w:rsid w:val="00657390"/>
    <w:rsid w:val="0066571B"/>
    <w:rsid w:val="00674908"/>
    <w:rsid w:val="00687609"/>
    <w:rsid w:val="006876F5"/>
    <w:rsid w:val="00693AC4"/>
    <w:rsid w:val="00693DD2"/>
    <w:rsid w:val="006A1837"/>
    <w:rsid w:val="006A31EB"/>
    <w:rsid w:val="006B3FFD"/>
    <w:rsid w:val="006B79D0"/>
    <w:rsid w:val="006C0664"/>
    <w:rsid w:val="006C2DAC"/>
    <w:rsid w:val="006C3CF6"/>
    <w:rsid w:val="006C59F3"/>
    <w:rsid w:val="006C6126"/>
    <w:rsid w:val="006D1433"/>
    <w:rsid w:val="006D2B80"/>
    <w:rsid w:val="006D40CD"/>
    <w:rsid w:val="006E1044"/>
    <w:rsid w:val="006E5A50"/>
    <w:rsid w:val="006F4F71"/>
    <w:rsid w:val="00701E79"/>
    <w:rsid w:val="007057CC"/>
    <w:rsid w:val="0071220C"/>
    <w:rsid w:val="00722E0F"/>
    <w:rsid w:val="0072477B"/>
    <w:rsid w:val="00726B13"/>
    <w:rsid w:val="00737134"/>
    <w:rsid w:val="00741356"/>
    <w:rsid w:val="007431BB"/>
    <w:rsid w:val="00746CFA"/>
    <w:rsid w:val="007477A6"/>
    <w:rsid w:val="00750D00"/>
    <w:rsid w:val="00754E65"/>
    <w:rsid w:val="007578A2"/>
    <w:rsid w:val="00757921"/>
    <w:rsid w:val="00776F32"/>
    <w:rsid w:val="00777754"/>
    <w:rsid w:val="007802EE"/>
    <w:rsid w:val="007875DE"/>
    <w:rsid w:val="00796623"/>
    <w:rsid w:val="00797107"/>
    <w:rsid w:val="007A5EE3"/>
    <w:rsid w:val="007B2F43"/>
    <w:rsid w:val="007B793B"/>
    <w:rsid w:val="007C5768"/>
    <w:rsid w:val="007C760F"/>
    <w:rsid w:val="007D66F5"/>
    <w:rsid w:val="007E3231"/>
    <w:rsid w:val="007F74E5"/>
    <w:rsid w:val="00801115"/>
    <w:rsid w:val="00801859"/>
    <w:rsid w:val="00803713"/>
    <w:rsid w:val="00803A61"/>
    <w:rsid w:val="00826245"/>
    <w:rsid w:val="008502A4"/>
    <w:rsid w:val="00855DCE"/>
    <w:rsid w:val="008564B7"/>
    <w:rsid w:val="0085730F"/>
    <w:rsid w:val="008579E9"/>
    <w:rsid w:val="00862976"/>
    <w:rsid w:val="008669D1"/>
    <w:rsid w:val="00866D39"/>
    <w:rsid w:val="00867EDF"/>
    <w:rsid w:val="008765C6"/>
    <w:rsid w:val="00881AC7"/>
    <w:rsid w:val="00895CEB"/>
    <w:rsid w:val="00895E1C"/>
    <w:rsid w:val="00896585"/>
    <w:rsid w:val="008A07D0"/>
    <w:rsid w:val="008B33C1"/>
    <w:rsid w:val="008B51FA"/>
    <w:rsid w:val="008B71D7"/>
    <w:rsid w:val="008C1CE8"/>
    <w:rsid w:val="008C1D36"/>
    <w:rsid w:val="008C6205"/>
    <w:rsid w:val="008C6547"/>
    <w:rsid w:val="008C71A2"/>
    <w:rsid w:val="008D16E1"/>
    <w:rsid w:val="008D4DA4"/>
    <w:rsid w:val="008D58F5"/>
    <w:rsid w:val="008F5BC5"/>
    <w:rsid w:val="00902185"/>
    <w:rsid w:val="00903845"/>
    <w:rsid w:val="00904EF8"/>
    <w:rsid w:val="009108A3"/>
    <w:rsid w:val="0091568A"/>
    <w:rsid w:val="00917D43"/>
    <w:rsid w:val="00922074"/>
    <w:rsid w:val="00923659"/>
    <w:rsid w:val="009507E7"/>
    <w:rsid w:val="00951E51"/>
    <w:rsid w:val="00957FEF"/>
    <w:rsid w:val="00976DA1"/>
    <w:rsid w:val="00977C0A"/>
    <w:rsid w:val="00981D70"/>
    <w:rsid w:val="00984319"/>
    <w:rsid w:val="00985985"/>
    <w:rsid w:val="00992C96"/>
    <w:rsid w:val="009A276D"/>
    <w:rsid w:val="009A46F0"/>
    <w:rsid w:val="009B463F"/>
    <w:rsid w:val="009B661C"/>
    <w:rsid w:val="009D046A"/>
    <w:rsid w:val="009D63F5"/>
    <w:rsid w:val="009E5DD9"/>
    <w:rsid w:val="009F2556"/>
    <w:rsid w:val="00A03766"/>
    <w:rsid w:val="00A07908"/>
    <w:rsid w:val="00A07973"/>
    <w:rsid w:val="00A26983"/>
    <w:rsid w:val="00A30F73"/>
    <w:rsid w:val="00A3113F"/>
    <w:rsid w:val="00A357F9"/>
    <w:rsid w:val="00A52C82"/>
    <w:rsid w:val="00A61ED3"/>
    <w:rsid w:val="00A65F16"/>
    <w:rsid w:val="00A66E31"/>
    <w:rsid w:val="00A677F4"/>
    <w:rsid w:val="00A80BE1"/>
    <w:rsid w:val="00A87A91"/>
    <w:rsid w:val="00A902AD"/>
    <w:rsid w:val="00A91B0C"/>
    <w:rsid w:val="00AA1A23"/>
    <w:rsid w:val="00AA2CFF"/>
    <w:rsid w:val="00AA64E5"/>
    <w:rsid w:val="00AB5AD4"/>
    <w:rsid w:val="00AC3230"/>
    <w:rsid w:val="00AE50E3"/>
    <w:rsid w:val="00AF13E0"/>
    <w:rsid w:val="00AF1F7D"/>
    <w:rsid w:val="00AF53FD"/>
    <w:rsid w:val="00B00328"/>
    <w:rsid w:val="00B0131C"/>
    <w:rsid w:val="00B028F5"/>
    <w:rsid w:val="00B13F0F"/>
    <w:rsid w:val="00B21C9D"/>
    <w:rsid w:val="00B2656A"/>
    <w:rsid w:val="00B501AB"/>
    <w:rsid w:val="00B517E0"/>
    <w:rsid w:val="00B6009A"/>
    <w:rsid w:val="00B6119C"/>
    <w:rsid w:val="00B615B3"/>
    <w:rsid w:val="00B61F82"/>
    <w:rsid w:val="00B70F28"/>
    <w:rsid w:val="00B71AA8"/>
    <w:rsid w:val="00B856F9"/>
    <w:rsid w:val="00B92E65"/>
    <w:rsid w:val="00BA02CC"/>
    <w:rsid w:val="00BA2EB9"/>
    <w:rsid w:val="00BA7C21"/>
    <w:rsid w:val="00BB09A5"/>
    <w:rsid w:val="00BB367E"/>
    <w:rsid w:val="00BD1D2A"/>
    <w:rsid w:val="00BD7B5F"/>
    <w:rsid w:val="00BE3400"/>
    <w:rsid w:val="00BE5F4A"/>
    <w:rsid w:val="00BF1277"/>
    <w:rsid w:val="00BF34FF"/>
    <w:rsid w:val="00BF5C7F"/>
    <w:rsid w:val="00BF7599"/>
    <w:rsid w:val="00C1409B"/>
    <w:rsid w:val="00C26226"/>
    <w:rsid w:val="00C431A6"/>
    <w:rsid w:val="00C4577E"/>
    <w:rsid w:val="00C470E0"/>
    <w:rsid w:val="00C475B9"/>
    <w:rsid w:val="00C503C9"/>
    <w:rsid w:val="00C509A3"/>
    <w:rsid w:val="00C52D97"/>
    <w:rsid w:val="00C74B9C"/>
    <w:rsid w:val="00C7563C"/>
    <w:rsid w:val="00C80B61"/>
    <w:rsid w:val="00C82C76"/>
    <w:rsid w:val="00C859C4"/>
    <w:rsid w:val="00C869DC"/>
    <w:rsid w:val="00C93EC8"/>
    <w:rsid w:val="00CA0517"/>
    <w:rsid w:val="00CB27AD"/>
    <w:rsid w:val="00CC1C01"/>
    <w:rsid w:val="00CC272B"/>
    <w:rsid w:val="00CD1767"/>
    <w:rsid w:val="00CE29E5"/>
    <w:rsid w:val="00CE3127"/>
    <w:rsid w:val="00CF4F9C"/>
    <w:rsid w:val="00D01C93"/>
    <w:rsid w:val="00D04AED"/>
    <w:rsid w:val="00D04C85"/>
    <w:rsid w:val="00D1257E"/>
    <w:rsid w:val="00D23C42"/>
    <w:rsid w:val="00D31DB6"/>
    <w:rsid w:val="00D35B67"/>
    <w:rsid w:val="00D43A5D"/>
    <w:rsid w:val="00D46D0B"/>
    <w:rsid w:val="00D53ADB"/>
    <w:rsid w:val="00D5430A"/>
    <w:rsid w:val="00D64BDD"/>
    <w:rsid w:val="00D81844"/>
    <w:rsid w:val="00D907CF"/>
    <w:rsid w:val="00D954B6"/>
    <w:rsid w:val="00DA5990"/>
    <w:rsid w:val="00DB14E6"/>
    <w:rsid w:val="00DB2F1B"/>
    <w:rsid w:val="00DC2115"/>
    <w:rsid w:val="00DC6519"/>
    <w:rsid w:val="00DD18CF"/>
    <w:rsid w:val="00DD740B"/>
    <w:rsid w:val="00DD7E76"/>
    <w:rsid w:val="00E007E5"/>
    <w:rsid w:val="00E14CD7"/>
    <w:rsid w:val="00E346EE"/>
    <w:rsid w:val="00E46A51"/>
    <w:rsid w:val="00E473CB"/>
    <w:rsid w:val="00E50220"/>
    <w:rsid w:val="00E54337"/>
    <w:rsid w:val="00E5636B"/>
    <w:rsid w:val="00E636C9"/>
    <w:rsid w:val="00E651A8"/>
    <w:rsid w:val="00E667FA"/>
    <w:rsid w:val="00E759D0"/>
    <w:rsid w:val="00E81BC5"/>
    <w:rsid w:val="00E87961"/>
    <w:rsid w:val="00E93B74"/>
    <w:rsid w:val="00E94DB1"/>
    <w:rsid w:val="00EA3482"/>
    <w:rsid w:val="00EA58BB"/>
    <w:rsid w:val="00EB021F"/>
    <w:rsid w:val="00EB304A"/>
    <w:rsid w:val="00EB3C63"/>
    <w:rsid w:val="00EC3DB4"/>
    <w:rsid w:val="00ED00A8"/>
    <w:rsid w:val="00ED1FE0"/>
    <w:rsid w:val="00ED69F4"/>
    <w:rsid w:val="00EF1A2C"/>
    <w:rsid w:val="00EF52E4"/>
    <w:rsid w:val="00F02584"/>
    <w:rsid w:val="00F06297"/>
    <w:rsid w:val="00F249E5"/>
    <w:rsid w:val="00F318AC"/>
    <w:rsid w:val="00F34339"/>
    <w:rsid w:val="00F469AF"/>
    <w:rsid w:val="00F501AE"/>
    <w:rsid w:val="00F54ACE"/>
    <w:rsid w:val="00F65E1A"/>
    <w:rsid w:val="00F66CC5"/>
    <w:rsid w:val="00F80AC8"/>
    <w:rsid w:val="00F810D3"/>
    <w:rsid w:val="00F81131"/>
    <w:rsid w:val="00F83D5C"/>
    <w:rsid w:val="00F9616D"/>
    <w:rsid w:val="00FB5662"/>
    <w:rsid w:val="00FB5ED4"/>
    <w:rsid w:val="00FB6F57"/>
    <w:rsid w:val="00FC0A2B"/>
    <w:rsid w:val="00FC42EB"/>
    <w:rsid w:val="00FC5FAF"/>
    <w:rsid w:val="00FC6ED4"/>
    <w:rsid w:val="00FD30EA"/>
    <w:rsid w:val="00FD49EE"/>
    <w:rsid w:val="00FF0013"/>
    <w:rsid w:val="00FF0593"/>
    <w:rsid w:val="01D74F0B"/>
    <w:rsid w:val="038B038F"/>
    <w:rsid w:val="04271DE6"/>
    <w:rsid w:val="04EC4C7D"/>
    <w:rsid w:val="05D75816"/>
    <w:rsid w:val="07F2492B"/>
    <w:rsid w:val="093166B1"/>
    <w:rsid w:val="095D5673"/>
    <w:rsid w:val="0A677A63"/>
    <w:rsid w:val="0B00647E"/>
    <w:rsid w:val="0BCE623A"/>
    <w:rsid w:val="0D7C1565"/>
    <w:rsid w:val="0E0324AF"/>
    <w:rsid w:val="10C331B7"/>
    <w:rsid w:val="10FA762E"/>
    <w:rsid w:val="110B2F3F"/>
    <w:rsid w:val="135841C6"/>
    <w:rsid w:val="13FA302E"/>
    <w:rsid w:val="17A94980"/>
    <w:rsid w:val="18B2396C"/>
    <w:rsid w:val="190D1B6B"/>
    <w:rsid w:val="19657F16"/>
    <w:rsid w:val="1B08569D"/>
    <w:rsid w:val="1B3B7D6E"/>
    <w:rsid w:val="1C79028A"/>
    <w:rsid w:val="1E9853EF"/>
    <w:rsid w:val="1F3E5ACB"/>
    <w:rsid w:val="1F99773F"/>
    <w:rsid w:val="208512E0"/>
    <w:rsid w:val="226B2727"/>
    <w:rsid w:val="236A5D70"/>
    <w:rsid w:val="239811DA"/>
    <w:rsid w:val="24AB6795"/>
    <w:rsid w:val="2515683D"/>
    <w:rsid w:val="265572B3"/>
    <w:rsid w:val="27464202"/>
    <w:rsid w:val="276C1506"/>
    <w:rsid w:val="278545EF"/>
    <w:rsid w:val="2B4B7531"/>
    <w:rsid w:val="2BF873B5"/>
    <w:rsid w:val="2D84033F"/>
    <w:rsid w:val="2EEA29D7"/>
    <w:rsid w:val="2FEA61D6"/>
    <w:rsid w:val="31185219"/>
    <w:rsid w:val="312915B6"/>
    <w:rsid w:val="32C40FD0"/>
    <w:rsid w:val="33295A8E"/>
    <w:rsid w:val="367C6D2F"/>
    <w:rsid w:val="372734F4"/>
    <w:rsid w:val="37A2601F"/>
    <w:rsid w:val="37BF2D7F"/>
    <w:rsid w:val="380F6D8B"/>
    <w:rsid w:val="39C77D65"/>
    <w:rsid w:val="3A0042AA"/>
    <w:rsid w:val="3A5D5F97"/>
    <w:rsid w:val="3CC97B60"/>
    <w:rsid w:val="3D8733CF"/>
    <w:rsid w:val="3EA52B1D"/>
    <w:rsid w:val="3F1A29C1"/>
    <w:rsid w:val="404814B4"/>
    <w:rsid w:val="4080189F"/>
    <w:rsid w:val="40B46AC5"/>
    <w:rsid w:val="40E47236"/>
    <w:rsid w:val="40E77CA1"/>
    <w:rsid w:val="40F04EA7"/>
    <w:rsid w:val="421F36F2"/>
    <w:rsid w:val="42FC4D8A"/>
    <w:rsid w:val="43373152"/>
    <w:rsid w:val="437F3BC1"/>
    <w:rsid w:val="45036AF3"/>
    <w:rsid w:val="455B53A2"/>
    <w:rsid w:val="468101B7"/>
    <w:rsid w:val="48A8175F"/>
    <w:rsid w:val="490704BA"/>
    <w:rsid w:val="49DE5D12"/>
    <w:rsid w:val="4A455916"/>
    <w:rsid w:val="4DF95C55"/>
    <w:rsid w:val="4E0E2318"/>
    <w:rsid w:val="4F84369E"/>
    <w:rsid w:val="528069C2"/>
    <w:rsid w:val="53EA7FF9"/>
    <w:rsid w:val="55FC24B2"/>
    <w:rsid w:val="5707359B"/>
    <w:rsid w:val="57EDC649"/>
    <w:rsid w:val="5B204297"/>
    <w:rsid w:val="5C923BA2"/>
    <w:rsid w:val="5E260FD8"/>
    <w:rsid w:val="5FAC7154"/>
    <w:rsid w:val="60B01068"/>
    <w:rsid w:val="60D462BC"/>
    <w:rsid w:val="62C83EDB"/>
    <w:rsid w:val="641866B6"/>
    <w:rsid w:val="65B966DB"/>
    <w:rsid w:val="65CF7093"/>
    <w:rsid w:val="65EA2186"/>
    <w:rsid w:val="67768F17"/>
    <w:rsid w:val="69B462C1"/>
    <w:rsid w:val="6B7A4FA3"/>
    <w:rsid w:val="6E972945"/>
    <w:rsid w:val="6F4F2D84"/>
    <w:rsid w:val="701C3C0F"/>
    <w:rsid w:val="70394BAE"/>
    <w:rsid w:val="70D87962"/>
    <w:rsid w:val="71236853"/>
    <w:rsid w:val="71EA0329"/>
    <w:rsid w:val="74F6428F"/>
    <w:rsid w:val="770260D8"/>
    <w:rsid w:val="777A26D0"/>
    <w:rsid w:val="77A5060F"/>
    <w:rsid w:val="786950AA"/>
    <w:rsid w:val="78F1210B"/>
    <w:rsid w:val="7CEA63A1"/>
    <w:rsid w:val="7D6F2681"/>
    <w:rsid w:val="7FFE5A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2"/>
      <o:rules v:ext="edit">
        <o:r id="V:Rule1" type="connector" idref="#_x0000_s2050"/>
      </o:rules>
    </o:shapelayout>
  </w:shapeDefaults>
  <w:decimalSymbol w:val="."/>
  <w:listSeparator w:val=","/>
  <w14:docId w14:val="1FE50CE6"/>
  <w15:docId w15:val="{16FB96F8-8A92-4333-972D-2609DCD5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qFormat="1"/>
    <w:lsdException w:name="Body Text First Indent 2" w:qFormat="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semiHidden="1" w:qFormat="1"/>
    <w:lsdException w:name="Block Text" w:locked="1" w:unhideWhenUsed="1" w:qFormat="1"/>
    <w:lsdException w:name="Hyperlink" w:qFormat="1"/>
    <w:lsdException w:name="FollowedHyperlink" w:locked="1" w:semiHidden="1" w:unhideWhenUsed="1"/>
    <w:lsdException w:name="Strong" w:uiPriority="22" w:qFormat="1"/>
    <w:lsdException w:name="Emphasis" w:uiPriority="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9"/>
    <w:qFormat/>
    <w:pPr>
      <w:keepNext/>
      <w:autoSpaceDE w:val="0"/>
      <w:autoSpaceDN w:val="0"/>
      <w:spacing w:line="360" w:lineRule="auto"/>
      <w:jc w:val="center"/>
      <w:textAlignment w:val="bottom"/>
      <w:outlineLvl w:val="0"/>
    </w:pPr>
    <w:rPr>
      <w:rFonts w:ascii="仿宋_GB2312" w:eastAsia="仿宋_GB2312" w:hAnsi="Calibri" w:cs="仿宋_GB2312"/>
      <w:b/>
      <w:bCs/>
      <w:sz w:val="44"/>
      <w:szCs w:val="44"/>
    </w:rPr>
  </w:style>
  <w:style w:type="paragraph" w:styleId="2">
    <w:name w:val="heading 2"/>
    <w:basedOn w:val="a"/>
    <w:next w:val="a"/>
    <w:link w:val="20"/>
    <w:uiPriority w:val="99"/>
    <w:qFormat/>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3">
    <w:name w:val="heading 3"/>
    <w:basedOn w:val="a"/>
    <w:next w:val="a1"/>
    <w:link w:val="30"/>
    <w:uiPriority w:val="99"/>
    <w:qFormat/>
    <w:pPr>
      <w:keepNext/>
      <w:keepLines/>
      <w:spacing w:before="260" w:after="260" w:line="360" w:lineRule="auto"/>
      <w:ind w:firstLineChars="200" w:firstLine="602"/>
      <w:outlineLvl w:val="2"/>
    </w:pPr>
    <w:rPr>
      <w:rFonts w:ascii="仿宋_GB2312" w:eastAsia="仿宋_GB2312" w:cs="仿宋_GB2312"/>
      <w:b/>
      <w:bCs/>
      <w:sz w:val="30"/>
      <w:szCs w:val="30"/>
    </w:rPr>
  </w:style>
  <w:style w:type="paragraph" w:styleId="4">
    <w:name w:val="heading 4"/>
    <w:basedOn w:val="a"/>
    <w:next w:val="a"/>
    <w:link w:val="40"/>
    <w:uiPriority w:val="99"/>
    <w:qFormat/>
    <w:pPr>
      <w:keepLines/>
      <w:widowControl/>
      <w:spacing w:before="280" w:after="290" w:line="372" w:lineRule="auto"/>
      <w:outlineLvl w:val="3"/>
    </w:pPr>
    <w:rPr>
      <w:rFonts w:ascii="Arial" w:eastAsia="黑体" w:hAnsi="Arial" w:cs="Arial"/>
      <w:b/>
      <w:bCs/>
      <w:color w:val="000000"/>
      <w:sz w:val="28"/>
      <w:szCs w:val="28"/>
    </w:rPr>
  </w:style>
  <w:style w:type="paragraph" w:styleId="5">
    <w:name w:val="heading 5"/>
    <w:basedOn w:val="a"/>
    <w:next w:val="a"/>
    <w:link w:val="50"/>
    <w:uiPriority w:val="99"/>
    <w:qFormat/>
    <w:pPr>
      <w:keepNext/>
      <w:keepLines/>
      <w:numPr>
        <w:ilvl w:val="4"/>
        <w:numId w:val="1"/>
      </w:numPr>
      <w:tabs>
        <w:tab w:val="left" w:pos="560"/>
      </w:tabs>
      <w:spacing w:before="240" w:after="120"/>
      <w:jc w:val="left"/>
      <w:outlineLvl w:val="4"/>
    </w:pPr>
    <w:rPr>
      <w:b/>
      <w:bCs/>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lock Text"/>
    <w:basedOn w:val="a"/>
    <w:uiPriority w:val="99"/>
    <w:unhideWhenUsed/>
    <w:qFormat/>
    <w:locked/>
    <w:pPr>
      <w:widowControl/>
      <w:ind w:left="567" w:right="454" w:firstLine="498"/>
      <w:jc w:val="left"/>
    </w:pPr>
    <w:rPr>
      <w:rFonts w:ascii="仿宋_GB2312" w:eastAsia="仿宋_GB2312" w:hAnsiTheme="minorHAnsi" w:cstheme="minorBidi"/>
      <w:kern w:val="0"/>
      <w:sz w:val="30"/>
      <w:szCs w:val="20"/>
    </w:rPr>
  </w:style>
  <w:style w:type="paragraph" w:styleId="a1">
    <w:name w:val="Normal Indent"/>
    <w:basedOn w:val="a"/>
    <w:uiPriority w:val="99"/>
    <w:qFormat/>
    <w:pPr>
      <w:ind w:firstLine="420"/>
    </w:pPr>
  </w:style>
  <w:style w:type="paragraph" w:styleId="TOC7">
    <w:name w:val="toc 7"/>
    <w:basedOn w:val="a"/>
    <w:next w:val="a"/>
    <w:uiPriority w:val="39"/>
    <w:qFormat/>
    <w:pPr>
      <w:ind w:leftChars="1200" w:left="2520"/>
    </w:pPr>
    <w:rPr>
      <w:rFonts w:ascii="Calibri" w:hAnsi="Calibri" w:cs="Calibri"/>
    </w:rPr>
  </w:style>
  <w:style w:type="paragraph" w:styleId="a5">
    <w:name w:val="Document Map"/>
    <w:basedOn w:val="a"/>
    <w:link w:val="a6"/>
    <w:uiPriority w:val="99"/>
    <w:semiHidden/>
    <w:qFormat/>
    <w:rPr>
      <w:rFonts w:ascii="宋体" w:cs="宋体"/>
      <w:sz w:val="18"/>
      <w:szCs w:val="18"/>
    </w:rPr>
  </w:style>
  <w:style w:type="paragraph" w:styleId="a7">
    <w:name w:val="annotation text"/>
    <w:basedOn w:val="a"/>
    <w:link w:val="a8"/>
    <w:uiPriority w:val="99"/>
    <w:semiHidden/>
    <w:qFormat/>
    <w:pPr>
      <w:jc w:val="left"/>
    </w:pPr>
  </w:style>
  <w:style w:type="paragraph" w:styleId="a9">
    <w:name w:val="Body Text"/>
    <w:basedOn w:val="a"/>
    <w:next w:val="a"/>
    <w:link w:val="aa"/>
    <w:uiPriority w:val="99"/>
    <w:qFormat/>
    <w:pPr>
      <w:tabs>
        <w:tab w:val="left" w:pos="208"/>
      </w:tabs>
      <w:spacing w:line="432" w:lineRule="auto"/>
    </w:pPr>
    <w:rPr>
      <w:rFonts w:ascii="仿宋_GB2312" w:eastAsia="仿宋_GB2312" w:cs="仿宋_GB2312"/>
      <w:sz w:val="28"/>
      <w:szCs w:val="28"/>
    </w:rPr>
  </w:style>
  <w:style w:type="paragraph" w:styleId="ab">
    <w:name w:val="Body Text Indent"/>
    <w:basedOn w:val="a"/>
    <w:link w:val="ac"/>
    <w:uiPriority w:val="99"/>
    <w:qFormat/>
    <w:pPr>
      <w:spacing w:after="120"/>
      <w:ind w:leftChars="200" w:left="420"/>
    </w:pPr>
    <w:rPr>
      <w:kern w:val="0"/>
      <w:sz w:val="20"/>
      <w:szCs w:val="20"/>
    </w:rPr>
  </w:style>
  <w:style w:type="paragraph" w:styleId="TOC5">
    <w:name w:val="toc 5"/>
    <w:basedOn w:val="a"/>
    <w:next w:val="a"/>
    <w:uiPriority w:val="39"/>
    <w:qFormat/>
    <w:pPr>
      <w:ind w:leftChars="800" w:left="1680"/>
    </w:pPr>
    <w:rPr>
      <w:rFonts w:ascii="Calibri" w:hAnsi="Calibri" w:cs="Calibri"/>
    </w:rPr>
  </w:style>
  <w:style w:type="paragraph" w:styleId="TOC3">
    <w:name w:val="toc 3"/>
    <w:basedOn w:val="a"/>
    <w:next w:val="a"/>
    <w:uiPriority w:val="39"/>
    <w:qFormat/>
    <w:pPr>
      <w:ind w:leftChars="400" w:left="840"/>
    </w:pPr>
  </w:style>
  <w:style w:type="paragraph" w:styleId="ad">
    <w:name w:val="Plain Text"/>
    <w:basedOn w:val="a"/>
    <w:link w:val="ae"/>
    <w:qFormat/>
    <w:rPr>
      <w:rFonts w:ascii="宋体" w:hAnsi="Courier New" w:cs="宋体"/>
    </w:rPr>
  </w:style>
  <w:style w:type="paragraph" w:styleId="TOC8">
    <w:name w:val="toc 8"/>
    <w:basedOn w:val="a"/>
    <w:next w:val="a"/>
    <w:uiPriority w:val="39"/>
    <w:qFormat/>
    <w:pPr>
      <w:ind w:leftChars="1400" w:left="2940"/>
    </w:pPr>
    <w:rPr>
      <w:rFonts w:ascii="Calibri" w:hAnsi="Calibri" w:cs="Calibri"/>
    </w:rPr>
  </w:style>
  <w:style w:type="paragraph" w:styleId="21">
    <w:name w:val="Body Text Indent 2"/>
    <w:basedOn w:val="a"/>
    <w:link w:val="22"/>
    <w:uiPriority w:val="99"/>
    <w:qFormat/>
    <w:pPr>
      <w:snapToGrid w:val="0"/>
      <w:spacing w:line="400" w:lineRule="exact"/>
      <w:ind w:firstLine="480"/>
    </w:pPr>
    <w:rPr>
      <w:rFonts w:eastAsia="仿宋_GB2312"/>
      <w:sz w:val="24"/>
      <w:szCs w:val="24"/>
    </w:rPr>
  </w:style>
  <w:style w:type="paragraph" w:styleId="af">
    <w:name w:val="Balloon Text"/>
    <w:basedOn w:val="a"/>
    <w:link w:val="af0"/>
    <w:uiPriority w:val="99"/>
    <w:semiHidden/>
    <w:qFormat/>
    <w:rPr>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paragraph" w:styleId="af3">
    <w:name w:val="header"/>
    <w:basedOn w:val="a"/>
    <w:link w:val="af4"/>
    <w:uiPriority w:val="99"/>
    <w:qFormat/>
    <w:pPr>
      <w:pBdr>
        <w:bottom w:val="single" w:sz="6" w:space="1" w:color="auto"/>
      </w:pBdr>
      <w:tabs>
        <w:tab w:val="center" w:pos="4153"/>
        <w:tab w:val="right" w:pos="8306"/>
      </w:tabs>
      <w:adjustRightInd w:val="0"/>
      <w:spacing w:line="240" w:lineRule="atLeast"/>
      <w:jc w:val="center"/>
    </w:pPr>
    <w:rPr>
      <w:kern w:val="0"/>
      <w:sz w:val="18"/>
      <w:szCs w:val="18"/>
    </w:rPr>
  </w:style>
  <w:style w:type="paragraph" w:styleId="TOC1">
    <w:name w:val="toc 1"/>
    <w:basedOn w:val="a"/>
    <w:next w:val="a"/>
    <w:uiPriority w:val="39"/>
    <w:qFormat/>
    <w:pPr>
      <w:tabs>
        <w:tab w:val="right" w:leader="dot" w:pos="9060"/>
      </w:tabs>
      <w:spacing w:before="40" w:after="40"/>
      <w:jc w:val="left"/>
    </w:pPr>
    <w:rPr>
      <w:rFonts w:ascii="Calibri" w:eastAsia="仿宋_GB2312" w:hAnsi="Calibri" w:cs="Calibri"/>
      <w:b/>
      <w:bCs/>
      <w:caps/>
      <w:sz w:val="20"/>
      <w:szCs w:val="20"/>
    </w:rPr>
  </w:style>
  <w:style w:type="paragraph" w:styleId="TOC4">
    <w:name w:val="toc 4"/>
    <w:basedOn w:val="a"/>
    <w:next w:val="a"/>
    <w:uiPriority w:val="39"/>
    <w:qFormat/>
    <w:pPr>
      <w:ind w:leftChars="600" w:left="1260"/>
    </w:pPr>
    <w:rPr>
      <w:rFonts w:ascii="Calibri" w:hAnsi="Calibri" w:cs="Calibri"/>
    </w:rPr>
  </w:style>
  <w:style w:type="paragraph" w:styleId="af5">
    <w:name w:val="List"/>
    <w:basedOn w:val="a"/>
    <w:uiPriority w:val="99"/>
    <w:qFormat/>
    <w:pPr>
      <w:ind w:left="200" w:hangingChars="200" w:hanging="200"/>
    </w:pPr>
  </w:style>
  <w:style w:type="paragraph" w:styleId="TOC6">
    <w:name w:val="toc 6"/>
    <w:basedOn w:val="a"/>
    <w:next w:val="a"/>
    <w:uiPriority w:val="39"/>
    <w:qFormat/>
    <w:pPr>
      <w:ind w:leftChars="1000" w:left="2100"/>
    </w:pPr>
    <w:rPr>
      <w:rFonts w:ascii="Calibri" w:hAnsi="Calibri" w:cs="Calibri"/>
    </w:rPr>
  </w:style>
  <w:style w:type="paragraph" w:styleId="31">
    <w:name w:val="Body Text Indent 3"/>
    <w:basedOn w:val="a"/>
    <w:link w:val="32"/>
    <w:uiPriority w:val="99"/>
    <w:semiHidden/>
    <w:qFormat/>
    <w:pPr>
      <w:spacing w:after="120"/>
      <w:ind w:leftChars="200" w:left="420"/>
    </w:pPr>
    <w:rPr>
      <w:sz w:val="16"/>
      <w:szCs w:val="16"/>
    </w:rPr>
  </w:style>
  <w:style w:type="paragraph" w:styleId="TOC2">
    <w:name w:val="toc 2"/>
    <w:basedOn w:val="a"/>
    <w:next w:val="a"/>
    <w:uiPriority w:val="39"/>
    <w:qFormat/>
    <w:pPr>
      <w:spacing w:before="40" w:after="40"/>
      <w:ind w:leftChars="100" w:left="100"/>
      <w:jc w:val="left"/>
    </w:pPr>
    <w:rPr>
      <w:rFonts w:ascii="Calibri" w:eastAsia="仿宋_GB2312" w:hAnsi="Calibri" w:cs="Calibri"/>
      <w:b/>
      <w:bCs/>
      <w:smallCaps/>
      <w:sz w:val="20"/>
      <w:szCs w:val="20"/>
    </w:rPr>
  </w:style>
  <w:style w:type="paragraph" w:styleId="TOC9">
    <w:name w:val="toc 9"/>
    <w:basedOn w:val="a"/>
    <w:next w:val="a"/>
    <w:uiPriority w:val="39"/>
    <w:qFormat/>
    <w:pPr>
      <w:ind w:leftChars="1600" w:left="3360"/>
    </w:pPr>
    <w:rPr>
      <w:rFonts w:ascii="Calibri" w:hAnsi="Calibri" w:cs="Calibri"/>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Title"/>
    <w:basedOn w:val="a"/>
    <w:link w:val="af8"/>
    <w:uiPriority w:val="99"/>
    <w:qFormat/>
    <w:pPr>
      <w:spacing w:before="240" w:after="60"/>
      <w:jc w:val="center"/>
      <w:outlineLvl w:val="0"/>
    </w:pPr>
    <w:rPr>
      <w:rFonts w:ascii="Arial" w:hAnsi="Arial" w:cs="Arial"/>
      <w:b/>
      <w:bCs/>
      <w:sz w:val="32"/>
      <w:szCs w:val="32"/>
    </w:rPr>
  </w:style>
  <w:style w:type="paragraph" w:styleId="af9">
    <w:name w:val="annotation subject"/>
    <w:basedOn w:val="a7"/>
    <w:next w:val="a7"/>
    <w:link w:val="afa"/>
    <w:uiPriority w:val="99"/>
    <w:semiHidden/>
    <w:qFormat/>
    <w:rPr>
      <w:b/>
      <w:bCs/>
      <w:sz w:val="24"/>
      <w:szCs w:val="24"/>
    </w:rPr>
  </w:style>
  <w:style w:type="paragraph" w:styleId="afb">
    <w:name w:val="Body Text First Indent"/>
    <w:basedOn w:val="a9"/>
    <w:link w:val="afc"/>
    <w:uiPriority w:val="99"/>
    <w:qFormat/>
    <w:pPr>
      <w:tabs>
        <w:tab w:val="clear" w:pos="208"/>
      </w:tabs>
      <w:spacing w:after="120" w:line="240" w:lineRule="auto"/>
      <w:ind w:firstLineChars="100" w:firstLine="420"/>
    </w:pPr>
    <w:rPr>
      <w:rFonts w:ascii="Times New Roman" w:eastAsia="宋体" w:cs="Times New Roman"/>
      <w:sz w:val="21"/>
      <w:szCs w:val="21"/>
    </w:rPr>
  </w:style>
  <w:style w:type="paragraph" w:styleId="23">
    <w:name w:val="Body Text First Indent 2"/>
    <w:basedOn w:val="ab"/>
    <w:link w:val="24"/>
    <w:uiPriority w:val="99"/>
    <w:qFormat/>
    <w:pPr>
      <w:spacing w:line="360" w:lineRule="auto"/>
      <w:ind w:firstLineChars="200" w:firstLine="420"/>
    </w:pPr>
    <w:rPr>
      <w:rFonts w:ascii="Calibri" w:hAnsi="Calibri" w:cs="Calibri"/>
      <w:kern w:val="2"/>
      <w:sz w:val="24"/>
      <w:szCs w:val="24"/>
    </w:rPr>
  </w:style>
  <w:style w:type="table" w:styleId="afd">
    <w:name w:val="Table Grid"/>
    <w:basedOn w:val="a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rFonts w:ascii="Times New Roman" w:eastAsia="宋体" w:hAnsi="Times New Roman" w:cs="Times New Roman"/>
      <w:b/>
      <w:bCs/>
    </w:rPr>
  </w:style>
  <w:style w:type="character" w:styleId="aff">
    <w:name w:val="page number"/>
    <w:uiPriority w:val="99"/>
    <w:qFormat/>
    <w:rPr>
      <w:rFonts w:ascii="Times New Roman" w:eastAsia="宋体" w:hAnsi="Times New Roman" w:cs="Times New Roman"/>
    </w:rPr>
  </w:style>
  <w:style w:type="character" w:styleId="aff0">
    <w:name w:val="Hyperlink"/>
    <w:uiPriority w:val="99"/>
    <w:qFormat/>
    <w:rPr>
      <w:rFonts w:ascii="Times New Roman" w:eastAsia="宋体" w:hAnsi="Times New Roman" w:cs="Times New Roman"/>
      <w:color w:val="0000FF"/>
      <w:u w:val="single"/>
    </w:rPr>
  </w:style>
  <w:style w:type="character" w:styleId="aff1">
    <w:name w:val="annotation reference"/>
    <w:uiPriority w:val="99"/>
    <w:semiHidden/>
    <w:qFormat/>
    <w:rPr>
      <w:sz w:val="21"/>
      <w:szCs w:val="21"/>
    </w:rPr>
  </w:style>
  <w:style w:type="character" w:customStyle="1" w:styleId="10">
    <w:name w:val="标题 1 字符"/>
    <w:link w:val="1"/>
    <w:uiPriority w:val="99"/>
    <w:qFormat/>
    <w:locked/>
    <w:rPr>
      <w:b/>
      <w:bCs/>
      <w:kern w:val="44"/>
      <w:sz w:val="44"/>
      <w:szCs w:val="44"/>
    </w:rPr>
  </w:style>
  <w:style w:type="character" w:customStyle="1" w:styleId="20">
    <w:name w:val="标题 2 字符"/>
    <w:link w:val="2"/>
    <w:uiPriority w:val="99"/>
    <w:semiHidden/>
    <w:qFormat/>
    <w:locked/>
    <w:rPr>
      <w:rFonts w:ascii="Cambria" w:eastAsia="宋体" w:hAnsi="Cambria" w:cs="Cambria"/>
      <w:b/>
      <w:bCs/>
      <w:sz w:val="32"/>
      <w:szCs w:val="32"/>
    </w:rPr>
  </w:style>
  <w:style w:type="character" w:customStyle="1" w:styleId="30">
    <w:name w:val="标题 3 字符"/>
    <w:link w:val="3"/>
    <w:uiPriority w:val="99"/>
    <w:qFormat/>
    <w:locked/>
    <w:rPr>
      <w:rFonts w:ascii="仿宋_GB2312" w:eastAsia="仿宋_GB2312" w:cs="仿宋_GB2312"/>
      <w:b/>
      <w:bCs/>
      <w:kern w:val="2"/>
      <w:sz w:val="30"/>
      <w:szCs w:val="30"/>
    </w:rPr>
  </w:style>
  <w:style w:type="character" w:customStyle="1" w:styleId="40">
    <w:name w:val="标题 4 字符"/>
    <w:link w:val="4"/>
    <w:uiPriority w:val="99"/>
    <w:qFormat/>
    <w:locked/>
    <w:rPr>
      <w:rFonts w:ascii="Arial" w:eastAsia="黑体" w:hAnsi="Arial" w:cs="Arial"/>
      <w:b/>
      <w:bCs/>
      <w:color w:val="000000"/>
      <w:kern w:val="2"/>
      <w:sz w:val="28"/>
      <w:szCs w:val="28"/>
    </w:rPr>
  </w:style>
  <w:style w:type="character" w:customStyle="1" w:styleId="50">
    <w:name w:val="标题 5 字符"/>
    <w:link w:val="5"/>
    <w:uiPriority w:val="99"/>
    <w:semiHidden/>
    <w:qFormat/>
    <w:locked/>
    <w:rPr>
      <w:b/>
      <w:bCs/>
      <w:sz w:val="28"/>
      <w:szCs w:val="28"/>
    </w:rPr>
  </w:style>
  <w:style w:type="paragraph" w:customStyle="1" w:styleId="aff2">
    <w:name w:val="表格文字"/>
    <w:basedOn w:val="a"/>
    <w:next w:val="a9"/>
    <w:qFormat/>
    <w:rPr>
      <w:sz w:val="18"/>
      <w:szCs w:val="18"/>
    </w:rPr>
  </w:style>
  <w:style w:type="character" w:customStyle="1" w:styleId="aa">
    <w:name w:val="正文文本 字符"/>
    <w:link w:val="a9"/>
    <w:uiPriority w:val="99"/>
    <w:semiHidden/>
    <w:qFormat/>
    <w:locked/>
    <w:rPr>
      <w:sz w:val="21"/>
      <w:szCs w:val="21"/>
    </w:rPr>
  </w:style>
  <w:style w:type="character" w:customStyle="1" w:styleId="afc">
    <w:name w:val="正文文本首行缩进 字符"/>
    <w:link w:val="afb"/>
    <w:uiPriority w:val="99"/>
    <w:semiHidden/>
    <w:qFormat/>
    <w:locked/>
    <w:rPr>
      <w:sz w:val="21"/>
      <w:szCs w:val="21"/>
    </w:rPr>
  </w:style>
  <w:style w:type="character" w:customStyle="1" w:styleId="a6">
    <w:name w:val="文档结构图 字符"/>
    <w:link w:val="a5"/>
    <w:uiPriority w:val="99"/>
    <w:qFormat/>
    <w:locked/>
    <w:rPr>
      <w:rFonts w:ascii="宋体" w:cs="宋体"/>
      <w:kern w:val="2"/>
      <w:sz w:val="18"/>
      <w:szCs w:val="18"/>
    </w:rPr>
  </w:style>
  <w:style w:type="character" w:customStyle="1" w:styleId="a8">
    <w:name w:val="批注文字 字符"/>
    <w:link w:val="a7"/>
    <w:uiPriority w:val="99"/>
    <w:qFormat/>
    <w:locked/>
    <w:rPr>
      <w:kern w:val="2"/>
      <w:sz w:val="22"/>
      <w:szCs w:val="22"/>
    </w:rPr>
  </w:style>
  <w:style w:type="character" w:customStyle="1" w:styleId="ac">
    <w:name w:val="正文文本缩进 字符"/>
    <w:link w:val="ab"/>
    <w:uiPriority w:val="99"/>
    <w:semiHidden/>
    <w:qFormat/>
    <w:locked/>
    <w:rPr>
      <w:sz w:val="21"/>
      <w:szCs w:val="21"/>
    </w:rPr>
  </w:style>
  <w:style w:type="character" w:customStyle="1" w:styleId="ae">
    <w:name w:val="纯文本 字符"/>
    <w:link w:val="ad"/>
    <w:qFormat/>
    <w:locked/>
    <w:rPr>
      <w:rFonts w:ascii="宋体" w:hAnsi="Courier New" w:cs="宋体"/>
      <w:kern w:val="2"/>
      <w:sz w:val="21"/>
      <w:szCs w:val="21"/>
    </w:rPr>
  </w:style>
  <w:style w:type="character" w:customStyle="1" w:styleId="22">
    <w:name w:val="正文文本缩进 2 字符"/>
    <w:link w:val="21"/>
    <w:uiPriority w:val="99"/>
    <w:semiHidden/>
    <w:qFormat/>
    <w:locked/>
    <w:rPr>
      <w:sz w:val="21"/>
      <w:szCs w:val="21"/>
    </w:rPr>
  </w:style>
  <w:style w:type="character" w:customStyle="1" w:styleId="af0">
    <w:name w:val="批注框文本 字符"/>
    <w:link w:val="af"/>
    <w:uiPriority w:val="99"/>
    <w:qFormat/>
    <w:locked/>
    <w:rPr>
      <w:kern w:val="2"/>
      <w:sz w:val="18"/>
      <w:szCs w:val="18"/>
    </w:rPr>
  </w:style>
  <w:style w:type="character" w:customStyle="1" w:styleId="af2">
    <w:name w:val="页脚 字符"/>
    <w:link w:val="af1"/>
    <w:uiPriority w:val="99"/>
    <w:qFormat/>
    <w:locked/>
    <w:rPr>
      <w:kern w:val="2"/>
      <w:sz w:val="18"/>
      <w:szCs w:val="18"/>
    </w:rPr>
  </w:style>
  <w:style w:type="character" w:customStyle="1" w:styleId="af4">
    <w:name w:val="页眉 字符"/>
    <w:link w:val="af3"/>
    <w:uiPriority w:val="99"/>
    <w:semiHidden/>
    <w:qFormat/>
    <w:locked/>
    <w:rPr>
      <w:sz w:val="18"/>
      <w:szCs w:val="18"/>
    </w:rPr>
  </w:style>
  <w:style w:type="character" w:customStyle="1" w:styleId="af8">
    <w:name w:val="标题 字符"/>
    <w:link w:val="af7"/>
    <w:uiPriority w:val="99"/>
    <w:qFormat/>
    <w:locked/>
    <w:rPr>
      <w:rFonts w:ascii="Cambria" w:hAnsi="Cambria" w:cs="Cambria"/>
      <w:b/>
      <w:bCs/>
      <w:sz w:val="32"/>
      <w:szCs w:val="32"/>
    </w:rPr>
  </w:style>
  <w:style w:type="character" w:customStyle="1" w:styleId="24">
    <w:name w:val="正文文本首行缩进 2 字符"/>
    <w:link w:val="23"/>
    <w:uiPriority w:val="99"/>
    <w:semiHidden/>
    <w:qFormat/>
    <w:locked/>
    <w:rPr>
      <w:sz w:val="21"/>
      <w:szCs w:val="21"/>
    </w:rPr>
  </w:style>
  <w:style w:type="paragraph" w:customStyle="1" w:styleId="Style10">
    <w:name w:val="_Style 10"/>
    <w:basedOn w:val="1"/>
    <w:next w:val="a"/>
    <w:uiPriority w:val="99"/>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character" w:customStyle="1" w:styleId="apple-converted-space">
    <w:name w:val="apple-converted-space"/>
    <w:uiPriority w:val="99"/>
    <w:qFormat/>
    <w:rPr>
      <w:rFonts w:ascii="Times New Roman" w:eastAsia="宋体" w:hAnsi="Times New Roman" w:cs="Times New Roman"/>
    </w:rPr>
  </w:style>
  <w:style w:type="paragraph" w:customStyle="1" w:styleId="11">
    <w:name w:val="列表段落1"/>
    <w:basedOn w:val="a"/>
    <w:uiPriority w:val="99"/>
    <w:qFormat/>
    <w:pPr>
      <w:ind w:firstLineChars="200" w:firstLine="420"/>
    </w:pPr>
  </w:style>
  <w:style w:type="paragraph" w:customStyle="1" w:styleId="111">
    <w:name w:val="正文正文111"/>
    <w:basedOn w:val="aff3"/>
    <w:uiPriority w:val="99"/>
    <w:qFormat/>
    <w:pPr>
      <w:autoSpaceDE w:val="0"/>
      <w:autoSpaceDN w:val="0"/>
      <w:adjustRightInd w:val="0"/>
      <w:ind w:firstLineChars="200" w:firstLine="560"/>
    </w:pPr>
    <w:rPr>
      <w:rFonts w:ascii="仿宋" w:eastAsia="仿宋" w:hAnsi="仿宋" w:cs="仿宋"/>
      <w:sz w:val="28"/>
      <w:szCs w:val="28"/>
    </w:rPr>
  </w:style>
  <w:style w:type="paragraph" w:customStyle="1" w:styleId="aff3">
    <w:name w:val="**正文"/>
    <w:basedOn w:val="a"/>
    <w:uiPriority w:val="99"/>
    <w:qFormat/>
    <w:pPr>
      <w:spacing w:line="360" w:lineRule="auto"/>
      <w:ind w:firstLine="482"/>
    </w:pPr>
    <w:rPr>
      <w:rFonts w:ascii="宋体" w:eastAsia="微软雅黑" w:cs="宋体"/>
      <w:sz w:val="24"/>
      <w:szCs w:val="24"/>
    </w:rPr>
  </w:style>
  <w:style w:type="paragraph" w:customStyle="1" w:styleId="41">
    <w:name w:val="正文4级标题"/>
    <w:basedOn w:val="a"/>
    <w:uiPriority w:val="99"/>
    <w:qFormat/>
    <w:pPr>
      <w:spacing w:beforeLines="50" w:afterLines="50"/>
    </w:pPr>
    <w:rPr>
      <w:sz w:val="30"/>
      <w:szCs w:val="30"/>
    </w:rPr>
  </w:style>
  <w:style w:type="paragraph" w:customStyle="1" w:styleId="aff4">
    <w:name w:val="正文（本文）"/>
    <w:basedOn w:val="a"/>
    <w:uiPriority w:val="99"/>
    <w:qFormat/>
    <w:pPr>
      <w:snapToGrid w:val="0"/>
      <w:spacing w:line="360" w:lineRule="auto"/>
      <w:ind w:firstLineChars="200" w:firstLine="480"/>
    </w:pPr>
    <w:rPr>
      <w:sz w:val="24"/>
      <w:szCs w:val="24"/>
    </w:rPr>
  </w:style>
  <w:style w:type="paragraph" w:customStyle="1" w:styleId="3111333rdlevelBOD0BoldHeadCTH3H31Heading1">
    <w:name w:val="样式 标题 31.1.1标题 333rd levelBOD 0Bold HeadCTH3H31Heading ...1"/>
    <w:basedOn w:val="3"/>
    <w:uiPriority w:val="99"/>
    <w:qFormat/>
    <w:pPr>
      <w:spacing w:before="0" w:after="0"/>
      <w:ind w:firstLineChars="0" w:firstLine="0"/>
    </w:pPr>
    <w:rPr>
      <w:rFonts w:ascii="Times New Roman" w:eastAsia="宋体" w:hAnsi="宋体" w:cs="Times New Roman"/>
      <w:sz w:val="24"/>
      <w:szCs w:val="24"/>
    </w:rPr>
  </w:style>
  <w:style w:type="paragraph" w:customStyle="1" w:styleId="12">
    <w:name w:val="正文缩进1"/>
    <w:basedOn w:val="a"/>
    <w:uiPriority w:val="99"/>
    <w:qFormat/>
    <w:pPr>
      <w:autoSpaceDE w:val="0"/>
      <w:autoSpaceDN w:val="0"/>
      <w:adjustRightInd w:val="0"/>
      <w:ind w:firstLine="420"/>
      <w:jc w:val="left"/>
    </w:pPr>
    <w:rPr>
      <w:rFonts w:ascii="宋体" w:cs="宋体"/>
      <w:kern w:val="0"/>
      <w:sz w:val="24"/>
      <w:szCs w:val="24"/>
    </w:rPr>
  </w:style>
  <w:style w:type="paragraph" w:customStyle="1" w:styleId="13">
    <w:name w:val="纯文本1"/>
    <w:basedOn w:val="14"/>
    <w:uiPriority w:val="99"/>
    <w:qFormat/>
    <w:pPr>
      <w:adjustRightInd w:val="0"/>
    </w:pPr>
    <w:rPr>
      <w:rFonts w:ascii="宋体" w:eastAsia="楷体_GB2312" w:hAnsi="Courier New" w:cs="宋体"/>
      <w:sz w:val="28"/>
      <w:szCs w:val="28"/>
    </w:rPr>
  </w:style>
  <w:style w:type="paragraph" w:customStyle="1" w:styleId="14">
    <w:name w:val="正文1"/>
    <w:uiPriority w:val="99"/>
    <w:qFormat/>
    <w:pPr>
      <w:widowControl w:val="0"/>
      <w:jc w:val="both"/>
    </w:pPr>
    <w:rPr>
      <w:kern w:val="2"/>
      <w:sz w:val="21"/>
      <w:szCs w:val="21"/>
    </w:rPr>
  </w:style>
  <w:style w:type="paragraph" w:customStyle="1" w:styleId="100">
    <w:name w:val="正文_1_0"/>
    <w:uiPriority w:val="99"/>
    <w:qFormat/>
    <w:pPr>
      <w:widowControl w:val="0"/>
      <w:jc w:val="both"/>
    </w:pPr>
    <w:rPr>
      <w:kern w:val="2"/>
      <w:sz w:val="21"/>
      <w:szCs w:val="21"/>
    </w:rPr>
  </w:style>
  <w:style w:type="paragraph" w:customStyle="1" w:styleId="800">
    <w:name w:val="正文_8_0_0"/>
    <w:uiPriority w:val="99"/>
    <w:qFormat/>
    <w:pPr>
      <w:widowControl w:val="0"/>
      <w:jc w:val="both"/>
    </w:pPr>
    <w:rPr>
      <w:kern w:val="2"/>
      <w:sz w:val="21"/>
      <w:szCs w:val="21"/>
    </w:rPr>
  </w:style>
  <w:style w:type="paragraph" w:customStyle="1" w:styleId="1000">
    <w:name w:val="正文_10_0"/>
    <w:uiPriority w:val="99"/>
    <w:qFormat/>
    <w:pPr>
      <w:widowControl w:val="0"/>
      <w:jc w:val="both"/>
    </w:pPr>
    <w:rPr>
      <w:kern w:val="2"/>
      <w:sz w:val="21"/>
      <w:szCs w:val="21"/>
    </w:rPr>
  </w:style>
  <w:style w:type="paragraph" w:customStyle="1" w:styleId="51">
    <w:name w:val="正文_5"/>
    <w:uiPriority w:val="99"/>
    <w:qFormat/>
    <w:pPr>
      <w:widowControl w:val="0"/>
      <w:jc w:val="both"/>
    </w:pPr>
    <w:rPr>
      <w:kern w:val="2"/>
      <w:sz w:val="21"/>
      <w:szCs w:val="21"/>
    </w:rPr>
  </w:style>
  <w:style w:type="paragraph" w:customStyle="1" w:styleId="33">
    <w:name w:val="纯文本_3"/>
    <w:basedOn w:val="51"/>
    <w:uiPriority w:val="99"/>
    <w:qFormat/>
    <w:rPr>
      <w:rFonts w:ascii="宋体" w:hAnsi="Courier New" w:cs="宋体"/>
    </w:rPr>
  </w:style>
  <w:style w:type="paragraph" w:customStyle="1" w:styleId="25">
    <w:name w:val="正文_2"/>
    <w:qFormat/>
    <w:pPr>
      <w:widowControl w:val="0"/>
      <w:jc w:val="both"/>
    </w:pPr>
    <w:rPr>
      <w:kern w:val="2"/>
      <w:sz w:val="21"/>
      <w:szCs w:val="21"/>
    </w:rPr>
  </w:style>
  <w:style w:type="paragraph" w:customStyle="1" w:styleId="0">
    <w:name w:val="纯文本_0"/>
    <w:basedOn w:val="00"/>
    <w:uiPriority w:val="99"/>
    <w:qFormat/>
    <w:rPr>
      <w:rFonts w:ascii="宋体" w:hAnsi="Courier New" w:cs="宋体"/>
      <w:kern w:val="0"/>
      <w:sz w:val="20"/>
      <w:szCs w:val="20"/>
    </w:rPr>
  </w:style>
  <w:style w:type="paragraph" w:customStyle="1" w:styleId="00">
    <w:name w:val="正文_0_0"/>
    <w:uiPriority w:val="99"/>
    <w:qFormat/>
    <w:pPr>
      <w:widowControl w:val="0"/>
      <w:jc w:val="both"/>
    </w:pPr>
    <w:rPr>
      <w:kern w:val="2"/>
      <w:sz w:val="21"/>
      <w:szCs w:val="21"/>
    </w:rPr>
  </w:style>
  <w:style w:type="paragraph" w:customStyle="1" w:styleId="210">
    <w:name w:val="正文_21"/>
    <w:uiPriority w:val="99"/>
    <w:qFormat/>
    <w:pPr>
      <w:widowControl w:val="0"/>
      <w:jc w:val="both"/>
    </w:pPr>
    <w:rPr>
      <w:kern w:val="2"/>
      <w:sz w:val="21"/>
      <w:szCs w:val="21"/>
    </w:rPr>
  </w:style>
  <w:style w:type="paragraph" w:customStyle="1" w:styleId="15">
    <w:name w:val="纯文本_1"/>
    <w:basedOn w:val="300"/>
    <w:uiPriority w:val="99"/>
    <w:qFormat/>
    <w:rPr>
      <w:rFonts w:ascii="宋体" w:hAnsi="Courier New" w:cs="宋体"/>
    </w:rPr>
  </w:style>
  <w:style w:type="paragraph" w:customStyle="1" w:styleId="300">
    <w:name w:val="正文_3_0"/>
    <w:uiPriority w:val="99"/>
    <w:qFormat/>
    <w:pPr>
      <w:widowControl w:val="0"/>
      <w:jc w:val="both"/>
    </w:pPr>
    <w:rPr>
      <w:kern w:val="2"/>
      <w:sz w:val="21"/>
      <w:szCs w:val="21"/>
    </w:rPr>
  </w:style>
  <w:style w:type="paragraph" w:customStyle="1" w:styleId="80">
    <w:name w:val="正文_8_0"/>
    <w:uiPriority w:val="99"/>
    <w:qFormat/>
    <w:pPr>
      <w:widowControl w:val="0"/>
      <w:jc w:val="both"/>
    </w:pPr>
    <w:rPr>
      <w:kern w:val="2"/>
      <w:sz w:val="21"/>
      <w:szCs w:val="21"/>
    </w:rPr>
  </w:style>
  <w:style w:type="paragraph" w:customStyle="1" w:styleId="8">
    <w:name w:val="正文_8"/>
    <w:uiPriority w:val="99"/>
    <w:qFormat/>
    <w:pPr>
      <w:widowControl w:val="0"/>
      <w:jc w:val="both"/>
    </w:pPr>
    <w:rPr>
      <w:kern w:val="2"/>
      <w:sz w:val="21"/>
      <w:szCs w:val="21"/>
    </w:rPr>
  </w:style>
  <w:style w:type="paragraph" w:customStyle="1" w:styleId="180">
    <w:name w:val="正文_18_0"/>
    <w:uiPriority w:val="99"/>
    <w:qFormat/>
    <w:pPr>
      <w:widowControl w:val="0"/>
      <w:jc w:val="both"/>
    </w:pPr>
    <w:rPr>
      <w:kern w:val="2"/>
      <w:sz w:val="21"/>
      <w:szCs w:val="21"/>
    </w:rPr>
  </w:style>
  <w:style w:type="paragraph" w:customStyle="1" w:styleId="130">
    <w:name w:val="正文_13_0"/>
    <w:uiPriority w:val="99"/>
    <w:qFormat/>
    <w:pPr>
      <w:widowControl w:val="0"/>
      <w:jc w:val="both"/>
    </w:pPr>
    <w:rPr>
      <w:kern w:val="2"/>
      <w:sz w:val="21"/>
      <w:szCs w:val="21"/>
    </w:rPr>
  </w:style>
  <w:style w:type="paragraph" w:customStyle="1" w:styleId="17">
    <w:name w:val="正文_17"/>
    <w:uiPriority w:val="99"/>
    <w:qFormat/>
    <w:pPr>
      <w:widowControl w:val="0"/>
      <w:jc w:val="both"/>
    </w:pPr>
    <w:rPr>
      <w:kern w:val="2"/>
      <w:sz w:val="21"/>
      <w:szCs w:val="21"/>
    </w:rPr>
  </w:style>
  <w:style w:type="paragraph" w:customStyle="1" w:styleId="42">
    <w:name w:val="正文_4"/>
    <w:uiPriority w:val="99"/>
    <w:qFormat/>
    <w:pPr>
      <w:widowControl w:val="0"/>
      <w:jc w:val="both"/>
    </w:pPr>
    <w:rPr>
      <w:kern w:val="2"/>
      <w:sz w:val="21"/>
      <w:szCs w:val="21"/>
    </w:rPr>
  </w:style>
  <w:style w:type="paragraph" w:customStyle="1" w:styleId="aff5">
    <w:name w:val="文档正文"/>
    <w:basedOn w:val="a"/>
    <w:uiPriority w:val="99"/>
    <w:qFormat/>
    <w:rPr>
      <w:rFonts w:ascii="宋体" w:cs="宋体"/>
    </w:rPr>
  </w:style>
  <w:style w:type="paragraph" w:customStyle="1" w:styleId="TOC10">
    <w:name w:val="TOC 标题1"/>
    <w:basedOn w:val="1"/>
    <w:next w:val="a"/>
    <w:uiPriority w:val="99"/>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character" w:customStyle="1" w:styleId="16">
    <w:name w:val="未处理的提及1"/>
    <w:uiPriority w:val="99"/>
    <w:qFormat/>
    <w:rPr>
      <w:color w:val="auto"/>
      <w:shd w:val="clear" w:color="auto" w:fill="auto"/>
    </w:rPr>
  </w:style>
  <w:style w:type="paragraph" w:customStyle="1" w:styleId="Aff6">
    <w:name w:val="正文 A"/>
    <w:uiPriority w:val="99"/>
    <w:qFormat/>
    <w:pPr>
      <w:widowControl w:val="0"/>
      <w:jc w:val="both"/>
    </w:pPr>
    <w:rPr>
      <w:rFonts w:eastAsia="Arial Unicode MS"/>
      <w:color w:val="000000"/>
      <w:kern w:val="2"/>
      <w:sz w:val="21"/>
      <w:szCs w:val="21"/>
      <w:u w:color="000000"/>
    </w:rPr>
  </w:style>
  <w:style w:type="paragraph" w:customStyle="1" w:styleId="AA0">
    <w:name w:val="正文 A A"/>
    <w:uiPriority w:val="99"/>
    <w:qFormat/>
    <w:pPr>
      <w:widowControl w:val="0"/>
      <w:jc w:val="both"/>
    </w:pPr>
    <w:rPr>
      <w:rFonts w:ascii="Arial Unicode MS" w:eastAsia="Arial Unicode MS" w:cs="Arial Unicode MS"/>
      <w:color w:val="000000"/>
      <w:kern w:val="2"/>
      <w:sz w:val="21"/>
      <w:szCs w:val="21"/>
      <w:u w:color="000000"/>
    </w:rPr>
  </w:style>
  <w:style w:type="paragraph" w:customStyle="1" w:styleId="110">
    <w:name w:val="索引 11"/>
    <w:basedOn w:val="a"/>
    <w:next w:val="a"/>
    <w:uiPriority w:val="99"/>
    <w:qFormat/>
    <w:pPr>
      <w:spacing w:line="360" w:lineRule="auto"/>
    </w:pPr>
    <w:rPr>
      <w:rFonts w:ascii="仿宋_GB2312" w:eastAsia="仿宋_GB2312" w:cs="仿宋_GB2312"/>
      <w:sz w:val="24"/>
      <w:szCs w:val="24"/>
    </w:rPr>
  </w:style>
  <w:style w:type="paragraph" w:customStyle="1" w:styleId="26">
    <w:name w:val="列表段落2"/>
    <w:basedOn w:val="a"/>
    <w:uiPriority w:val="99"/>
    <w:qFormat/>
    <w:pPr>
      <w:ind w:firstLineChars="200" w:firstLine="420"/>
    </w:pPr>
    <w:rPr>
      <w:rFonts w:ascii="Calibri" w:hAnsi="Calibri" w:cs="Calibri"/>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D5">
    <w:name w:val="D标题5"/>
    <w:basedOn w:val="5"/>
    <w:next w:val="D"/>
    <w:uiPriority w:val="99"/>
    <w:qFormat/>
    <w:pPr>
      <w:tabs>
        <w:tab w:val="left" w:pos="851"/>
      </w:tabs>
      <w:spacing w:before="100" w:beforeAutospacing="1" w:after="100" w:afterAutospacing="1"/>
      <w:ind w:hanging="1008"/>
    </w:pPr>
  </w:style>
  <w:style w:type="paragraph" w:customStyle="1" w:styleId="D">
    <w:name w:val="D正文"/>
    <w:basedOn w:val="23"/>
    <w:uiPriority w:val="99"/>
    <w:qFormat/>
    <w:pPr>
      <w:widowControl/>
      <w:spacing w:after="0"/>
      <w:ind w:leftChars="0" w:left="0" w:firstLine="200"/>
      <w:jc w:val="left"/>
    </w:pPr>
    <w:rPr>
      <w:rFonts w:ascii="Times New Roman" w:hAnsi="Times New Roman" w:cs="Times New Roman"/>
      <w:kern w:val="0"/>
    </w:rPr>
  </w:style>
  <w:style w:type="paragraph" w:customStyle="1" w:styleId="18">
    <w:name w:val="部分1"/>
    <w:basedOn w:val="a"/>
    <w:uiPriority w:val="99"/>
    <w:qFormat/>
    <w:pPr>
      <w:keepNext/>
      <w:pageBreakBefore/>
      <w:tabs>
        <w:tab w:val="left" w:pos="720"/>
      </w:tabs>
      <w:adjustRightInd w:val="0"/>
      <w:spacing w:line="360" w:lineRule="auto"/>
      <w:jc w:val="center"/>
      <w:outlineLvl w:val="0"/>
    </w:pPr>
    <w:rPr>
      <w:rFonts w:eastAsia="黑体"/>
      <w:b/>
      <w:bCs/>
      <w:kern w:val="44"/>
      <w:sz w:val="36"/>
      <w:szCs w:val="36"/>
    </w:rPr>
  </w:style>
  <w:style w:type="paragraph" w:customStyle="1" w:styleId="Style2">
    <w:name w:val="_Style 2"/>
    <w:basedOn w:val="1"/>
    <w:next w:val="a"/>
    <w:uiPriority w:val="99"/>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paragraph" w:customStyle="1" w:styleId="TableParagraph">
    <w:name w:val="Table Paragraph"/>
    <w:basedOn w:val="a"/>
    <w:uiPriority w:val="99"/>
    <w:qFormat/>
    <w:rPr>
      <w:rFonts w:ascii="Arial Unicode MS" w:eastAsia="Arial Unicode MS" w:hAnsi="Arial Unicode MS" w:cs="Arial Unicode MS"/>
      <w:lang w:val="zh-CN"/>
    </w:rPr>
  </w:style>
  <w:style w:type="character" w:customStyle="1" w:styleId="27">
    <w:name w:val="未处理的提及2"/>
    <w:uiPriority w:val="99"/>
    <w:semiHidden/>
    <w:qFormat/>
    <w:rPr>
      <w:color w:val="auto"/>
      <w:shd w:val="clear" w:color="auto" w:fill="auto"/>
    </w:rPr>
  </w:style>
  <w:style w:type="character" w:customStyle="1" w:styleId="bookmark-item">
    <w:name w:val="bookmark-item"/>
    <w:basedOn w:val="a2"/>
    <w:qFormat/>
  </w:style>
  <w:style w:type="paragraph" w:customStyle="1" w:styleId="aff7">
    <w:name w:val="正文段"/>
    <w:basedOn w:val="a"/>
    <w:uiPriority w:val="99"/>
    <w:qFormat/>
    <w:pPr>
      <w:widowControl/>
      <w:snapToGrid w:val="0"/>
      <w:spacing w:afterLines="50"/>
      <w:ind w:firstLineChars="200" w:firstLine="200"/>
    </w:pPr>
    <w:rPr>
      <w:kern w:val="0"/>
      <w:sz w:val="24"/>
      <w:szCs w:val="24"/>
    </w:rPr>
  </w:style>
  <w:style w:type="paragraph" w:styleId="aff8">
    <w:name w:val="List Paragraph"/>
    <w:basedOn w:val="01"/>
    <w:uiPriority w:val="34"/>
    <w:qFormat/>
    <w:pPr>
      <w:ind w:firstLineChars="200" w:firstLine="420"/>
    </w:pPr>
  </w:style>
  <w:style w:type="paragraph" w:customStyle="1" w:styleId="01">
    <w:name w:val="正文_0"/>
    <w:qFormat/>
    <w:pPr>
      <w:spacing w:line="360" w:lineRule="auto"/>
      <w:ind w:firstLine="425"/>
      <w:jc w:val="both"/>
    </w:pPr>
    <w:rPr>
      <w:kern w:val="2"/>
      <w:sz w:val="24"/>
      <w:szCs w:val="24"/>
    </w:rPr>
  </w:style>
  <w:style w:type="paragraph" w:customStyle="1" w:styleId="aff9">
    <w:name w:val="表格文本"/>
    <w:basedOn w:val="a"/>
    <w:next w:val="a"/>
    <w:uiPriority w:val="99"/>
    <w:qFormat/>
    <w:pPr>
      <w:adjustRightInd w:val="0"/>
      <w:snapToGrid w:val="0"/>
      <w:jc w:val="center"/>
    </w:pPr>
    <w:rPr>
      <w:rFonts w:ascii="Calibri" w:hAnsi="Calibri" w:cs="Calibri"/>
      <w:color w:val="000000"/>
      <w:sz w:val="24"/>
      <w:szCs w:val="24"/>
    </w:rPr>
  </w:style>
  <w:style w:type="character" w:customStyle="1" w:styleId="32">
    <w:name w:val="正文文本缩进 3 字符"/>
    <w:link w:val="31"/>
    <w:uiPriority w:val="99"/>
    <w:semiHidden/>
    <w:qFormat/>
    <w:locked/>
    <w:rPr>
      <w:kern w:val="2"/>
      <w:sz w:val="16"/>
      <w:szCs w:val="16"/>
    </w:rPr>
  </w:style>
  <w:style w:type="character" w:customStyle="1" w:styleId="CommentSubjectChar">
    <w:name w:val="Comment Subject Char"/>
    <w:uiPriority w:val="99"/>
    <w:qFormat/>
    <w:locked/>
    <w:rPr>
      <w:b/>
      <w:bCs/>
      <w:kern w:val="2"/>
      <w:sz w:val="24"/>
      <w:szCs w:val="24"/>
    </w:rPr>
  </w:style>
  <w:style w:type="character" w:customStyle="1" w:styleId="afa">
    <w:name w:val="批注主题 字符"/>
    <w:link w:val="af9"/>
    <w:uiPriority w:val="99"/>
    <w:semiHidden/>
    <w:qFormat/>
    <w:locked/>
    <w:rPr>
      <w:b/>
      <w:bCs/>
      <w:kern w:val="2"/>
      <w:sz w:val="21"/>
      <w:szCs w:val="21"/>
    </w:rPr>
  </w:style>
  <w:style w:type="character" w:customStyle="1" w:styleId="Char1">
    <w:name w:val="批注主题 Char1"/>
    <w:uiPriority w:val="99"/>
    <w:semiHidden/>
    <w:qFormat/>
    <w:rPr>
      <w:b/>
      <w:bCs/>
      <w:kern w:val="2"/>
      <w:sz w:val="22"/>
      <w:szCs w:val="22"/>
    </w:rPr>
  </w:style>
  <w:style w:type="character" w:customStyle="1" w:styleId="19">
    <w:name w:val="纯文本 字符1"/>
    <w:uiPriority w:val="99"/>
    <w:qFormat/>
    <w:rPr>
      <w:rFonts w:ascii="宋体" w:hAnsi="Courier New" w:cs="宋体"/>
      <w:kern w:val="2"/>
      <w:sz w:val="24"/>
      <w:szCs w:val="24"/>
    </w:rPr>
  </w:style>
  <w:style w:type="paragraph" w:customStyle="1" w:styleId="affa">
    <w:name w:val="表内文字"/>
    <w:basedOn w:val="a"/>
    <w:uiPriority w:val="99"/>
    <w:qFormat/>
    <w:pPr>
      <w:tabs>
        <w:tab w:val="left" w:pos="1418"/>
      </w:tabs>
      <w:spacing w:line="360" w:lineRule="auto"/>
      <w:jc w:val="center"/>
    </w:pPr>
    <w:rPr>
      <w:rFonts w:ascii="仿宋_GB2312" w:eastAsia="仿宋_GB2312" w:cs="仿宋_GB2312"/>
      <w:spacing w:val="-20"/>
      <w:kern w:val="0"/>
      <w:sz w:val="24"/>
      <w:szCs w:val="24"/>
    </w:rPr>
  </w:style>
  <w:style w:type="character" w:customStyle="1" w:styleId="34">
    <w:name w:val="未处理的提及3"/>
    <w:uiPriority w:val="99"/>
    <w:semiHidden/>
    <w:unhideWhenUsed/>
    <w:qFormat/>
    <w:rPr>
      <w:color w:val="605E5C"/>
      <w:shd w:val="clear" w:color="auto" w:fill="E1DFDD"/>
    </w:rPr>
  </w:style>
  <w:style w:type="paragraph" w:customStyle="1" w:styleId="28">
    <w:name w:val="正文（首行缩进2字符）"/>
    <w:basedOn w:val="a"/>
    <w:qFormat/>
    <w:pPr>
      <w:spacing w:line="360" w:lineRule="auto"/>
      <w:ind w:firstLineChars="200" w:firstLine="420"/>
    </w:pPr>
  </w:style>
  <w:style w:type="character" w:customStyle="1" w:styleId="43">
    <w:name w:val="未处理的提及4"/>
    <w:basedOn w:val="a2"/>
    <w:uiPriority w:val="99"/>
    <w:semiHidden/>
    <w:unhideWhenUsed/>
    <w:qFormat/>
    <w:rPr>
      <w:color w:val="605E5C"/>
      <w:shd w:val="clear" w:color="auto" w:fill="E1DFDD"/>
    </w:rPr>
  </w:style>
  <w:style w:type="paragraph" w:customStyle="1" w:styleId="affb">
    <w:name w:val="投标正文"/>
    <w:basedOn w:val="a"/>
    <w:qFormat/>
    <w:pPr>
      <w:spacing w:line="360" w:lineRule="auto"/>
      <w:ind w:left="102" w:firstLineChars="200" w:firstLine="200"/>
    </w:pPr>
    <w:rPr>
      <w:rFonts w:ascii="Calibri" w:hAnsi="Calibri"/>
      <w:sz w:val="24"/>
    </w:rPr>
  </w:style>
  <w:style w:type="paragraph" w:customStyle="1" w:styleId="affc">
    <w:name w:val="方案正文"/>
    <w:basedOn w:val="a"/>
    <w:qFormat/>
    <w:pPr>
      <w:ind w:firstLineChars="200" w:firstLine="200"/>
    </w:pPr>
    <w:rPr>
      <w:bCs/>
      <w:kern w:val="0"/>
      <w:sz w:val="24"/>
      <w:szCs w:val="20"/>
    </w:rPr>
  </w:style>
  <w:style w:type="paragraph" w:customStyle="1" w:styleId="affd">
    <w:name w:val="标题（二）"/>
    <w:basedOn w:val="a"/>
    <w:link w:val="affe"/>
    <w:qFormat/>
    <w:pPr>
      <w:widowControl/>
      <w:snapToGrid w:val="0"/>
      <w:spacing w:line="360" w:lineRule="auto"/>
      <w:ind w:left="567" w:hanging="567"/>
      <w:outlineLvl w:val="1"/>
    </w:pPr>
    <w:rPr>
      <w:rFonts w:ascii="宋体" w:hAnsi="宋体"/>
      <w:sz w:val="24"/>
      <w:szCs w:val="24"/>
      <w:lang w:val="zh-CN"/>
    </w:rPr>
  </w:style>
  <w:style w:type="character" w:customStyle="1" w:styleId="affe">
    <w:name w:val="标题（二） 字符"/>
    <w:link w:val="affd"/>
    <w:qFormat/>
    <w:rPr>
      <w:rFonts w:ascii="宋体" w:hAnsi="宋体"/>
      <w:kern w:val="2"/>
      <w:sz w:val="24"/>
      <w:szCs w:val="24"/>
      <w:lang w:val="zh-CN" w:eastAsia="zh-CN"/>
    </w:rPr>
  </w:style>
  <w:style w:type="paragraph" w:customStyle="1" w:styleId="44">
    <w:name w:val="样式4"/>
    <w:basedOn w:val="a"/>
    <w:link w:val="45"/>
    <w:qFormat/>
    <w:pPr>
      <w:widowControl/>
      <w:snapToGrid w:val="0"/>
      <w:spacing w:line="360" w:lineRule="auto"/>
      <w:outlineLvl w:val="3"/>
    </w:pPr>
    <w:rPr>
      <w:rFonts w:ascii="宋体" w:hAnsi="宋体"/>
      <w:bCs/>
      <w:sz w:val="24"/>
      <w:szCs w:val="24"/>
      <w:lang w:val="zh-CN"/>
    </w:rPr>
  </w:style>
  <w:style w:type="character" w:customStyle="1" w:styleId="45">
    <w:name w:val="样式4 字符"/>
    <w:link w:val="44"/>
    <w:qFormat/>
    <w:rPr>
      <w:rFonts w:ascii="宋体" w:hAnsi="宋体"/>
      <w:bCs/>
      <w:kern w:val="2"/>
      <w:sz w:val="24"/>
      <w:szCs w:val="24"/>
      <w:lang w:val="zh-CN" w:eastAsia="zh-CN"/>
    </w:rPr>
  </w:style>
  <w:style w:type="paragraph" w:customStyle="1" w:styleId="1a">
    <w:name w:val="正文_1"/>
    <w:qFormat/>
    <w:pPr>
      <w:widowControl w:val="0"/>
      <w:jc w:val="both"/>
    </w:pPr>
    <w:rPr>
      <w:rFonts w:ascii="等线" w:eastAsia="等线" w:hAnsi="等线"/>
      <w:kern w:val="2"/>
      <w:sz w:val="21"/>
      <w:szCs w:val="22"/>
    </w:rPr>
  </w:style>
  <w:style w:type="paragraph" w:customStyle="1" w:styleId="p01">
    <w:name w:val="p0_1"/>
    <w:basedOn w:val="01"/>
    <w:uiPriority w:val="99"/>
    <w:qFormat/>
    <w:pPr>
      <w:spacing w:line="240" w:lineRule="auto"/>
      <w:ind w:firstLine="0"/>
    </w:pPr>
    <w:rPr>
      <w:kern w:val="0"/>
      <w:sz w:val="21"/>
      <w:szCs w:val="21"/>
    </w:rPr>
  </w:style>
  <w:style w:type="paragraph" w:customStyle="1" w:styleId="112">
    <w:name w:val="普通(网站)11"/>
    <w:basedOn w:val="a"/>
    <w:qFormat/>
    <w:pPr>
      <w:widowControl/>
      <w:spacing w:beforeAutospacing="1" w:afterAutospacing="1"/>
      <w:jc w:val="left"/>
    </w:pPr>
    <w:rPr>
      <w:rFonts w:ascii="宋体" w:hAnsi="宋体"/>
      <w:kern w:val="0"/>
      <w:sz w:val="24"/>
      <w:szCs w:val="24"/>
    </w:rPr>
  </w:style>
  <w:style w:type="character" w:styleId="HTML">
    <w:name w:val="HTML Sample"/>
    <w:basedOn w:val="a2"/>
    <w:uiPriority w:val="99"/>
    <w:semiHidden/>
    <w:unhideWhenUsed/>
    <w:locked/>
    <w:rsid w:val="008C1D36"/>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148112">
      <w:bodyDiv w:val="1"/>
      <w:marLeft w:val="0"/>
      <w:marRight w:val="0"/>
      <w:marTop w:val="0"/>
      <w:marBottom w:val="0"/>
      <w:divBdr>
        <w:top w:val="none" w:sz="0" w:space="0" w:color="auto"/>
        <w:left w:val="none" w:sz="0" w:space="0" w:color="auto"/>
        <w:bottom w:val="none" w:sz="0" w:space="0" w:color="auto"/>
        <w:right w:val="none" w:sz="0" w:space="0" w:color="auto"/>
      </w:divBdr>
      <w:divsChild>
        <w:div w:id="667444150">
          <w:marLeft w:val="0"/>
          <w:marRight w:val="0"/>
          <w:marTop w:val="0"/>
          <w:marBottom w:val="0"/>
          <w:divBdr>
            <w:top w:val="none" w:sz="0" w:space="0" w:color="auto"/>
            <w:left w:val="none" w:sz="0" w:space="0" w:color="auto"/>
            <w:bottom w:val="none" w:sz="0" w:space="0" w:color="auto"/>
            <w:right w:val="none" w:sz="0" w:space="0" w:color="auto"/>
          </w:divBdr>
          <w:divsChild>
            <w:div w:id="1748261324">
              <w:marLeft w:val="0"/>
              <w:marRight w:val="0"/>
              <w:marTop w:val="0"/>
              <w:marBottom w:val="0"/>
              <w:divBdr>
                <w:top w:val="none" w:sz="0" w:space="0" w:color="auto"/>
                <w:left w:val="none" w:sz="0" w:space="0" w:color="auto"/>
                <w:bottom w:val="none" w:sz="0" w:space="0" w:color="auto"/>
                <w:right w:val="none" w:sz="0" w:space="0" w:color="auto"/>
              </w:divBdr>
              <w:divsChild>
                <w:div w:id="1004548194">
                  <w:marLeft w:val="0"/>
                  <w:marRight w:val="0"/>
                  <w:marTop w:val="0"/>
                  <w:marBottom w:val="0"/>
                  <w:divBdr>
                    <w:top w:val="single" w:sz="12" w:space="0" w:color="auto"/>
                    <w:left w:val="single" w:sz="12" w:space="0" w:color="auto"/>
                    <w:bottom w:val="single" w:sz="12" w:space="0" w:color="auto"/>
                    <w:right w:val="single" w:sz="12" w:space="0" w:color="auto"/>
                  </w:divBdr>
                  <w:divsChild>
                    <w:div w:id="455948730">
                      <w:marLeft w:val="0"/>
                      <w:marRight w:val="0"/>
                      <w:marTop w:val="0"/>
                      <w:marBottom w:val="0"/>
                      <w:divBdr>
                        <w:top w:val="none" w:sz="0" w:space="0" w:color="auto"/>
                        <w:left w:val="none" w:sz="0" w:space="0" w:color="auto"/>
                        <w:bottom w:val="none" w:sz="0" w:space="0" w:color="auto"/>
                        <w:right w:val="none" w:sz="0" w:space="0" w:color="auto"/>
                      </w:divBdr>
                    </w:div>
                  </w:divsChild>
                </w:div>
                <w:div w:id="1303195106">
                  <w:marLeft w:val="0"/>
                  <w:marRight w:val="0"/>
                  <w:marTop w:val="0"/>
                  <w:marBottom w:val="0"/>
                  <w:divBdr>
                    <w:top w:val="none" w:sz="0" w:space="0" w:color="auto"/>
                    <w:left w:val="none" w:sz="0" w:space="0" w:color="auto"/>
                    <w:bottom w:val="none" w:sz="0" w:space="0" w:color="auto"/>
                    <w:right w:val="none" w:sz="0" w:space="0" w:color="auto"/>
                  </w:divBdr>
                  <w:divsChild>
                    <w:div w:id="965962988">
                      <w:marLeft w:val="0"/>
                      <w:marRight w:val="0"/>
                      <w:marTop w:val="0"/>
                      <w:marBottom w:val="0"/>
                      <w:divBdr>
                        <w:top w:val="none" w:sz="0" w:space="0" w:color="auto"/>
                        <w:left w:val="none" w:sz="0" w:space="0" w:color="auto"/>
                        <w:bottom w:val="none" w:sz="0" w:space="0" w:color="auto"/>
                        <w:right w:val="none" w:sz="0" w:space="0" w:color="auto"/>
                      </w:divBdr>
                      <w:divsChild>
                        <w:div w:id="885988762">
                          <w:marLeft w:val="0"/>
                          <w:marRight w:val="0"/>
                          <w:marTop w:val="0"/>
                          <w:marBottom w:val="0"/>
                          <w:divBdr>
                            <w:top w:val="none" w:sz="0" w:space="0" w:color="auto"/>
                            <w:left w:val="none" w:sz="0" w:space="0" w:color="auto"/>
                            <w:bottom w:val="none" w:sz="0" w:space="0" w:color="auto"/>
                            <w:right w:val="none" w:sz="0" w:space="0" w:color="auto"/>
                          </w:divBdr>
                        </w:div>
                        <w:div w:id="898437367">
                          <w:marLeft w:val="0"/>
                          <w:marRight w:val="0"/>
                          <w:marTop w:val="0"/>
                          <w:marBottom w:val="0"/>
                          <w:divBdr>
                            <w:top w:val="none" w:sz="0" w:space="0" w:color="auto"/>
                            <w:left w:val="none" w:sz="0" w:space="0" w:color="auto"/>
                            <w:bottom w:val="none" w:sz="0" w:space="0" w:color="auto"/>
                            <w:right w:val="none" w:sz="0" w:space="0" w:color="auto"/>
                          </w:divBdr>
                        </w:div>
                        <w:div w:id="14241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2486">
                  <w:marLeft w:val="0"/>
                  <w:marRight w:val="0"/>
                  <w:marTop w:val="0"/>
                  <w:marBottom w:val="0"/>
                  <w:divBdr>
                    <w:top w:val="none" w:sz="0" w:space="0" w:color="auto"/>
                    <w:left w:val="none" w:sz="0" w:space="0" w:color="auto"/>
                    <w:bottom w:val="none" w:sz="0" w:space="0" w:color="auto"/>
                    <w:right w:val="none" w:sz="0" w:space="0" w:color="auto"/>
                  </w:divBdr>
                </w:div>
                <w:div w:id="1950895735">
                  <w:marLeft w:val="0"/>
                  <w:marRight w:val="0"/>
                  <w:marTop w:val="0"/>
                  <w:marBottom w:val="0"/>
                  <w:divBdr>
                    <w:top w:val="none" w:sz="0" w:space="0" w:color="auto"/>
                    <w:left w:val="none" w:sz="0" w:space="0" w:color="auto"/>
                    <w:bottom w:val="none" w:sz="0" w:space="0" w:color="auto"/>
                    <w:right w:val="none" w:sz="0" w:space="0" w:color="auto"/>
                  </w:divBdr>
                </w:div>
                <w:div w:id="1557014324">
                  <w:marLeft w:val="0"/>
                  <w:marRight w:val="0"/>
                  <w:marTop w:val="0"/>
                  <w:marBottom w:val="0"/>
                  <w:divBdr>
                    <w:top w:val="none" w:sz="0" w:space="0" w:color="auto"/>
                    <w:left w:val="none" w:sz="0" w:space="0" w:color="auto"/>
                    <w:bottom w:val="none" w:sz="0" w:space="0" w:color="auto"/>
                    <w:right w:val="none" w:sz="0" w:space="0" w:color="auto"/>
                  </w:divBdr>
                </w:div>
                <w:div w:id="339115833">
                  <w:marLeft w:val="0"/>
                  <w:marRight w:val="0"/>
                  <w:marTop w:val="0"/>
                  <w:marBottom w:val="0"/>
                  <w:divBdr>
                    <w:top w:val="none" w:sz="0" w:space="0" w:color="auto"/>
                    <w:left w:val="none" w:sz="0" w:space="0" w:color="auto"/>
                    <w:bottom w:val="none" w:sz="0" w:space="0" w:color="auto"/>
                    <w:right w:val="none" w:sz="0" w:space="0" w:color="auto"/>
                  </w:divBdr>
                </w:div>
              </w:divsChild>
            </w:div>
            <w:div w:id="279340710">
              <w:marLeft w:val="0"/>
              <w:marRight w:val="0"/>
              <w:marTop w:val="0"/>
              <w:marBottom w:val="0"/>
              <w:divBdr>
                <w:top w:val="none" w:sz="0" w:space="0" w:color="auto"/>
                <w:left w:val="none" w:sz="0" w:space="0" w:color="auto"/>
                <w:bottom w:val="none" w:sz="0" w:space="0" w:color="auto"/>
                <w:right w:val="none" w:sz="0" w:space="0" w:color="auto"/>
              </w:divBdr>
            </w:div>
          </w:divsChild>
        </w:div>
        <w:div w:id="15084441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zfcg.czt.zj.gov.cn/"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zjzfcg.gov.cn" TargetMode="External"/><Relationship Id="rId17" Type="http://schemas.openxmlformats.org/officeDocument/2006/relationships/hyperlink" Target="https://service.zcygov.cn/" TargetMode="External"/><Relationship Id="rId2" Type="http://schemas.openxmlformats.org/officeDocument/2006/relationships/numbering" Target="numbering.xml"/><Relationship Id="rId16" Type="http://schemas.openxmlformats.org/officeDocument/2006/relationships/hyperlink" Target="https://service.zcygov.cn/"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6202</Words>
  <Characters>35354</Characters>
  <Application>Microsoft Office Word</Application>
  <DocSecurity>0</DocSecurity>
  <Lines>294</Lines>
  <Paragraphs>82</Paragraphs>
  <ScaleCrop>false</ScaleCrop>
  <Company>微软中国</Company>
  <LinksUpToDate>false</LinksUpToDate>
  <CharactersWithSpaces>41474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舟</dc:creator>
  <cp:lastModifiedBy>48323672@qq.com</cp:lastModifiedBy>
  <cp:revision>29</cp:revision>
  <cp:lastPrinted>2021-08-10T00:26:00Z</cp:lastPrinted>
  <dcterms:created xsi:type="dcterms:W3CDTF">2021-05-28T01:57:00Z</dcterms:created>
  <dcterms:modified xsi:type="dcterms:W3CDTF">2022-01-11T07:59:00Z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D7B861B716034F4AA663F97EFB40277B</vt:lpwstr>
  </property>
  <property fmtid="{D5CDD505-2E9C-101B-9397-08002B2CF9AE}" pid="4" name="woTemplateTypoMode" linkTarget="0">
    <vt:lpwstr>web</vt:lpwstr>
  </property>
  <property fmtid="{D5CDD505-2E9C-101B-9397-08002B2CF9AE}" pid="5" name="woTemplate" linkTarget="0">
    <vt:i4>1</vt:i4>
  </property>
</Properties>
</file>