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3E" w:rsidRDefault="007B2A3E">
      <w:pPr>
        <w:spacing w:line="600" w:lineRule="exact"/>
        <w:rPr>
          <w:rFonts w:ascii="仿宋" w:eastAsia="仿宋" w:hAnsi="仿宋"/>
          <w:color w:val="000000"/>
          <w:sz w:val="32"/>
        </w:rPr>
      </w:pPr>
      <w:bookmarkStart w:id="0" w:name="OLE_LINK2"/>
      <w:bookmarkStart w:id="1" w:name="OLE_LINK3"/>
    </w:p>
    <w:p w:rsidR="007B2A3E" w:rsidRDefault="007B2A3E">
      <w:pPr>
        <w:spacing w:line="600" w:lineRule="exact"/>
        <w:rPr>
          <w:rFonts w:ascii="仿宋" w:eastAsia="仿宋" w:hAnsi="仿宋"/>
          <w:color w:val="000000"/>
          <w:sz w:val="32"/>
        </w:rPr>
      </w:pPr>
    </w:p>
    <w:p w:rsidR="007B2A3E" w:rsidRDefault="007B2A3E">
      <w:pPr>
        <w:spacing w:line="600" w:lineRule="exact"/>
        <w:rPr>
          <w:rFonts w:ascii="仿宋" w:eastAsia="仿宋" w:hAnsi="仿宋"/>
          <w:color w:val="000000"/>
          <w:sz w:val="32"/>
        </w:rPr>
      </w:pPr>
    </w:p>
    <w:p w:rsidR="007B2A3E" w:rsidRDefault="006E0FD1">
      <w:pPr>
        <w:jc w:val="center"/>
        <w:rPr>
          <w:rFonts w:ascii="方正小标宋简体" w:eastAsia="方正小标宋简体"/>
          <w:color w:val="FF0000"/>
          <w:spacing w:val="60"/>
          <w:w w:val="80"/>
          <w:sz w:val="90"/>
          <w:szCs w:val="90"/>
        </w:rPr>
      </w:pPr>
      <w:r>
        <w:rPr>
          <w:rFonts w:ascii="方正小标宋简体" w:eastAsia="方正小标宋简体" w:hAnsi="宋体" w:hint="eastAsia"/>
          <w:color w:val="FF0000"/>
          <w:spacing w:val="60"/>
          <w:w w:val="80"/>
          <w:sz w:val="90"/>
          <w:szCs w:val="90"/>
        </w:rPr>
        <w:t>北 京 消 防 协 会</w:t>
      </w:r>
    </w:p>
    <w:p w:rsidR="007B2A3E" w:rsidRDefault="007B2A3E">
      <w:pPr>
        <w:jc w:val="center"/>
        <w:rPr>
          <w:rFonts w:ascii="仿宋" w:eastAsia="仿宋" w:hAnsi="仿宋"/>
          <w:color w:val="000000"/>
          <w:sz w:val="32"/>
          <w:szCs w:val="32"/>
        </w:rPr>
      </w:pPr>
    </w:p>
    <w:p w:rsidR="007B2A3E" w:rsidRDefault="007B2A3E">
      <w:pPr>
        <w:jc w:val="center"/>
        <w:rPr>
          <w:rFonts w:ascii="仿宋" w:eastAsia="仿宋" w:hAnsi="仿宋"/>
          <w:color w:val="FF0000"/>
          <w:sz w:val="32"/>
          <w:szCs w:val="32"/>
        </w:rPr>
      </w:pPr>
    </w:p>
    <w:bookmarkEnd w:id="0"/>
    <w:bookmarkEnd w:id="1"/>
    <w:p w:rsidR="007B2A3E" w:rsidRDefault="006E0FD1">
      <w:pPr>
        <w:jc w:val="center"/>
        <w:rPr>
          <w:rFonts w:ascii="仿宋" w:hAnsi="仿宋"/>
          <w:color w:val="FF0000"/>
          <w:sz w:val="23"/>
          <w:szCs w:val="23"/>
        </w:rPr>
      </w:pPr>
      <w:r>
        <w:rPr>
          <w:rFonts w:ascii="仿宋" w:eastAsia="仿宋" w:hAnsi="仿宋" w:hint="eastAsia"/>
          <w:sz w:val="32"/>
          <w:szCs w:val="32"/>
        </w:rPr>
        <w:t>京消协〔2020〕</w:t>
      </w:r>
      <w:r w:rsidR="00832202">
        <w:rPr>
          <w:rFonts w:ascii="仿宋" w:eastAsia="仿宋" w:hAnsi="仿宋" w:hint="eastAsia"/>
          <w:sz w:val="32"/>
          <w:szCs w:val="32"/>
        </w:rPr>
        <w:t>6</w:t>
      </w:r>
      <w:r>
        <w:rPr>
          <w:rFonts w:ascii="仿宋" w:eastAsia="仿宋" w:hAnsi="仿宋" w:hint="eastAsia"/>
          <w:sz w:val="32"/>
          <w:szCs w:val="32"/>
        </w:rPr>
        <w:t>号</w:t>
      </w:r>
    </w:p>
    <w:p w:rsidR="007B2A3E" w:rsidRDefault="007B2A3E" w:rsidP="00B66A1F">
      <w:pPr>
        <w:spacing w:afterLines="40"/>
        <w:jc w:val="center"/>
        <w:rPr>
          <w:rFonts w:ascii="仿宋" w:eastAsia="仿宋" w:hAnsi="仿宋"/>
          <w:color w:val="FF0000"/>
          <w:sz w:val="23"/>
          <w:szCs w:val="23"/>
        </w:rPr>
      </w:pPr>
    </w:p>
    <w:p w:rsidR="007B2A3E" w:rsidRDefault="007B1AE1">
      <w:pPr>
        <w:spacing w:line="500" w:lineRule="exact"/>
        <w:jc w:val="center"/>
        <w:rPr>
          <w:rFonts w:ascii="宋体"/>
          <w:sz w:val="44"/>
        </w:rPr>
      </w:pPr>
      <w:r w:rsidRPr="007B1AE1">
        <w:pict>
          <v:line id="_x0000_s1031" style="position:absolute;left:0;text-align:left;z-index:251661312" from="1.35pt,-.2pt" to="442.4pt,-.2pt" o:gfxdata="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Hr3oNQAAAAFAQAADwAAAAAAAAABACAA&#10;AAAiAAAAZHJzL2Rvd25yZXYueG1sUEsBAhQAFAAAAAgAh07iQNnOkijYAQAAmQMAAA4AAAAAAAAA&#10;AQAgAAAAIwEAAGRycy9lMm9Eb2MueG1sUEsFBgAAAAAGAAYAWQEAAG0FAAAAAA==&#10;" strokecolor="red" strokeweight="1.75pt"/>
        </w:pict>
      </w:r>
    </w:p>
    <w:p w:rsidR="00B66A1F" w:rsidRDefault="00832202" w:rsidP="00832202">
      <w:pPr>
        <w:jc w:val="center"/>
        <w:rPr>
          <w:rFonts w:hint="eastAsia"/>
          <w:sz w:val="44"/>
          <w:szCs w:val="44"/>
        </w:rPr>
      </w:pPr>
      <w:r w:rsidRPr="00BA449E">
        <w:rPr>
          <w:rFonts w:hint="eastAsia"/>
          <w:sz w:val="44"/>
          <w:szCs w:val="44"/>
        </w:rPr>
        <w:t>北京消防协会关于疫情防控期间</w:t>
      </w:r>
    </w:p>
    <w:p w:rsidR="00832202" w:rsidRPr="00BA449E" w:rsidRDefault="00832202" w:rsidP="00832202">
      <w:pPr>
        <w:jc w:val="center"/>
        <w:rPr>
          <w:sz w:val="44"/>
          <w:szCs w:val="44"/>
        </w:rPr>
      </w:pPr>
      <w:r w:rsidRPr="00BA449E">
        <w:rPr>
          <w:rFonts w:hint="eastAsia"/>
          <w:sz w:val="44"/>
          <w:szCs w:val="44"/>
        </w:rPr>
        <w:t>办理会员手续有关问题的通知</w:t>
      </w:r>
    </w:p>
    <w:p w:rsidR="00832202" w:rsidRDefault="00832202" w:rsidP="00832202">
      <w:pPr>
        <w:spacing w:line="520" w:lineRule="exact"/>
        <w:ind w:firstLine="560"/>
        <w:rPr>
          <w:color w:val="000000"/>
        </w:rPr>
      </w:pPr>
    </w:p>
    <w:p w:rsidR="00832202" w:rsidRPr="00BA449E" w:rsidRDefault="00832202" w:rsidP="0069491F">
      <w:pPr>
        <w:spacing w:line="560" w:lineRule="exact"/>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各会员单位：</w:t>
      </w:r>
    </w:p>
    <w:p w:rsidR="00832202" w:rsidRPr="00BA449E" w:rsidRDefault="00832202" w:rsidP="0069491F">
      <w:pPr>
        <w:spacing w:line="560" w:lineRule="exact"/>
        <w:ind w:firstLine="560"/>
        <w:rPr>
          <w:rFonts w:ascii="仿宋" w:eastAsia="仿宋" w:hAnsi="仿宋"/>
          <w:color w:val="000000"/>
          <w:sz w:val="32"/>
          <w:szCs w:val="32"/>
        </w:rPr>
      </w:pPr>
      <w:r w:rsidRPr="00BA449E">
        <w:rPr>
          <w:rFonts w:ascii="仿宋" w:eastAsia="仿宋" w:hAnsi="仿宋" w:hint="eastAsia"/>
          <w:color w:val="000000"/>
          <w:sz w:val="32"/>
          <w:szCs w:val="32"/>
        </w:rPr>
        <w:t>根据北京市新型冠状病毒感染肺炎疫情防控工作领导小组相关要求，针对当前疫情防控形势，在有效防控疫情的同时，为推动企业平稳复工复产，协会本着“原则性与灵活性相结合，千方百计方便会员，支持会员复工复产，不见面办理手续”的原则，简化会员办理程序，现就有关问题通知如下：</w:t>
      </w:r>
    </w:p>
    <w:p w:rsidR="00832202" w:rsidRPr="00BA449E" w:rsidRDefault="00832202" w:rsidP="0069491F">
      <w:pPr>
        <w:spacing w:line="560" w:lineRule="exact"/>
        <w:rPr>
          <w:rFonts w:ascii="仿宋" w:eastAsia="仿宋" w:hAnsi="仿宋"/>
          <w:b/>
          <w:color w:val="0D0D0D" w:themeColor="text1" w:themeTint="F2"/>
          <w:sz w:val="32"/>
          <w:szCs w:val="32"/>
        </w:rPr>
      </w:pPr>
      <w:r w:rsidRPr="00BA449E">
        <w:rPr>
          <w:rFonts w:ascii="仿宋" w:eastAsia="仿宋" w:hAnsi="仿宋" w:hint="eastAsia"/>
          <w:b/>
          <w:color w:val="0D0D0D" w:themeColor="text1" w:themeTint="F2"/>
          <w:sz w:val="32"/>
          <w:szCs w:val="32"/>
        </w:rPr>
        <w:t xml:space="preserve">   一、会员办理业务</w:t>
      </w:r>
    </w:p>
    <w:p w:rsidR="00832202" w:rsidRPr="00BA449E" w:rsidRDefault="00832202" w:rsidP="0069491F">
      <w:pPr>
        <w:spacing w:line="560" w:lineRule="exact"/>
        <w:ind w:firstLineChars="200" w:firstLine="640"/>
        <w:rPr>
          <w:rFonts w:ascii="仿宋" w:eastAsia="仿宋" w:hAnsi="仿宋"/>
          <w:color w:val="404040"/>
          <w:sz w:val="32"/>
          <w:szCs w:val="32"/>
          <w:shd w:val="clear" w:color="auto" w:fill="FFFFFF"/>
        </w:rPr>
      </w:pPr>
      <w:r w:rsidRPr="00BA449E">
        <w:rPr>
          <w:rFonts w:ascii="仿宋" w:eastAsia="仿宋" w:hAnsi="仿宋" w:hint="eastAsia"/>
          <w:sz w:val="32"/>
          <w:szCs w:val="32"/>
        </w:rPr>
        <w:t>通过会员信息系统、采用银行转账方式缴纳会费形式，</w:t>
      </w:r>
      <w:r w:rsidRPr="00BA449E">
        <w:rPr>
          <w:rFonts w:ascii="仿宋" w:eastAsia="仿宋" w:hAnsi="仿宋" w:hint="eastAsia"/>
          <w:color w:val="000000"/>
          <w:sz w:val="32"/>
          <w:szCs w:val="32"/>
        </w:rPr>
        <w:t>全面实行网上申报、网上审批的业务流程。会员在网上办理</w:t>
      </w:r>
      <w:r w:rsidRPr="00BA449E">
        <w:rPr>
          <w:rFonts w:ascii="仿宋" w:eastAsia="仿宋" w:hAnsi="仿宋" w:hint="eastAsia"/>
          <w:color w:val="000000"/>
          <w:sz w:val="32"/>
          <w:szCs w:val="32"/>
        </w:rPr>
        <w:lastRenderedPageBreak/>
        <w:t>过程中如遇困难，可直接拨打协会工作人员电话，我们提供在线支持服务</w:t>
      </w:r>
      <w:r w:rsidRPr="00BA449E">
        <w:rPr>
          <w:rFonts w:ascii="仿宋" w:eastAsia="仿宋" w:hAnsi="仿宋" w:hint="eastAsia"/>
          <w:color w:val="404040"/>
          <w:sz w:val="32"/>
          <w:szCs w:val="32"/>
          <w:shd w:val="clear" w:color="auto" w:fill="FFFFFF"/>
        </w:rPr>
        <w:t>。</w:t>
      </w:r>
    </w:p>
    <w:p w:rsidR="00832202" w:rsidRPr="00BA449E" w:rsidRDefault="00832202" w:rsidP="0069491F">
      <w:pPr>
        <w:spacing w:line="560" w:lineRule="exact"/>
        <w:ind w:firstLine="560"/>
        <w:rPr>
          <w:rFonts w:ascii="仿宋" w:eastAsia="仿宋" w:hAnsi="仿宋"/>
          <w:color w:val="000000"/>
          <w:sz w:val="32"/>
          <w:szCs w:val="32"/>
        </w:rPr>
      </w:pPr>
      <w:r w:rsidRPr="00BA449E">
        <w:rPr>
          <w:rFonts w:ascii="仿宋" w:eastAsia="仿宋" w:hAnsi="仿宋" w:hint="eastAsia"/>
          <w:color w:val="000000"/>
          <w:sz w:val="32"/>
          <w:szCs w:val="32"/>
        </w:rPr>
        <w:t>1、到期单位会员：登陆北京消防协会官网，进入“会员信息系统”，在会员申请一栏点击续期按钮，确定生成续期付款订单，采用银行转账汇款方式缴纳会费，并将盖章后的《北京消防协会单位会员诚信服务承诺书》扫描件发至会员部邮箱。</w:t>
      </w:r>
    </w:p>
    <w:p w:rsidR="00832202" w:rsidRDefault="00832202" w:rsidP="0069491F">
      <w:pPr>
        <w:pStyle w:val="a5"/>
        <w:spacing w:line="560" w:lineRule="exact"/>
        <w:ind w:firstLine="646"/>
        <w:rPr>
          <w:rFonts w:ascii="仿宋" w:eastAsia="仿宋" w:hAnsi="仿宋" w:cs="Times"/>
          <w:color w:val="000000"/>
          <w:sz w:val="32"/>
          <w:szCs w:val="32"/>
        </w:rPr>
      </w:pPr>
      <w:r w:rsidRPr="00BA449E">
        <w:rPr>
          <w:rFonts w:ascii="仿宋" w:eastAsia="仿宋" w:hAnsi="仿宋" w:cs="Times" w:hint="eastAsia"/>
          <w:color w:val="000000"/>
          <w:sz w:val="32"/>
          <w:szCs w:val="32"/>
        </w:rPr>
        <w:t>2、新办单位会员：登陆北京消防协会官网，详细查看入会须知，通过“会员信息系统”注册账号，填报基本信息，在附件中上传营业执照、民办非企业单位法人证书等主体资格证明文件的扫描件及加盖公章的《北京消防协会单位会员诚信服务承诺书》扫描件，确认信息无误后按照系统要求提交。待收到审批通过的短信后采用银行转账汇款方式缴纳会费。</w:t>
      </w:r>
    </w:p>
    <w:p w:rsidR="00832202" w:rsidRDefault="00832202" w:rsidP="0069491F">
      <w:pPr>
        <w:pStyle w:val="a5"/>
        <w:spacing w:after="150" w:line="560" w:lineRule="exact"/>
        <w:ind w:firstLine="646"/>
        <w:rPr>
          <w:rFonts w:ascii="仿宋" w:eastAsia="仿宋" w:hAnsi="仿宋" w:cs="Times"/>
          <w:color w:val="000000"/>
          <w:sz w:val="32"/>
          <w:szCs w:val="32"/>
        </w:rPr>
      </w:pPr>
      <w:r>
        <w:rPr>
          <w:rFonts w:ascii="仿宋" w:eastAsia="仿宋" w:hAnsi="仿宋" w:cs="Times" w:hint="eastAsia"/>
          <w:color w:val="000000"/>
          <w:sz w:val="32"/>
          <w:szCs w:val="32"/>
        </w:rPr>
        <w:t>3、会</w:t>
      </w:r>
      <w:r w:rsidRPr="00A3310D">
        <w:rPr>
          <w:rFonts w:ascii="仿宋" w:eastAsia="仿宋" w:hAnsi="仿宋" w:cs="Times" w:hint="eastAsia"/>
          <w:color w:val="000000"/>
          <w:sz w:val="32"/>
          <w:szCs w:val="32"/>
        </w:rPr>
        <w:t>员单位若因会员证到期等问题，导致客户对会员资格产生疑问的，会员单位可以向其告知协会办公室电话和会员部工作人员电话，通过电话进行核实确认。</w:t>
      </w:r>
    </w:p>
    <w:p w:rsidR="00832202" w:rsidRPr="00BA449E" w:rsidRDefault="00832202" w:rsidP="0069491F">
      <w:pPr>
        <w:spacing w:line="560" w:lineRule="exact"/>
        <w:ind w:firstLine="560"/>
        <w:rPr>
          <w:rFonts w:ascii="仿宋" w:eastAsia="仿宋" w:hAnsi="仿宋"/>
          <w:b/>
          <w:color w:val="0D0D0D" w:themeColor="text1" w:themeTint="F2"/>
          <w:sz w:val="32"/>
          <w:szCs w:val="32"/>
        </w:rPr>
      </w:pPr>
      <w:r w:rsidRPr="00BA449E">
        <w:rPr>
          <w:rFonts w:ascii="仿宋" w:eastAsia="仿宋" w:hAnsi="仿宋" w:hint="eastAsia"/>
          <w:b/>
          <w:color w:val="0D0D0D" w:themeColor="text1" w:themeTint="F2"/>
          <w:sz w:val="32"/>
          <w:szCs w:val="32"/>
        </w:rPr>
        <w:t>二、缴费标准及方式</w:t>
      </w:r>
    </w:p>
    <w:p w:rsidR="00832202" w:rsidRPr="00BA449E" w:rsidRDefault="00832202" w:rsidP="0069491F">
      <w:pPr>
        <w:pStyle w:val="a5"/>
        <w:spacing w:line="560" w:lineRule="exact"/>
        <w:ind w:firstLine="641"/>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1、会费缴纳标准</w:t>
      </w:r>
    </w:p>
    <w:p w:rsidR="00832202" w:rsidRPr="00BA449E" w:rsidRDefault="00832202" w:rsidP="0069491F">
      <w:pPr>
        <w:spacing w:line="560" w:lineRule="exact"/>
        <w:ind w:firstLine="560"/>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（1）普通单位会员，每年会费3000元；</w:t>
      </w:r>
    </w:p>
    <w:p w:rsidR="00832202" w:rsidRPr="00BA449E" w:rsidRDefault="00832202" w:rsidP="0069491F">
      <w:pPr>
        <w:spacing w:line="560" w:lineRule="exact"/>
        <w:ind w:firstLine="560"/>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（2）理事单位会员及拥有两类消防技术服务资信证书的单位会员，每年会费6000元；</w:t>
      </w:r>
    </w:p>
    <w:p w:rsidR="00832202" w:rsidRPr="00BA449E" w:rsidRDefault="00832202" w:rsidP="0069491F">
      <w:pPr>
        <w:spacing w:line="560" w:lineRule="exact"/>
        <w:ind w:firstLine="560"/>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（3）常务理事单位会员及拥有三类以上消防技术服务资信证书的单位会员，每年会费9000元。</w:t>
      </w:r>
    </w:p>
    <w:p w:rsidR="00832202" w:rsidRPr="00BA449E" w:rsidRDefault="00832202" w:rsidP="0069491F">
      <w:pPr>
        <w:spacing w:line="560" w:lineRule="exact"/>
        <w:ind w:firstLine="560"/>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lastRenderedPageBreak/>
        <w:t>2、会费缴纳方式</w:t>
      </w:r>
    </w:p>
    <w:p w:rsidR="00832202" w:rsidRPr="00BA449E" w:rsidRDefault="00832202" w:rsidP="0069491F">
      <w:pPr>
        <w:spacing w:line="560" w:lineRule="exact"/>
        <w:ind w:firstLine="560"/>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所有会员请直接采用银行转账汇款方式缴纳会费，并注明公司名称及会员费用途。</w:t>
      </w:r>
    </w:p>
    <w:p w:rsidR="00832202" w:rsidRPr="00BA449E" w:rsidRDefault="00832202" w:rsidP="0069491F">
      <w:pPr>
        <w:spacing w:line="560" w:lineRule="exact"/>
        <w:ind w:firstLine="560"/>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账户户名：北京消防协会</w:t>
      </w:r>
    </w:p>
    <w:p w:rsidR="00832202" w:rsidRPr="00BA449E" w:rsidRDefault="00832202" w:rsidP="0069491F">
      <w:pPr>
        <w:spacing w:line="560" w:lineRule="exact"/>
        <w:ind w:firstLine="560"/>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开户银行：中国工商银行北京新街口支行</w:t>
      </w:r>
    </w:p>
    <w:p w:rsidR="00832202" w:rsidRPr="00BA449E" w:rsidRDefault="00832202" w:rsidP="0069491F">
      <w:pPr>
        <w:spacing w:line="560" w:lineRule="exact"/>
        <w:ind w:firstLine="561"/>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银行账号：0200002909089213988</w:t>
      </w:r>
    </w:p>
    <w:p w:rsidR="00832202" w:rsidRPr="00BA449E" w:rsidRDefault="00832202" w:rsidP="0069491F">
      <w:pPr>
        <w:spacing w:line="560" w:lineRule="exact"/>
        <w:ind w:firstLine="561"/>
        <w:rPr>
          <w:rFonts w:ascii="仿宋" w:eastAsia="仿宋" w:hAnsi="仿宋"/>
          <w:b/>
          <w:color w:val="0D0D0D" w:themeColor="text1" w:themeTint="F2"/>
          <w:sz w:val="32"/>
          <w:szCs w:val="32"/>
        </w:rPr>
      </w:pPr>
      <w:r w:rsidRPr="00BA449E">
        <w:rPr>
          <w:rFonts w:ascii="仿宋" w:eastAsia="仿宋" w:hAnsi="仿宋" w:hint="eastAsia"/>
          <w:b/>
          <w:color w:val="0D0D0D" w:themeColor="text1" w:themeTint="F2"/>
          <w:sz w:val="32"/>
          <w:szCs w:val="32"/>
        </w:rPr>
        <w:t>三、证书、牌匾及票据领取方式</w:t>
      </w:r>
    </w:p>
    <w:p w:rsidR="00832202" w:rsidRPr="00BA449E" w:rsidRDefault="00832202" w:rsidP="0069491F">
      <w:pPr>
        <w:spacing w:line="560" w:lineRule="exact"/>
        <w:ind w:firstLine="560"/>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会员证书、牌匾及票据的领取均采用邮寄方式，协会确认收到会费后，依次为单位会员办理邮寄业务。证书、票据将在审批通过后三天内邮寄。牌匾由厂家统一制作邮寄，自发证日期后一个月内收到。</w:t>
      </w:r>
    </w:p>
    <w:p w:rsidR="00832202" w:rsidRPr="00BA449E" w:rsidRDefault="00832202" w:rsidP="0069491F">
      <w:pPr>
        <w:spacing w:line="560" w:lineRule="exact"/>
        <w:ind w:firstLine="560"/>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特此通知。</w:t>
      </w:r>
    </w:p>
    <w:p w:rsidR="00832202" w:rsidRPr="00BA449E" w:rsidRDefault="00832202" w:rsidP="0069491F">
      <w:pPr>
        <w:spacing w:line="560" w:lineRule="exact"/>
        <w:rPr>
          <w:rFonts w:ascii="仿宋" w:eastAsia="仿宋" w:hAnsi="仿宋"/>
          <w:color w:val="0D0D0D" w:themeColor="text1" w:themeTint="F2"/>
          <w:sz w:val="32"/>
          <w:szCs w:val="32"/>
        </w:rPr>
      </w:pPr>
    </w:p>
    <w:p w:rsidR="00832202" w:rsidRPr="00BA449E" w:rsidRDefault="00832202" w:rsidP="0069491F">
      <w:pPr>
        <w:spacing w:line="560" w:lineRule="exact"/>
        <w:rPr>
          <w:rFonts w:ascii="仿宋" w:eastAsia="仿宋" w:hAnsi="仿宋"/>
          <w:color w:val="0D0D0D" w:themeColor="text1" w:themeTint="F2"/>
          <w:sz w:val="32"/>
          <w:szCs w:val="32"/>
        </w:rPr>
      </w:pPr>
      <w:r w:rsidRPr="00BA449E">
        <w:rPr>
          <w:rFonts w:ascii="仿宋" w:eastAsia="仿宋" w:hAnsi="仿宋" w:hint="eastAsia"/>
          <w:color w:val="0D0D0D" w:themeColor="text1" w:themeTint="F2"/>
          <w:sz w:val="32"/>
          <w:szCs w:val="32"/>
        </w:rPr>
        <w:t xml:space="preserve">    协会官网：  </w:t>
      </w:r>
      <w:r w:rsidRPr="00BA449E">
        <w:rPr>
          <w:rFonts w:ascii="仿宋" w:eastAsia="仿宋" w:hAnsi="仿宋"/>
          <w:color w:val="0D0D0D" w:themeColor="text1" w:themeTint="F2"/>
          <w:sz w:val="32"/>
          <w:szCs w:val="32"/>
        </w:rPr>
        <w:t>www.beijingfire.com</w:t>
      </w:r>
    </w:p>
    <w:p w:rsidR="00832202" w:rsidRPr="00BA449E" w:rsidRDefault="00832202" w:rsidP="0069491F">
      <w:pPr>
        <w:spacing w:line="560" w:lineRule="exact"/>
        <w:ind w:firstLine="560"/>
        <w:rPr>
          <w:rFonts w:ascii="仿宋" w:eastAsia="仿宋" w:hAnsi="仿宋"/>
          <w:color w:val="000000"/>
          <w:sz w:val="32"/>
          <w:szCs w:val="32"/>
        </w:rPr>
      </w:pPr>
      <w:r w:rsidRPr="00BA449E">
        <w:rPr>
          <w:rFonts w:ascii="仿宋" w:eastAsia="仿宋" w:hAnsi="仿宋" w:hint="eastAsia"/>
          <w:color w:val="0D0D0D" w:themeColor="text1" w:themeTint="F2"/>
          <w:sz w:val="32"/>
          <w:szCs w:val="32"/>
        </w:rPr>
        <w:t>会员部邮箱：</w:t>
      </w:r>
      <w:hyperlink r:id="rId8" w:history="1">
        <w:r w:rsidRPr="00BA449E">
          <w:rPr>
            <w:rFonts w:ascii="仿宋" w:eastAsia="仿宋" w:hAnsi="仿宋" w:hint="eastAsia"/>
            <w:color w:val="000000"/>
            <w:sz w:val="32"/>
            <w:szCs w:val="32"/>
          </w:rPr>
          <w:t>bfpazhidaobu@163.com</w:t>
        </w:r>
      </w:hyperlink>
    </w:p>
    <w:p w:rsidR="00832202" w:rsidRPr="00BA449E" w:rsidRDefault="00832202" w:rsidP="0069491F">
      <w:pPr>
        <w:spacing w:line="560" w:lineRule="exact"/>
        <w:ind w:firstLine="560"/>
        <w:rPr>
          <w:rFonts w:ascii="仿宋" w:eastAsia="仿宋" w:hAnsi="仿宋"/>
          <w:sz w:val="32"/>
          <w:szCs w:val="32"/>
        </w:rPr>
      </w:pPr>
      <w:r w:rsidRPr="00BA449E">
        <w:rPr>
          <w:rFonts w:ascii="仿宋" w:eastAsia="仿宋" w:hAnsi="仿宋" w:hint="eastAsia"/>
          <w:color w:val="0D0D0D" w:themeColor="text1" w:themeTint="F2"/>
          <w:sz w:val="32"/>
          <w:szCs w:val="32"/>
        </w:rPr>
        <w:t xml:space="preserve">联系人：    李玉涛  </w:t>
      </w:r>
      <w:r w:rsidRPr="00BA449E">
        <w:rPr>
          <w:rFonts w:ascii="仿宋" w:eastAsia="仿宋" w:hAnsi="仿宋" w:hint="eastAsia"/>
          <w:sz w:val="32"/>
          <w:szCs w:val="32"/>
        </w:rPr>
        <w:t>18510391205</w:t>
      </w:r>
      <w:r w:rsidRPr="00BA449E">
        <w:rPr>
          <w:rFonts w:ascii="仿宋" w:eastAsia="仿宋" w:hAnsi="仿宋" w:cs="Lantinghei TC Extralight"/>
          <w:sz w:val="32"/>
          <w:szCs w:val="32"/>
        </w:rPr>
        <w:t>、</w:t>
      </w:r>
      <w:r w:rsidRPr="00BA449E">
        <w:rPr>
          <w:rFonts w:ascii="仿宋" w:eastAsia="仿宋" w:hAnsi="仿宋" w:cs="Lantinghei TC Extralight" w:hint="eastAsia"/>
          <w:sz w:val="32"/>
          <w:szCs w:val="32"/>
        </w:rPr>
        <w:t xml:space="preserve"> </w:t>
      </w:r>
      <w:r w:rsidRPr="00BA449E">
        <w:rPr>
          <w:rFonts w:ascii="仿宋" w:eastAsia="仿宋" w:hAnsi="仿宋" w:cs="Times New Roman"/>
          <w:sz w:val="32"/>
          <w:szCs w:val="32"/>
          <w:shd w:val="clear" w:color="auto" w:fill="FFFFFF"/>
        </w:rPr>
        <w:t>87095760</w:t>
      </w:r>
    </w:p>
    <w:p w:rsidR="00832202" w:rsidRPr="00BA449E" w:rsidRDefault="00832202" w:rsidP="0069491F">
      <w:pPr>
        <w:spacing w:line="560" w:lineRule="exact"/>
        <w:ind w:firstLine="560"/>
        <w:rPr>
          <w:rFonts w:ascii="仿宋" w:eastAsia="仿宋" w:hAnsi="仿宋"/>
          <w:sz w:val="32"/>
          <w:szCs w:val="32"/>
        </w:rPr>
      </w:pPr>
      <w:r w:rsidRPr="00BA449E">
        <w:rPr>
          <w:rFonts w:ascii="仿宋" w:eastAsia="仿宋" w:hAnsi="仿宋" w:hint="eastAsia"/>
          <w:color w:val="0D0D0D" w:themeColor="text1" w:themeTint="F2"/>
          <w:sz w:val="32"/>
          <w:szCs w:val="32"/>
        </w:rPr>
        <w:t xml:space="preserve">            贺伟宏  </w:t>
      </w:r>
      <w:r w:rsidRPr="00BA449E">
        <w:rPr>
          <w:rFonts w:ascii="仿宋" w:eastAsia="仿宋" w:hAnsi="仿宋" w:hint="eastAsia"/>
          <w:sz w:val="32"/>
          <w:szCs w:val="32"/>
        </w:rPr>
        <w:t>18911876166</w:t>
      </w:r>
    </w:p>
    <w:p w:rsidR="00832202" w:rsidRPr="00BA449E" w:rsidRDefault="00832202" w:rsidP="0069491F">
      <w:pPr>
        <w:spacing w:line="560" w:lineRule="exact"/>
        <w:rPr>
          <w:rFonts w:ascii="仿宋" w:eastAsia="仿宋" w:hAnsi="仿宋"/>
          <w:sz w:val="32"/>
          <w:szCs w:val="32"/>
        </w:rPr>
      </w:pPr>
    </w:p>
    <w:p w:rsidR="00832202" w:rsidRDefault="00832202" w:rsidP="0069491F">
      <w:pPr>
        <w:spacing w:line="560" w:lineRule="exact"/>
        <w:rPr>
          <w:rFonts w:ascii="仿宋" w:eastAsia="仿宋" w:hAnsi="仿宋"/>
          <w:sz w:val="32"/>
          <w:szCs w:val="32"/>
        </w:rPr>
      </w:pPr>
    </w:p>
    <w:p w:rsidR="00832202" w:rsidRPr="00BA449E" w:rsidRDefault="0069491F" w:rsidP="0069491F">
      <w:pPr>
        <w:spacing w:line="560" w:lineRule="exact"/>
        <w:ind w:firstLine="4750"/>
        <w:rPr>
          <w:rFonts w:ascii="仿宋" w:eastAsia="仿宋" w:hAnsi="仿宋"/>
          <w:sz w:val="32"/>
          <w:szCs w:val="32"/>
        </w:rPr>
      </w:pPr>
      <w:r>
        <w:rPr>
          <w:rFonts w:ascii="仿宋" w:eastAsia="仿宋" w:hAnsi="仿宋" w:hint="eastAsia"/>
          <w:sz w:val="32"/>
          <w:szCs w:val="32"/>
        </w:rPr>
        <w:t xml:space="preserve">  </w:t>
      </w:r>
      <w:r w:rsidR="00832202" w:rsidRPr="00BA449E">
        <w:rPr>
          <w:rFonts w:ascii="仿宋" w:eastAsia="仿宋" w:hAnsi="仿宋" w:hint="eastAsia"/>
          <w:sz w:val="32"/>
          <w:szCs w:val="32"/>
        </w:rPr>
        <w:t>北京消防协会</w:t>
      </w:r>
    </w:p>
    <w:p w:rsidR="00832202" w:rsidRPr="00BA449E" w:rsidRDefault="0069491F" w:rsidP="0069491F">
      <w:pPr>
        <w:spacing w:line="560" w:lineRule="exact"/>
        <w:ind w:left="4200" w:firstLine="420"/>
        <w:rPr>
          <w:rFonts w:ascii="仿宋" w:eastAsia="仿宋" w:hAnsi="仿宋"/>
          <w:sz w:val="32"/>
          <w:szCs w:val="32"/>
        </w:rPr>
      </w:pPr>
      <w:r>
        <w:rPr>
          <w:rFonts w:ascii="仿宋" w:eastAsia="仿宋" w:hAnsi="仿宋" w:hint="eastAsia"/>
          <w:sz w:val="32"/>
          <w:szCs w:val="32"/>
        </w:rPr>
        <w:t xml:space="preserve">  </w:t>
      </w:r>
      <w:r w:rsidR="00832202" w:rsidRPr="00BA449E">
        <w:rPr>
          <w:rFonts w:ascii="仿宋" w:eastAsia="仿宋" w:hAnsi="仿宋" w:hint="eastAsia"/>
          <w:sz w:val="32"/>
          <w:szCs w:val="32"/>
        </w:rPr>
        <w:t>2020年2月12日</w:t>
      </w:r>
    </w:p>
    <w:p w:rsidR="007B2A3E" w:rsidRDefault="007B2A3E" w:rsidP="000C4AE7">
      <w:pPr>
        <w:spacing w:line="580" w:lineRule="exact"/>
        <w:rPr>
          <w:rFonts w:ascii="仿宋" w:eastAsia="仿宋" w:hAnsi="仿宋" w:cs="仿宋"/>
          <w:sz w:val="32"/>
          <w:szCs w:val="32"/>
        </w:rPr>
      </w:pPr>
    </w:p>
    <w:p w:rsidR="0069491F" w:rsidRDefault="0069491F" w:rsidP="000C4AE7">
      <w:pPr>
        <w:spacing w:line="580" w:lineRule="exact"/>
        <w:rPr>
          <w:rFonts w:ascii="仿宋" w:eastAsia="仿宋" w:hAnsi="仿宋" w:cs="仿宋"/>
          <w:sz w:val="32"/>
          <w:szCs w:val="32"/>
        </w:rPr>
      </w:pPr>
    </w:p>
    <w:p w:rsidR="007B2A3E" w:rsidRDefault="007B1AE1">
      <w:pPr>
        <w:spacing w:line="520" w:lineRule="exact"/>
        <w:ind w:firstLineChars="200" w:firstLine="420"/>
        <w:rPr>
          <w:rFonts w:ascii="仿宋" w:eastAsia="仿宋" w:hAnsi="仿宋" w:cs="仿宋"/>
          <w:sz w:val="32"/>
          <w:szCs w:val="32"/>
        </w:rPr>
      </w:pPr>
      <w:bookmarkStart w:id="2" w:name="_GoBack"/>
      <w:bookmarkEnd w:id="2"/>
      <w:r w:rsidRPr="007B1AE1">
        <w:pict>
          <v:line id="_x0000_s1032" style="position:absolute;left:0;text-align:left;z-index:251664384" from="0,1.2pt" to="442.4pt,1.2pt" o:gfxdata="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SznBtIAAAAEAQAADwAAAAAAAAABACAAAAAi&#10;AAAAZHJzL2Rvd25yZXYueG1sUEsBAhQAFAAAAAgAh07iQL+lAcTXAQAAmAMAAA4AAAAAAAAAAQAg&#10;AAAAIQEAAGRycy9lMm9Eb2MueG1sUEsFBgAAAAAGAAYAWQEAAGoFAAAAAA==&#10;"/>
        </w:pict>
      </w:r>
      <w:r w:rsidRPr="007B1AE1">
        <w:pict>
          <v:line id="_x0000_s1033" style="position:absolute;left:0;text-align:left;z-index:251663360" from="0,28.95pt" to="442.4pt,28.95pt" o:gfxdata="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pvIsnUAAAABgEAAA8AAAAAAAAAAQAgAAAA&#10;IgAAAGRycy9kb3ducmV2LnhtbFBLAQIUABQAAAAIAIdO4kASuLqF1gEAAJgDAAAOAAAAAAAAAAEA&#10;IAAAACMBAABkcnMvZTJvRG9jLnhtbFBLBQYAAAAABgAGAFkBAABrBQAAAAA=&#10;"/>
        </w:pict>
      </w:r>
      <w:r w:rsidR="006E0FD1">
        <w:rPr>
          <w:rFonts w:ascii="仿宋" w:eastAsia="仿宋" w:hAnsi="仿宋" w:hint="eastAsia"/>
          <w:sz w:val="28"/>
          <w:szCs w:val="28"/>
        </w:rPr>
        <w:t xml:space="preserve">北京消防协会　　    　　　    　</w:t>
      </w:r>
      <w:r w:rsidR="0069491F">
        <w:rPr>
          <w:rFonts w:ascii="仿宋" w:eastAsia="仿宋" w:hAnsi="仿宋" w:hint="eastAsia"/>
          <w:sz w:val="28"/>
          <w:szCs w:val="28"/>
        </w:rPr>
        <w:t xml:space="preserve">   </w:t>
      </w:r>
      <w:r w:rsidR="006E0FD1">
        <w:rPr>
          <w:rFonts w:ascii="仿宋" w:eastAsia="仿宋" w:hAnsi="仿宋" w:hint="eastAsia"/>
          <w:sz w:val="28"/>
          <w:szCs w:val="28"/>
        </w:rPr>
        <w:t xml:space="preserve">　2020年</w:t>
      </w:r>
      <w:r w:rsidR="000C4AE7">
        <w:rPr>
          <w:rFonts w:ascii="仿宋" w:eastAsia="仿宋" w:hAnsi="仿宋" w:hint="eastAsia"/>
          <w:sz w:val="28"/>
          <w:szCs w:val="28"/>
        </w:rPr>
        <w:t>2</w:t>
      </w:r>
      <w:r w:rsidR="006E0FD1">
        <w:rPr>
          <w:rFonts w:ascii="仿宋" w:eastAsia="仿宋" w:hAnsi="仿宋" w:hint="eastAsia"/>
          <w:sz w:val="28"/>
          <w:szCs w:val="28"/>
        </w:rPr>
        <w:t>月</w:t>
      </w:r>
      <w:r w:rsidR="00AA48F2">
        <w:rPr>
          <w:rFonts w:ascii="仿宋" w:eastAsia="仿宋" w:hAnsi="仿宋" w:hint="eastAsia"/>
          <w:sz w:val="28"/>
          <w:szCs w:val="28"/>
        </w:rPr>
        <w:t>1</w:t>
      </w:r>
      <w:r w:rsidR="0069491F">
        <w:rPr>
          <w:rFonts w:ascii="仿宋" w:eastAsia="仿宋" w:hAnsi="仿宋" w:hint="eastAsia"/>
          <w:sz w:val="28"/>
          <w:szCs w:val="28"/>
        </w:rPr>
        <w:t>2</w:t>
      </w:r>
      <w:r w:rsidR="006E0FD1">
        <w:rPr>
          <w:rFonts w:ascii="仿宋" w:eastAsia="仿宋" w:hAnsi="仿宋" w:hint="eastAsia"/>
          <w:sz w:val="28"/>
          <w:szCs w:val="28"/>
        </w:rPr>
        <w:t xml:space="preserve">日印发  </w:t>
      </w:r>
    </w:p>
    <w:sectPr w:rsidR="007B2A3E" w:rsidSect="000C4AE7">
      <w:footerReference w:type="default" r:id="rId9"/>
      <w:pgSz w:w="11906" w:h="16838"/>
      <w:pgMar w:top="1440" w:right="1800" w:bottom="156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6CC" w:rsidRDefault="00D706CC" w:rsidP="007B2A3E">
      <w:r>
        <w:separator/>
      </w:r>
    </w:p>
  </w:endnote>
  <w:endnote w:type="continuationSeparator" w:id="1">
    <w:p w:rsidR="00D706CC" w:rsidRDefault="00D706CC" w:rsidP="007B2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Lantinghei TC Extralight">
    <w:altName w:val="Mongolian Baiti"/>
    <w:charset w:val="00"/>
    <w:family w:val="auto"/>
    <w:pitch w:val="default"/>
    <w:sig w:usb0="00000000" w:usb1="00000000" w:usb2="0000000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3E" w:rsidRDefault="007B1AE1">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filled="f" stroked="f" strokeweight=".5pt">
          <v:textbox style="mso-fit-shape-to-text:t" inset="0,0,0,0">
            <w:txbxContent>
              <w:p w:rsidR="007B2A3E" w:rsidRDefault="007B1AE1">
                <w:pPr>
                  <w:pStyle w:val="a3"/>
                </w:pPr>
                <w:r>
                  <w:rPr>
                    <w:rFonts w:hint="eastAsia"/>
                  </w:rPr>
                  <w:fldChar w:fldCharType="begin"/>
                </w:r>
                <w:r w:rsidR="006E0FD1">
                  <w:rPr>
                    <w:rFonts w:hint="eastAsia"/>
                  </w:rPr>
                  <w:instrText xml:space="preserve"> PAGE  \* MERGEFORMAT </w:instrText>
                </w:r>
                <w:r>
                  <w:rPr>
                    <w:rFonts w:hint="eastAsia"/>
                  </w:rPr>
                  <w:fldChar w:fldCharType="separate"/>
                </w:r>
                <w:r w:rsidR="00B66A1F">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6CC" w:rsidRDefault="00D706CC" w:rsidP="007B2A3E">
      <w:r>
        <w:separator/>
      </w:r>
    </w:p>
  </w:footnote>
  <w:footnote w:type="continuationSeparator" w:id="1">
    <w:p w:rsidR="00D706CC" w:rsidRDefault="00D706CC" w:rsidP="007B2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C75A1"/>
    <w:multiLevelType w:val="singleLevel"/>
    <w:tmpl w:val="5BBC75A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1A5C"/>
    <w:rsid w:val="000C4AE7"/>
    <w:rsid w:val="000D3E01"/>
    <w:rsid w:val="00125538"/>
    <w:rsid w:val="001776E3"/>
    <w:rsid w:val="002738EA"/>
    <w:rsid w:val="00301675"/>
    <w:rsid w:val="00306EED"/>
    <w:rsid w:val="00361DDA"/>
    <w:rsid w:val="00480969"/>
    <w:rsid w:val="004A3B18"/>
    <w:rsid w:val="005A6F29"/>
    <w:rsid w:val="00604CE1"/>
    <w:rsid w:val="00607398"/>
    <w:rsid w:val="0069491F"/>
    <w:rsid w:val="006E0FD1"/>
    <w:rsid w:val="007203A9"/>
    <w:rsid w:val="0079307A"/>
    <w:rsid w:val="007B1AE1"/>
    <w:rsid w:val="007B2A3E"/>
    <w:rsid w:val="00832202"/>
    <w:rsid w:val="008B774F"/>
    <w:rsid w:val="008F4624"/>
    <w:rsid w:val="00A05C12"/>
    <w:rsid w:val="00AA48F2"/>
    <w:rsid w:val="00B00B51"/>
    <w:rsid w:val="00B66A1F"/>
    <w:rsid w:val="00B859C6"/>
    <w:rsid w:val="00B91A31"/>
    <w:rsid w:val="00BE3F3B"/>
    <w:rsid w:val="00CA51FC"/>
    <w:rsid w:val="00D706CC"/>
    <w:rsid w:val="00D97FD0"/>
    <w:rsid w:val="00E55469"/>
    <w:rsid w:val="00E628EB"/>
    <w:rsid w:val="00ED595C"/>
    <w:rsid w:val="00FA1A5C"/>
    <w:rsid w:val="2202058C"/>
    <w:rsid w:val="27FA06AD"/>
    <w:rsid w:val="29535318"/>
    <w:rsid w:val="2FE05401"/>
    <w:rsid w:val="33C6524F"/>
    <w:rsid w:val="55526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2A3E"/>
    <w:pPr>
      <w:tabs>
        <w:tab w:val="center" w:pos="4153"/>
        <w:tab w:val="right" w:pos="8306"/>
      </w:tabs>
      <w:snapToGrid w:val="0"/>
      <w:jc w:val="left"/>
    </w:pPr>
    <w:rPr>
      <w:sz w:val="18"/>
    </w:rPr>
  </w:style>
  <w:style w:type="paragraph" w:styleId="a4">
    <w:name w:val="header"/>
    <w:basedOn w:val="a"/>
    <w:qFormat/>
    <w:rsid w:val="007B2A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7B2A3E"/>
    <w:rPr>
      <w:sz w:val="24"/>
    </w:rPr>
  </w:style>
  <w:style w:type="character" w:styleId="a6">
    <w:name w:val="Strong"/>
    <w:basedOn w:val="a0"/>
    <w:uiPriority w:val="22"/>
    <w:qFormat/>
    <w:rsid w:val="007B2A3E"/>
    <w:rPr>
      <w:b/>
      <w:bCs/>
    </w:rPr>
  </w:style>
  <w:style w:type="character" w:customStyle="1" w:styleId="NormalCharacter">
    <w:name w:val="NormalCharacter"/>
    <w:uiPriority w:val="99"/>
    <w:semiHidden/>
    <w:qFormat/>
    <w:rsid w:val="007B2A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fpazhidaobu@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0"/>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dcterms:created xsi:type="dcterms:W3CDTF">2020-01-27T04:41:00Z</dcterms:created>
  <dcterms:modified xsi:type="dcterms:W3CDTF">2020-02-12T06:18:00Z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