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 w:hAnsi="仿宋" w:eastAsia="仿宋"/>
          <w:color w:val="000000"/>
          <w:sz w:val="32"/>
        </w:rPr>
      </w:pPr>
      <w:bookmarkStart w:id="0" w:name="OLE_LINK2"/>
      <w:bookmarkStart w:id="1" w:name="OLE_LINK3"/>
    </w:p>
    <w:p>
      <w:pPr>
        <w:spacing w:line="600" w:lineRule="exact"/>
        <w:rPr>
          <w:rFonts w:ascii="仿宋" w:hAnsi="仿宋" w:eastAsia="仿宋"/>
          <w:color w:val="000000"/>
          <w:sz w:val="32"/>
        </w:rPr>
      </w:pPr>
    </w:p>
    <w:p>
      <w:pPr>
        <w:spacing w:line="600" w:lineRule="exact"/>
        <w:rPr>
          <w:rFonts w:ascii="仿宋" w:hAnsi="仿宋" w:eastAsia="仿宋"/>
          <w:color w:val="000000"/>
          <w:sz w:val="32"/>
        </w:rPr>
      </w:pPr>
    </w:p>
    <w:p>
      <w:pPr>
        <w:jc w:val="center"/>
        <w:rPr>
          <w:rFonts w:ascii="方正小标宋简体" w:eastAsia="方正小标宋简体"/>
          <w:color w:val="FF0000"/>
          <w:spacing w:val="60"/>
          <w:w w:val="80"/>
          <w:sz w:val="90"/>
          <w:szCs w:val="90"/>
        </w:rPr>
      </w:pPr>
      <w:r>
        <w:rPr>
          <w:rFonts w:hint="eastAsia" w:ascii="方正小标宋简体" w:hAnsi="宋体" w:eastAsia="方正小标宋简体"/>
          <w:color w:val="FF0000"/>
          <w:spacing w:val="60"/>
          <w:w w:val="80"/>
          <w:sz w:val="90"/>
          <w:szCs w:val="90"/>
        </w:rPr>
        <w:t>北 京 消 防 协 会</w:t>
      </w:r>
    </w:p>
    <w:p>
      <w:pPr>
        <w:jc w:val="center"/>
        <w:rPr>
          <w:rFonts w:ascii="仿宋" w:hAnsi="仿宋" w:eastAsia="仿宋"/>
          <w:color w:val="000000"/>
          <w:sz w:val="32"/>
          <w:szCs w:val="32"/>
        </w:rPr>
      </w:pPr>
    </w:p>
    <w:p>
      <w:pPr>
        <w:jc w:val="center"/>
        <w:rPr>
          <w:rFonts w:ascii="仿宋" w:hAnsi="仿宋" w:eastAsia="仿宋"/>
          <w:color w:val="FF0000"/>
          <w:sz w:val="32"/>
          <w:szCs w:val="32"/>
        </w:rPr>
      </w:pPr>
    </w:p>
    <w:bookmarkEnd w:id="0"/>
    <w:bookmarkEnd w:id="1"/>
    <w:p>
      <w:pPr>
        <w:jc w:val="center"/>
        <w:rPr>
          <w:rFonts w:ascii="仿宋" w:hAnsi="仿宋"/>
          <w:color w:val="FF0000"/>
          <w:sz w:val="23"/>
          <w:szCs w:val="23"/>
        </w:rPr>
      </w:pPr>
      <w:r>
        <w:rPr>
          <w:rFonts w:hint="eastAsia" w:ascii="仿宋" w:hAnsi="仿宋" w:eastAsia="仿宋"/>
          <w:sz w:val="32"/>
          <w:szCs w:val="32"/>
        </w:rPr>
        <w:t>京消协〔2020〕</w:t>
      </w:r>
      <w:r>
        <w:rPr>
          <w:rFonts w:hint="eastAsia" w:ascii="仿宋" w:hAnsi="仿宋" w:eastAsia="仿宋"/>
          <w:sz w:val="32"/>
          <w:szCs w:val="32"/>
          <w:lang w:val="en-US" w:eastAsia="zh-CN"/>
        </w:rPr>
        <w:t>3</w:t>
      </w:r>
      <w:r>
        <w:rPr>
          <w:rFonts w:hint="eastAsia" w:ascii="仿宋" w:hAnsi="仿宋" w:eastAsia="仿宋"/>
          <w:sz w:val="32"/>
          <w:szCs w:val="32"/>
        </w:rPr>
        <w:t>号</w:t>
      </w:r>
    </w:p>
    <w:p>
      <w:pPr>
        <w:spacing w:after="124" w:afterLines="40"/>
        <w:jc w:val="center"/>
        <w:rPr>
          <w:rFonts w:ascii="仿宋" w:hAnsi="仿宋" w:eastAsia="仿宋"/>
          <w:color w:val="FF0000"/>
          <w:sz w:val="23"/>
          <w:szCs w:val="23"/>
        </w:rPr>
      </w:pPr>
    </w:p>
    <w:p>
      <w:pPr>
        <w:spacing w:line="500" w:lineRule="exact"/>
        <w:jc w:val="center"/>
        <w:rPr>
          <w:rFonts w:ascii="宋体"/>
          <w:sz w:val="44"/>
        </w:rPr>
      </w:pPr>
      <w:r>
        <w:pict>
          <v:line id="_x0000_s1031" o:spid="_x0000_s1031" o:spt="20" style="position:absolute;left:0pt;margin-left:1.35pt;margin-top:-0.2pt;height:0pt;width:441.05pt;z-index:251661312;mso-width-relative:page;mso-height-relative:page;" filled="f" stroked="t" coordsize="21600,21600" o:gfxdata="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Hr3oNQAAAAFAQAADwAAAAAAAAABACAA&#10;AAAiAAAAZHJzL2Rvd25yZXYueG1sUEsBAhQAFAAAAAgAh07iQNnOkijYAQAAmQMAAA4AAAAAAAAA&#10;AQAgAAAAIwEAAGRycy9lMm9Eb2MueG1sUEsFBgAAAAAGAAYAWQEAAG0FAAAAAA==&#10;">
            <v:path arrowok="t"/>
            <v:fill on="f" focussize="0,0"/>
            <v:stroke weight="1.75pt" color="#FF0000"/>
            <v:imagedata o:title=""/>
            <o:lock v:ext="edit" aspectratio="f"/>
          </v:line>
        </w:pict>
      </w:r>
    </w:p>
    <w:p>
      <w:pPr>
        <w:spacing w:beforeLines="50"/>
        <w:jc w:val="center"/>
        <w:rPr>
          <w:sz w:val="44"/>
          <w:szCs w:val="44"/>
        </w:rPr>
      </w:pPr>
      <w:r>
        <w:rPr>
          <w:rFonts w:hint="eastAsia"/>
          <w:sz w:val="44"/>
          <w:szCs w:val="44"/>
        </w:rPr>
        <w:t>北京消防协会防控疫情工作提</w:t>
      </w:r>
      <w:r>
        <w:rPr>
          <w:rFonts w:ascii="仿宋" w:hAnsi="仿宋" w:eastAsia="仿宋"/>
          <w:szCs w:val="32"/>
        </w:rPr>
        <w:pict>
          <v:line id="_x0000_s1030" o:spid="_x0000_s1030" o:spt="20" style="position:absolute;left:0pt;margin-left:69.95pt;margin-top:742.45pt;height:0pt;width:456pt;z-index:251660288;mso-width-relative:page;mso-height-relative:page;" stroked="t" coordsize="21600,21600" o:gfxdata="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MIeoLVAAAADgEAAA8AAAAA&#10;AAAAAQAgAAAAIgAAAGRycy9kb3ducmV2LnhtbFBLAQIUABQAAAAIAIdO4kCkktAU3gEAAJ0DAAAO&#10;AAAAAAAAAAEAIAAAACQBAABkcnMvZTJvRG9jLnhtbFBLBQYAAAAABgAGAFkBAAB0BQAAAAA=&#10;">
            <v:path arrowok="t"/>
            <v:fill focussize="0,0"/>
            <v:stroke weight="4.5pt" color="#FF0000" linestyle="thickThin"/>
            <v:imagedata o:title=""/>
            <o:lock v:ext="edit"/>
          </v:line>
        </w:pict>
      </w:r>
      <w:r>
        <w:rPr>
          <w:rFonts w:hint="eastAsia"/>
          <w:sz w:val="44"/>
          <w:szCs w:val="44"/>
        </w:rPr>
        <w:t>示</w:t>
      </w:r>
    </w:p>
    <w:p>
      <w:pPr>
        <w:spacing w:line="520" w:lineRule="exact"/>
        <w:jc w:val="center"/>
        <w:rPr>
          <w:sz w:val="32"/>
          <w:szCs w:val="32"/>
        </w:rPr>
      </w:pPr>
    </w:p>
    <w:p>
      <w:pPr>
        <w:spacing w:line="520" w:lineRule="exact"/>
        <w:rPr>
          <w:rFonts w:ascii="仿宋" w:hAnsi="仿宋" w:eastAsia="仿宋" w:cs="仿宋"/>
          <w:sz w:val="32"/>
          <w:szCs w:val="32"/>
        </w:rPr>
      </w:pPr>
      <w:r>
        <w:rPr>
          <w:rFonts w:hint="eastAsia" w:ascii="仿宋" w:hAnsi="仿宋" w:eastAsia="仿宋" w:cs="仿宋"/>
          <w:sz w:val="32"/>
          <w:szCs w:val="32"/>
        </w:rPr>
        <w:t>协会各办事机构、分支机构、</w:t>
      </w:r>
      <w:r>
        <w:rPr>
          <w:rFonts w:hint="eastAsia" w:ascii="仿宋" w:hAnsi="仿宋" w:eastAsia="仿宋" w:cs="仿宋"/>
          <w:sz w:val="32"/>
          <w:szCs w:val="32"/>
          <w:lang w:eastAsia="zh-CN"/>
        </w:rPr>
        <w:t>单位会员和个人会员</w:t>
      </w:r>
      <w:r>
        <w:rPr>
          <w:rFonts w:hint="eastAsia" w:ascii="仿宋" w:hAnsi="仿宋" w:eastAsia="仿宋" w:cs="仿宋"/>
          <w:sz w:val="32"/>
          <w:szCs w:val="32"/>
        </w:rPr>
        <w:t>：</w:t>
      </w:r>
    </w:p>
    <w:p>
      <w:pPr>
        <w:widowControl/>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为进一步贯彻落实《北京市人民政府关于进一步明确责任加强新型冠状病毒感染的肺炎预防控制工作的通知》、《市直机关工委关于市直机关各单位人员离京返京、被感染情况统计和疫情防控工作相关要求的通知》、《国务院办公厅关于延长2020年春节假期的通知》和《中共北京市委社会工委北京市民政局关于动员社会组织参与新型冠状病毒感染的肺炎疫情防控工作的倡议书》的要求，切实保障北京消防协会各机构会员及员工身体健康和生命安全，坚决打赢疫情防控攻坚战，现就新型冠状病毒感染的肺炎疫情防控工作提示如下：</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一、防控范围：</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北京消防协会各办事机构、分支机构、</w:t>
      </w:r>
      <w:r>
        <w:rPr>
          <w:rFonts w:hint="eastAsia" w:ascii="仿宋" w:hAnsi="仿宋" w:eastAsia="仿宋" w:cs="仿宋"/>
          <w:sz w:val="32"/>
          <w:szCs w:val="32"/>
          <w:lang w:eastAsia="zh-CN"/>
        </w:rPr>
        <w:t>单位会员和个人会员</w:t>
      </w:r>
      <w:r>
        <w:rPr>
          <w:rFonts w:hint="eastAsia" w:ascii="仿宋" w:hAnsi="仿宋" w:eastAsia="仿宋" w:cs="仿宋"/>
          <w:sz w:val="32"/>
          <w:szCs w:val="32"/>
        </w:rPr>
        <w:t>。</w:t>
      </w:r>
    </w:p>
    <w:p>
      <w:pPr>
        <w:numPr>
          <w:ilvl w:val="0"/>
          <w:numId w:val="1"/>
        </w:num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春节假期安排：</w:t>
      </w:r>
    </w:p>
    <w:p>
      <w:pPr>
        <w:spacing w:line="520" w:lineRule="exact"/>
        <w:rPr>
          <w:rFonts w:ascii="仿宋" w:hAnsi="仿宋" w:eastAsia="仿宋" w:cs="仿宋"/>
          <w:sz w:val="32"/>
          <w:szCs w:val="32"/>
        </w:rPr>
      </w:pPr>
      <w:r>
        <w:rPr>
          <w:rFonts w:hint="eastAsia" w:ascii="仿宋" w:hAnsi="仿宋" w:eastAsia="仿宋" w:cs="仿宋"/>
          <w:sz w:val="32"/>
          <w:szCs w:val="32"/>
        </w:rPr>
        <w:t xml:space="preserve">    延长2020年春节假期至2月2日（农历正月初九，星期日），2月3日（星期一）起正常上班。</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三、防控目标：</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坚决落实习近平总书记重要指示批示精神，把人民群众生命安全和身体健康放在第一位，充分认识疫情防控形势的复杂性、严峻性，在市委、市政府统一领导下，切实履行属地责任、部门责任、单位责任和个人责任。宣传普及新型冠状病毒感染的肺炎防治知识，提高广大员工自我防护意识；完善信息监测报告机制，落实早发现、早报告、早隔离、早治疗和集中救治等措施；严防严控，联防联控，防止出现因工作措施落实不到位而导致的疫情蔓延或舆情问题。</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四、防控措施：</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（一）对各办事机构、分支机构、</w:t>
      </w:r>
      <w:r>
        <w:rPr>
          <w:rFonts w:hint="eastAsia" w:ascii="仿宋" w:hAnsi="仿宋" w:eastAsia="仿宋" w:cs="仿宋"/>
          <w:sz w:val="32"/>
          <w:szCs w:val="32"/>
          <w:lang w:eastAsia="zh-CN"/>
        </w:rPr>
        <w:t>单位会员和个人会员</w:t>
      </w:r>
      <w:r>
        <w:rPr>
          <w:rFonts w:hint="eastAsia" w:ascii="仿宋" w:hAnsi="仿宋" w:eastAsia="仿宋" w:cs="仿宋"/>
          <w:sz w:val="32"/>
          <w:szCs w:val="32"/>
        </w:rPr>
        <w:t>从重点疫区回京的人员，要提前联系本人，督促其（含随行的家属和其他人员）回京后直接到属地的疾病预防控制机构登记、检查，按要求居家观察14日，每日向所在单位或者居(村)民委员会报告健康状况，配合居住地街道办事处、乡镇政府和社区卫生服务机构的服务管理，配合医务人员对其自身健康状况的随访或者电话询问等。</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（二）对各办事机构、分支机构、</w:t>
      </w:r>
      <w:r>
        <w:rPr>
          <w:rFonts w:hint="eastAsia" w:ascii="仿宋" w:hAnsi="仿宋" w:eastAsia="仿宋" w:cs="仿宋"/>
          <w:sz w:val="32"/>
          <w:szCs w:val="32"/>
          <w:lang w:eastAsia="zh-CN"/>
        </w:rPr>
        <w:t>单位会员和个人会员</w:t>
      </w:r>
      <w:r>
        <w:rPr>
          <w:rFonts w:hint="eastAsia" w:ascii="仿宋" w:hAnsi="仿宋" w:eastAsia="仿宋" w:cs="仿宋"/>
          <w:sz w:val="32"/>
          <w:szCs w:val="32"/>
        </w:rPr>
        <w:t>从国外或其他省市回京的人员，要提前联系本人，督促其回京后居家观察14日。</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（三）对各办事机构、分支机构、</w:t>
      </w:r>
      <w:r>
        <w:rPr>
          <w:rFonts w:hint="eastAsia" w:ascii="仿宋" w:hAnsi="仿宋" w:eastAsia="仿宋" w:cs="仿宋"/>
          <w:sz w:val="32"/>
          <w:szCs w:val="32"/>
          <w:lang w:eastAsia="zh-CN"/>
        </w:rPr>
        <w:t>单位会员和个人会员</w:t>
      </w:r>
      <w:r>
        <w:rPr>
          <w:rFonts w:hint="eastAsia" w:ascii="仿宋" w:hAnsi="仿宋" w:eastAsia="仿宋" w:cs="仿宋"/>
          <w:sz w:val="32"/>
          <w:szCs w:val="32"/>
        </w:rPr>
        <w:t>所出现的发热、乏力、干咳等情况的人员，要督促本人第一时间向单位报告，并立即到就近的医疗卫生机构发热门诊就诊。</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（四）各办事机构、分支机构、</w:t>
      </w:r>
      <w:r>
        <w:rPr>
          <w:rFonts w:hint="eastAsia" w:ascii="仿宋" w:hAnsi="仿宋" w:eastAsia="仿宋" w:cs="仿宋"/>
          <w:sz w:val="32"/>
          <w:szCs w:val="32"/>
          <w:lang w:eastAsia="zh-CN"/>
        </w:rPr>
        <w:t>单位会员和个人会员</w:t>
      </w:r>
      <w:r>
        <w:rPr>
          <w:rFonts w:hint="eastAsia" w:ascii="仿宋" w:hAnsi="仿宋" w:eastAsia="仿宋" w:cs="仿宋"/>
          <w:sz w:val="32"/>
          <w:szCs w:val="32"/>
        </w:rPr>
        <w:t>要加强宣传引导，教育提醒单位员工春节期间在家为主，尽量不外出参加活动，如必须外出参加活动的应当戴口罩。要注意环境和个人卫生，保持住所通风良好，勤洗手，不随地吐痰，打喷嚏或咳嗽时用纸巾或袖肘遮住口和鼻。</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（五）各办事机构、分支机构、</w:t>
      </w:r>
      <w:r>
        <w:rPr>
          <w:rFonts w:hint="eastAsia" w:ascii="仿宋" w:hAnsi="仿宋" w:eastAsia="仿宋" w:cs="仿宋"/>
          <w:sz w:val="32"/>
          <w:szCs w:val="32"/>
          <w:lang w:eastAsia="zh-CN"/>
        </w:rPr>
        <w:t>单位会员和个人会员</w:t>
      </w:r>
      <w:r>
        <w:rPr>
          <w:rFonts w:hint="eastAsia" w:ascii="仿宋" w:hAnsi="仿宋" w:eastAsia="仿宋" w:cs="仿宋"/>
          <w:sz w:val="32"/>
          <w:szCs w:val="32"/>
        </w:rPr>
        <w:t>应停止举办各类大型聚集活动，减少人员聚集，紧急事务可推迟或通过互联网等方式解决。</w:t>
      </w:r>
    </w:p>
    <w:p>
      <w:pPr>
        <w:widowControl/>
        <w:shd w:val="clear" w:color="auto" w:fill="FFFFFF"/>
        <w:spacing w:line="520" w:lineRule="exact"/>
        <w:ind w:firstLine="720"/>
        <w:rPr>
          <w:rFonts w:hint="eastAsia" w:ascii="仿宋" w:hAnsi="仿宋" w:eastAsia="仿宋" w:cs="仿宋"/>
          <w:sz w:val="32"/>
          <w:szCs w:val="32"/>
        </w:rPr>
      </w:pPr>
      <w:r>
        <w:rPr>
          <w:rFonts w:hint="eastAsia" w:ascii="仿宋" w:hAnsi="仿宋" w:eastAsia="仿宋" w:cs="仿宋"/>
          <w:sz w:val="32"/>
          <w:szCs w:val="32"/>
        </w:rPr>
        <w:t>（六）工作在一线的消防设施维保、检测及排油烟清洗设施的单位会员，更要加强卫生防疫工作，搞好公共及办公环境卫生，做好日常消毒；教育员工增强自我防护意识，如有人员出现发热、咳嗽、气促等急性呼吸道感染早期症状，应按属地管理原则及时引导其当地就医、配合治疗，严守隔离观察有关要求。</w:t>
      </w:r>
    </w:p>
    <w:p>
      <w:pPr>
        <w:widowControl/>
        <w:shd w:val="clear" w:color="auto" w:fill="FFFFFF"/>
        <w:spacing w:line="520" w:lineRule="exact"/>
        <w:ind w:firstLine="720"/>
        <w:rPr>
          <w:rFonts w:hint="eastAsia" w:ascii="仿宋" w:hAnsi="仿宋" w:eastAsia="仿宋" w:cs="宋体"/>
          <w:color w:val="auto"/>
          <w:spacing w:val="9"/>
          <w:kern w:val="0"/>
          <w:sz w:val="32"/>
          <w:szCs w:val="32"/>
        </w:rPr>
      </w:pPr>
      <w:r>
        <w:rPr>
          <w:rFonts w:hint="eastAsia" w:ascii="仿宋" w:hAnsi="仿宋" w:eastAsia="仿宋" w:cs="宋体"/>
          <w:color w:val="auto"/>
          <w:spacing w:val="9"/>
          <w:kern w:val="0"/>
          <w:sz w:val="32"/>
          <w:szCs w:val="32"/>
        </w:rPr>
        <w:t>（七）广大党员在这场疫情防控战斗中要自觉承担党组织分配的任务；要带头落实防控措施，做好自身安全防护工作，少聚会、戴口罩、勤洗手、常通风，广泛宣传科学防控知识；要带头不信谣、不传谣；要积极参加各类党员志愿服务活动，在抗击疫情中争当“遵守纪律模范”，“志愿服务先锋”。</w:t>
      </w:r>
    </w:p>
    <w:p>
      <w:pPr>
        <w:widowControl/>
        <w:shd w:val="clear" w:color="auto" w:fill="FFFFFF"/>
        <w:spacing w:line="520" w:lineRule="exact"/>
        <w:ind w:firstLine="720"/>
        <w:rPr>
          <w:rStyle w:val="8"/>
          <w:rFonts w:hint="eastAsia" w:ascii="仿宋" w:hAnsi="仿宋" w:eastAsia="仿宋"/>
          <w:sz w:val="32"/>
          <w:szCs w:val="32"/>
        </w:rPr>
      </w:pPr>
      <w:r>
        <w:rPr>
          <w:rStyle w:val="8"/>
          <w:rFonts w:hint="eastAsia" w:ascii="仿宋" w:hAnsi="仿宋" w:eastAsia="仿宋"/>
          <w:sz w:val="32"/>
          <w:szCs w:val="32"/>
        </w:rPr>
        <w:t>（八）志愿服务组织要严格按照《民政部关于动员慈善力量依法有序参与新型冠状病毒感染的肺炎疫情防控工作的公告》开展工作。在疫情应对响应终止之前，不派工作人员、不发动组织志愿者进入湖北省。慈善组织应当根据湖北省武汉市等疫情严重地区的需求确定募捐方案，首先帮助筹集用于疫情防控的物资。</w:t>
      </w:r>
    </w:p>
    <w:p>
      <w:pPr>
        <w:widowControl/>
        <w:shd w:val="clear" w:color="auto" w:fill="FFFFFF"/>
        <w:spacing w:line="520" w:lineRule="exact"/>
        <w:ind w:firstLine="720"/>
        <w:rPr>
          <w:rFonts w:hint="eastAsia" w:ascii="仿宋" w:hAnsi="仿宋" w:eastAsia="仿宋" w:cs="宋体"/>
          <w:color w:val="333333"/>
          <w:spacing w:val="9"/>
          <w:kern w:val="0"/>
          <w:sz w:val="32"/>
          <w:szCs w:val="32"/>
        </w:rPr>
      </w:pPr>
      <w:r>
        <w:rPr>
          <w:rFonts w:hint="eastAsia" w:ascii="仿宋" w:hAnsi="仿宋" w:eastAsia="仿宋" w:cs="宋体"/>
          <w:color w:val="auto"/>
          <w:spacing w:val="9"/>
          <w:kern w:val="0"/>
          <w:sz w:val="32"/>
          <w:szCs w:val="32"/>
        </w:rPr>
        <w:t>让我们一起加油，齐心协力打赢新型冠状病毒感染肺炎疫情防控战。</w:t>
      </w:r>
    </w:p>
    <w:p>
      <w:pPr>
        <w:spacing w:line="520" w:lineRule="exact"/>
        <w:jc w:val="right"/>
        <w:rPr>
          <w:rFonts w:hint="eastAsia" w:ascii="仿宋" w:hAnsi="仿宋" w:eastAsia="仿宋" w:cs="仿宋"/>
          <w:sz w:val="32"/>
          <w:szCs w:val="32"/>
        </w:rPr>
      </w:pPr>
    </w:p>
    <w:p>
      <w:pPr>
        <w:spacing w:line="520" w:lineRule="exact"/>
        <w:jc w:val="right"/>
        <w:rPr>
          <w:rFonts w:hint="eastAsia" w:ascii="仿宋" w:hAnsi="仿宋" w:eastAsia="仿宋" w:cs="仿宋"/>
          <w:sz w:val="32"/>
          <w:szCs w:val="32"/>
        </w:rPr>
      </w:pPr>
    </w:p>
    <w:p>
      <w:pPr>
        <w:spacing w:line="520" w:lineRule="exact"/>
        <w:jc w:val="center"/>
        <w:rPr>
          <w:rFonts w:ascii="仿宋" w:hAnsi="仿宋" w:eastAsia="仿宋" w:cs="仿宋"/>
          <w:sz w:val="32"/>
          <w:szCs w:val="32"/>
        </w:rPr>
      </w:pPr>
      <w:r>
        <w:rPr>
          <w:rFonts w:hint="eastAsia" w:ascii="仿宋" w:hAnsi="仿宋" w:eastAsia="仿宋" w:cs="仿宋"/>
          <w:sz w:val="32"/>
          <w:szCs w:val="32"/>
        </w:rPr>
        <w:t xml:space="preserve">                         北京消防协会</w:t>
      </w:r>
    </w:p>
    <w:p>
      <w:pPr>
        <w:spacing w:line="520" w:lineRule="exact"/>
        <w:rPr>
          <w:rFonts w:ascii="仿宋" w:hAnsi="仿宋" w:eastAsia="仿宋" w:cs="仿宋"/>
          <w:sz w:val="32"/>
          <w:szCs w:val="32"/>
        </w:rPr>
      </w:pPr>
      <w:r>
        <w:rPr>
          <w:rFonts w:hint="eastAsia" w:ascii="仿宋" w:hAnsi="仿宋" w:eastAsia="仿宋" w:cs="仿宋"/>
          <w:sz w:val="32"/>
          <w:szCs w:val="32"/>
        </w:rPr>
        <w:t xml:space="preserve">                               2020年1月27日</w:t>
      </w:r>
    </w:p>
    <w:p>
      <w:pPr>
        <w:spacing w:line="520" w:lineRule="exact"/>
        <w:rPr>
          <w:rFonts w:ascii="仿宋" w:hAnsi="仿宋" w:eastAsia="仿宋" w:cs="仿宋"/>
          <w:sz w:val="32"/>
          <w:szCs w:val="32"/>
        </w:rPr>
      </w:pPr>
    </w:p>
    <w:p>
      <w:pPr>
        <w:spacing w:line="520" w:lineRule="exact"/>
        <w:rPr>
          <w:rFonts w:ascii="仿宋" w:hAnsi="仿宋" w:eastAsia="仿宋" w:cs="仿宋"/>
          <w:sz w:val="32"/>
          <w:szCs w:val="32"/>
        </w:rPr>
      </w:pPr>
    </w:p>
    <w:p>
      <w:pPr>
        <w:spacing w:line="520" w:lineRule="exact"/>
        <w:rPr>
          <w:rFonts w:ascii="仿宋" w:hAnsi="仿宋" w:eastAsia="仿宋" w:cs="仿宋"/>
          <w:sz w:val="32"/>
          <w:szCs w:val="32"/>
        </w:rPr>
      </w:pPr>
    </w:p>
    <w:p>
      <w:pPr>
        <w:spacing w:line="520" w:lineRule="exact"/>
        <w:rPr>
          <w:rFonts w:ascii="仿宋" w:hAnsi="仿宋" w:eastAsia="仿宋" w:cs="仿宋"/>
          <w:sz w:val="32"/>
          <w:szCs w:val="32"/>
        </w:rPr>
      </w:pPr>
    </w:p>
    <w:p>
      <w:pPr>
        <w:spacing w:line="520" w:lineRule="exact"/>
        <w:rPr>
          <w:rFonts w:ascii="仿宋" w:hAnsi="仿宋" w:eastAsia="仿宋" w:cs="仿宋"/>
          <w:sz w:val="32"/>
          <w:szCs w:val="32"/>
        </w:rPr>
      </w:pPr>
    </w:p>
    <w:p>
      <w:pPr>
        <w:spacing w:line="520" w:lineRule="exact"/>
        <w:rPr>
          <w:rFonts w:ascii="仿宋" w:hAnsi="仿宋" w:eastAsia="仿宋" w:cs="仿宋"/>
          <w:sz w:val="32"/>
          <w:szCs w:val="32"/>
        </w:rPr>
      </w:pPr>
    </w:p>
    <w:p>
      <w:pPr>
        <w:spacing w:line="520" w:lineRule="exact"/>
        <w:rPr>
          <w:rFonts w:ascii="仿宋" w:hAnsi="仿宋" w:eastAsia="仿宋" w:cs="仿宋"/>
          <w:sz w:val="32"/>
          <w:szCs w:val="32"/>
        </w:rPr>
      </w:pPr>
    </w:p>
    <w:p>
      <w:pPr>
        <w:spacing w:line="520" w:lineRule="exact"/>
        <w:rPr>
          <w:rFonts w:ascii="仿宋" w:hAnsi="仿宋" w:eastAsia="仿宋" w:cs="仿宋"/>
          <w:sz w:val="32"/>
          <w:szCs w:val="32"/>
        </w:rPr>
      </w:pPr>
    </w:p>
    <w:p>
      <w:pPr>
        <w:spacing w:line="520" w:lineRule="exact"/>
        <w:rPr>
          <w:rFonts w:ascii="仿宋" w:hAnsi="仿宋" w:eastAsia="仿宋" w:cs="仿宋"/>
          <w:sz w:val="32"/>
          <w:szCs w:val="32"/>
        </w:rPr>
      </w:pPr>
    </w:p>
    <w:p>
      <w:pPr>
        <w:spacing w:line="520" w:lineRule="exact"/>
        <w:rPr>
          <w:rFonts w:ascii="仿宋" w:hAnsi="仿宋" w:eastAsia="仿宋" w:cs="仿宋"/>
          <w:sz w:val="32"/>
          <w:szCs w:val="32"/>
        </w:rPr>
      </w:pPr>
    </w:p>
    <w:p>
      <w:pPr>
        <w:spacing w:line="520" w:lineRule="exact"/>
        <w:rPr>
          <w:rFonts w:ascii="仿宋" w:hAnsi="仿宋" w:eastAsia="仿宋" w:cs="仿宋"/>
          <w:sz w:val="32"/>
          <w:szCs w:val="32"/>
        </w:rPr>
      </w:pPr>
    </w:p>
    <w:p>
      <w:pPr>
        <w:spacing w:line="520" w:lineRule="exact"/>
        <w:rPr>
          <w:rFonts w:ascii="仿宋" w:hAnsi="仿宋" w:eastAsia="仿宋" w:cs="仿宋"/>
          <w:sz w:val="32"/>
          <w:szCs w:val="32"/>
        </w:rPr>
      </w:pPr>
    </w:p>
    <w:p>
      <w:pPr>
        <w:spacing w:line="520" w:lineRule="exact"/>
        <w:rPr>
          <w:rFonts w:ascii="仿宋" w:hAnsi="仿宋" w:eastAsia="仿宋" w:cs="仿宋"/>
          <w:sz w:val="32"/>
          <w:szCs w:val="32"/>
        </w:rPr>
      </w:pPr>
      <w:bookmarkStart w:id="2" w:name="_GoBack"/>
      <w:bookmarkEnd w:id="2"/>
    </w:p>
    <w:p>
      <w:pPr>
        <w:spacing w:line="520" w:lineRule="exact"/>
        <w:rPr>
          <w:rFonts w:ascii="仿宋" w:hAnsi="仿宋" w:eastAsia="仿宋" w:cs="仿宋"/>
          <w:sz w:val="32"/>
          <w:szCs w:val="32"/>
        </w:rPr>
      </w:pPr>
    </w:p>
    <w:p>
      <w:pPr>
        <w:spacing w:line="520" w:lineRule="exact"/>
        <w:rPr>
          <w:rFonts w:ascii="仿宋" w:hAnsi="仿宋" w:eastAsia="仿宋" w:cs="仿宋"/>
          <w:sz w:val="32"/>
          <w:szCs w:val="32"/>
        </w:rPr>
      </w:pPr>
    </w:p>
    <w:p>
      <w:pPr>
        <w:tabs>
          <w:tab w:val="left" w:pos="4395"/>
        </w:tabs>
        <w:spacing w:line="480" w:lineRule="exact"/>
        <w:jc w:val="left"/>
        <w:rPr>
          <w:rFonts w:ascii="仿宋" w:hAnsi="仿宋" w:eastAsia="仿宋" w:cs="仿宋"/>
          <w:sz w:val="32"/>
          <w:szCs w:val="32"/>
        </w:rPr>
      </w:pPr>
    </w:p>
    <w:p>
      <w:pPr>
        <w:spacing w:line="520" w:lineRule="exact"/>
        <w:ind w:firstLine="420" w:firstLineChars="200"/>
        <w:rPr>
          <w:rFonts w:ascii="仿宋" w:hAnsi="仿宋" w:eastAsia="仿宋" w:cs="仿宋"/>
          <w:sz w:val="32"/>
          <w:szCs w:val="32"/>
        </w:rPr>
      </w:pPr>
      <w:r>
        <w:pict>
          <v:line id="_x0000_s1032" o:spid="_x0000_s1032" o:spt="20" style="position:absolute;left:0pt;margin-left:0pt;margin-top:1.2pt;height:0pt;width:442.4pt;z-index:251664384;mso-width-relative:page;mso-height-relative:page;" filled="f" stroked="t" coordsize="21600,21600" o:gfxdata="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SznBtIAAAAEAQAADwAAAAAAAAABACAAAAAi&#10;AAAAZHJzL2Rvd25yZXYueG1sUEsBAhQAFAAAAAgAh07iQL+lAcTXAQAAmAMAAA4AAAAAAAAAAQAg&#10;AAAAIQEAAGRycy9lMm9Eb2MueG1sUEsFBgAAAAAGAAYAWQEAAGoFAAAAAA==&#10;">
            <v:path arrowok="t"/>
            <v:fill on="f" focussize="0,0"/>
            <v:stroke/>
            <v:imagedata o:title=""/>
            <o:lock v:ext="edit" aspectratio="f"/>
          </v:line>
        </w:pict>
      </w:r>
      <w:r>
        <w:pict>
          <v:line id="_x0000_s1033" o:spid="_x0000_s1033" o:spt="20" style="position:absolute;left:0pt;margin-left:0pt;margin-top:28.95pt;height:0pt;width:442.4pt;z-index:251663360;mso-width-relative:page;mso-height-relative:page;" filled="f" stroked="t" coordsize="21600,21600" o:gfxdata="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pvIsnUAAAABgEAAA8AAAAAAAAAAQAgAAAA&#10;IgAAAGRycy9kb3ducmV2LnhtbFBLAQIUABQAAAAIAIdO4kASuLqF1gEAAJgDAAAOAAAAAAAAAAEA&#10;IAAAACMBAABkcnMvZTJvRG9jLnhtbFBLBQYAAAAABgAGAFkBAABrBQAAAAA=&#10;">
            <v:path arrowok="t"/>
            <v:fill on="f" focussize="0,0"/>
            <v:stroke/>
            <v:imagedata o:title=""/>
            <o:lock v:ext="edit" aspectratio="f"/>
          </v:line>
        </w:pict>
      </w:r>
      <w:r>
        <w:rPr>
          <w:rFonts w:hint="eastAsia" w:ascii="仿宋" w:hAnsi="仿宋" w:eastAsia="仿宋"/>
          <w:sz w:val="28"/>
          <w:szCs w:val="28"/>
        </w:rPr>
        <w:t>北京消防协会　　    　　　    　　2020年1月</w:t>
      </w:r>
      <w:r>
        <w:rPr>
          <w:rFonts w:hint="eastAsia" w:ascii="仿宋" w:hAnsi="仿宋" w:eastAsia="仿宋"/>
          <w:sz w:val="28"/>
          <w:szCs w:val="28"/>
          <w:lang w:val="en-US" w:eastAsia="zh-CN"/>
        </w:rPr>
        <w:t>27</w:t>
      </w:r>
      <w:r>
        <w:rPr>
          <w:rFonts w:hint="eastAsia" w:ascii="仿宋" w:hAnsi="仿宋" w:eastAsia="仿宋"/>
          <w:sz w:val="28"/>
          <w:szCs w:val="28"/>
        </w:rPr>
        <w:t xml:space="preserve">日印发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RzrBAgAA1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GY0c6wQIAANYFAAAOAAAAAAAA&#10;AAEAIAAAAB8BAABkcnMvZTJvRG9jLnhtbFBLBQYAAAAABgAGAFkBAABSBg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BC75A1"/>
    <w:multiLevelType w:val="singleLevel"/>
    <w:tmpl w:val="5BBC75A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A1A5C"/>
    <w:rsid w:val="000D3E01"/>
    <w:rsid w:val="00361DDA"/>
    <w:rsid w:val="007203A9"/>
    <w:rsid w:val="00A05C12"/>
    <w:rsid w:val="00B00B51"/>
    <w:rsid w:val="00B859C6"/>
    <w:rsid w:val="00ED595C"/>
    <w:rsid w:val="00FA1A5C"/>
    <w:rsid w:val="2202058C"/>
    <w:rsid w:val="27FA06AD"/>
    <w:rsid w:val="29535318"/>
    <w:rsid w:val="2FE05401"/>
    <w:rsid w:val="33C6524F"/>
    <w:rsid w:val="555260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rPr>
      <w:sz w:val="24"/>
    </w:rPr>
  </w:style>
  <w:style w:type="character" w:styleId="7">
    <w:name w:val="Strong"/>
    <w:basedOn w:val="6"/>
    <w:qFormat/>
    <w:uiPriority w:val="22"/>
    <w:rPr>
      <w:b/>
      <w:bCs/>
    </w:rPr>
  </w:style>
  <w:style w:type="character" w:customStyle="1" w:styleId="8">
    <w:name w:val="NormalCharacter"/>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1"/>
    <customShpInfo spid="_x0000_s1030"/>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240</Words>
  <Characters>1370</Characters>
  <Lines>11</Lines>
  <Paragraphs>3</Paragraphs>
  <TotalTime>4</TotalTime>
  <ScaleCrop>false</ScaleCrop>
  <LinksUpToDate>false</LinksUpToDate>
  <CharactersWithSpaces>1607</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2020-01-27T04:41:00Z</dcterms:created>
  <dc:creator>Administrator</dc:creator>
  <cp:lastModifiedBy>Administrator</cp:lastModifiedBy>
  <dcterms:modified xsi:type="dcterms:W3CDTF">2020-01-27T11:37:24Z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